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864501" name="Picture">
</wp:docPr>
                  <a:graphic>
                    <a:graphicData uri="http://schemas.openxmlformats.org/drawingml/2006/picture">
                      <pic:pic>
                        <pic:nvPicPr>
                          <pic:cNvPr id="382864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1385370" name="Picture">
</wp:docPr>
                  <a:graphic>
                    <a:graphicData uri="http://schemas.openxmlformats.org/drawingml/2006/picture">
                      <pic:pic>
                        <pic:nvPicPr>
                          <pic:cNvPr id="8413853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0625224" name="Picture">
</wp:docPr>
                        <a:graphic>
                          <a:graphicData uri="http://schemas.openxmlformats.org/drawingml/2006/picture">
                            <pic:pic>
                              <pic:nvPicPr>
                                <pic:cNvPr id="9006252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76760 Yerville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153082" name="Picture">
</wp:docPr>
                  <a:graphic>
                    <a:graphicData uri="http://schemas.openxmlformats.org/drawingml/2006/picture">
                      <pic:pic>
                        <pic:nvPicPr>
                          <pic:cNvPr id="1321530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6607069" name="Picture">
</wp:docPr>
                  <a:graphic>
                    <a:graphicData uri="http://schemas.openxmlformats.org/drawingml/2006/picture">
                      <pic:pic>
                        <pic:nvPicPr>
                          <pic:cNvPr id="8466070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322956" name="Picture">
</wp:docPr>
                  <a:graphic>
                    <a:graphicData uri="http://schemas.openxmlformats.org/drawingml/2006/picture">
                      <pic:pic>
                        <pic:nvPicPr>
                          <pic:cNvPr id="1205322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295376" name="Picture">
</wp:docPr>
                  <a:graphic>
                    <a:graphicData uri="http://schemas.openxmlformats.org/drawingml/2006/picture">
                      <pic:pic>
                        <pic:nvPicPr>
                          <pic:cNvPr id="1792295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76760 Yerville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044982" name="Picture">
</wp:docPr>
                  <a:graphic>
                    <a:graphicData uri="http://schemas.openxmlformats.org/drawingml/2006/picture">
                      <pic:pic>
                        <pic:nvPicPr>
                          <pic:cNvPr id="2115044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0146614" name="Picture">
</wp:docPr>
                        <a:graphic>
                          <a:graphicData uri="http://schemas.openxmlformats.org/drawingml/2006/picture">
                            <pic:pic>
                              <pic:nvPicPr>
                                <pic:cNvPr id="18401466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854266" name="Picture">
</wp:docPr>
                        <a:graphic>
                          <a:graphicData uri="http://schemas.openxmlformats.org/drawingml/2006/picture">
                            <pic:pic>
                              <pic:nvPicPr>
                                <pic:cNvPr id="16158542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368683" name="Picture">
</wp:docPr>
                        <a:graphic>
                          <a:graphicData uri="http://schemas.openxmlformats.org/drawingml/2006/picture">
                            <pic:pic>
                              <pic:nvPicPr>
                                <pic:cNvPr id="7573686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12347" name="Picture">
</wp:docPr>
                        <a:graphic>
                          <a:graphicData uri="http://schemas.openxmlformats.org/drawingml/2006/picture">
                            <pic:pic>
                              <pic:nvPicPr>
                                <pic:cNvPr id="193123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995521" name="Picture">
</wp:docPr>
                        <a:graphic>
                          <a:graphicData uri="http://schemas.openxmlformats.org/drawingml/2006/picture">
                            <pic:pic>
                              <pic:nvPicPr>
                                <pic:cNvPr id="11699955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503441" name="Picture">
</wp:docPr>
                        <a:graphic>
                          <a:graphicData uri="http://schemas.openxmlformats.org/drawingml/2006/picture">
                            <pic:pic>
                              <pic:nvPicPr>
                                <pic:cNvPr id="1665034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0246842" name="Picture">
</wp:docPr>
                        <a:graphic>
                          <a:graphicData uri="http://schemas.openxmlformats.org/drawingml/2006/picture">
                            <pic:pic>
                              <pic:nvPicPr>
                                <pic:cNvPr id="18302468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985504" name="Picture">
</wp:docPr>
                        <a:graphic>
                          <a:graphicData uri="http://schemas.openxmlformats.org/drawingml/2006/picture">
                            <pic:pic>
                              <pic:nvPicPr>
                                <pic:cNvPr id="4389855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551371" name="Picture">
</wp:docPr>
                        <a:graphic>
                          <a:graphicData uri="http://schemas.openxmlformats.org/drawingml/2006/picture">
                            <pic:pic>
                              <pic:nvPicPr>
                                <pic:cNvPr id="15355137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9937155" name="Picture">
</wp:docPr>
                        <a:graphic>
                          <a:graphicData uri="http://schemas.openxmlformats.org/drawingml/2006/picture">
                            <pic:pic>
                              <pic:nvPicPr>
                                <pic:cNvPr id="6799371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779927" name="Picture">
</wp:docPr>
                        <a:graphic>
                          <a:graphicData uri="http://schemas.openxmlformats.org/drawingml/2006/picture">
                            <pic:pic>
                              <pic:nvPicPr>
                                <pic:cNvPr id="6167799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6480063" name="Picture">
</wp:docPr>
                        <a:graphic>
                          <a:graphicData uri="http://schemas.openxmlformats.org/drawingml/2006/picture">
                            <pic:pic>
                              <pic:nvPicPr>
                                <pic:cNvPr id="20364800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157810" name="Picture">
</wp:docPr>
                        <a:graphic>
                          <a:graphicData uri="http://schemas.openxmlformats.org/drawingml/2006/picture">
                            <pic:pic>
                              <pic:nvPicPr>
                                <pic:cNvPr id="21011578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847893" name="Picture">
</wp:docPr>
                        <a:graphic>
                          <a:graphicData uri="http://schemas.openxmlformats.org/drawingml/2006/picture">
                            <pic:pic>
                              <pic:nvPicPr>
                                <pic:cNvPr id="14908478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1292210" name="Picture">
</wp:docPr>
                        <a:graphic>
                          <a:graphicData uri="http://schemas.openxmlformats.org/drawingml/2006/picture">
                            <pic:pic>
                              <pic:nvPicPr>
                                <pic:cNvPr id="133129221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4593402" name="Picture">
</wp:docPr>
                        <a:graphic>
                          <a:graphicData uri="http://schemas.openxmlformats.org/drawingml/2006/picture">
                            <pic:pic>
                              <pic:nvPicPr>
                                <pic:cNvPr id="8045934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098757" name="Picture">
</wp:docPr>
                        <a:graphic>
                          <a:graphicData uri="http://schemas.openxmlformats.org/drawingml/2006/picture">
                            <pic:pic>
                              <pic:nvPicPr>
                                <pic:cNvPr id="14310987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6786804" name="Picture">
</wp:docPr>
                        <a:graphic>
                          <a:graphicData uri="http://schemas.openxmlformats.org/drawingml/2006/picture">
                            <pic:pic>
                              <pic:nvPicPr>
                                <pic:cNvPr id="93678680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3372917" name="Picture">
</wp:docPr>
                        <a:graphic>
                          <a:graphicData uri="http://schemas.openxmlformats.org/drawingml/2006/picture">
                            <pic:pic>
                              <pic:nvPicPr>
                                <pic:cNvPr id="150337291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461965" name="Picture">
</wp:docPr>
                        <a:graphic>
                          <a:graphicData uri="http://schemas.openxmlformats.org/drawingml/2006/picture">
                            <pic:pic>
                              <pic:nvPicPr>
                                <pic:cNvPr id="42046196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7747368" name="Picture">
</wp:docPr>
                        <a:graphic>
                          <a:graphicData uri="http://schemas.openxmlformats.org/drawingml/2006/picture">
                            <pic:pic>
                              <pic:nvPicPr>
                                <pic:cNvPr id="12177473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6550013" name="Picture">
</wp:docPr>
                        <a:graphic>
                          <a:graphicData uri="http://schemas.openxmlformats.org/drawingml/2006/picture">
                            <pic:pic>
                              <pic:nvPicPr>
                                <pic:cNvPr id="180655001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10663" name="Picture">
</wp:docPr>
                        <a:graphic>
                          <a:graphicData uri="http://schemas.openxmlformats.org/drawingml/2006/picture">
                            <pic:pic>
                              <pic:nvPicPr>
                                <pic:cNvPr id="17531066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6720048" name="Picture">
</wp:docPr>
                        <a:graphic>
                          <a:graphicData uri="http://schemas.openxmlformats.org/drawingml/2006/picture">
                            <pic:pic>
                              <pic:nvPicPr>
                                <pic:cNvPr id="164672004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1700336" name="Picture">
</wp:docPr>
                        <a:graphic>
                          <a:graphicData uri="http://schemas.openxmlformats.org/drawingml/2006/picture">
                            <pic:pic>
                              <pic:nvPicPr>
                                <pic:cNvPr id="41170033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034667" name="Picture">
</wp:docPr>
                        <a:graphic>
                          <a:graphicData uri="http://schemas.openxmlformats.org/drawingml/2006/picture">
                            <pic:pic>
                              <pic:nvPicPr>
                                <pic:cNvPr id="182803466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5670836" name="Picture">
</wp:docPr>
                        <a:graphic>
                          <a:graphicData uri="http://schemas.openxmlformats.org/drawingml/2006/picture">
                            <pic:pic>
                              <pic:nvPicPr>
                                <pic:cNvPr id="85567083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437653" name="Picture">
</wp:docPr>
                  <a:graphic>
                    <a:graphicData uri="http://schemas.openxmlformats.org/drawingml/2006/picture">
                      <pic:pic>
                        <pic:nvPicPr>
                          <pic:cNvPr id="1922437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552782" name="Picture">
</wp:docPr>
                  <a:graphic>
                    <a:graphicData uri="http://schemas.openxmlformats.org/drawingml/2006/picture">
                      <pic:pic>
                        <pic:nvPicPr>
                          <pic:cNvPr id="1835552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76760 Yerville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96938" name="Picture">
</wp:docPr>
                  <a:graphic>
                    <a:graphicData uri="http://schemas.openxmlformats.org/drawingml/2006/picture">
                      <pic:pic>
                        <pic:nvPicPr>
                          <pic:cNvPr id="80796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Yerville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4314664" name="Picture">
</wp:docPr>
                  <a:graphic>
                    <a:graphicData uri="http://schemas.openxmlformats.org/drawingml/2006/picture">
                      <pic:pic>
                        <pic:nvPicPr>
                          <pic:cNvPr id="94431466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820427" name="Picture">
</wp:docPr>
                  <a:graphic>
                    <a:graphicData uri="http://schemas.openxmlformats.org/drawingml/2006/picture">
                      <pic:pic>
                        <pic:nvPicPr>
                          <pic:cNvPr id="19258204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82536370" name="Picture">
</wp:docPr>
                  <a:graphic>
                    <a:graphicData uri="http://schemas.openxmlformats.org/drawingml/2006/picture">
                      <pic:pic>
                        <pic:nvPicPr>
                          <pic:cNvPr id="48253637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PPRi-Saâne et Vienne (76DDTM20010005)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8375643" name="Picture">
</wp:docPr>
                        <a:graphic>
                          <a:graphicData uri="http://schemas.openxmlformats.org/drawingml/2006/picture">
                            <pic:pic>
                              <pic:nvPicPr>
                                <pic:cNvPr id="146837564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PPRi-Saâne et Vienne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23/05/2001</w:t>
                    <w:br/>
                    <w:t xml:space="preserve">Date d'approbation : 31/12/2024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"/donnee-risques/PPR/Fiche-ppr/pprn/76DDTM20010005"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887158" name="Picture">
</wp:docPr>
                  <a:graphic>
                    <a:graphicData uri="http://schemas.openxmlformats.org/drawingml/2006/picture">
                      <pic:pic>
                        <pic:nvPicPr>
                          <pic:cNvPr id="277887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018344" name="Picture">
</wp:docPr>
                  <a:graphic>
                    <a:graphicData uri="http://schemas.openxmlformats.org/drawingml/2006/picture">
                      <pic:pic>
                        <pic:nvPicPr>
                          <pic:cNvPr id="1474018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76760 Yerville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52776" name="Picture">
</wp:docPr>
                  <a:graphic>
                    <a:graphicData uri="http://schemas.openxmlformats.org/drawingml/2006/picture">
                      <pic:pic>
                        <pic:nvPicPr>
                          <pic:cNvPr id="84352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Yerville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5431662" name="Picture">
</wp:docPr>
                        <a:graphic>
                          <a:graphicData uri="http://schemas.openxmlformats.org/drawingml/2006/picture">
                            <pic:pic>
                              <pic:nvPicPr>
                                <pic:cNvPr id="180543166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IOCE0829053A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03/08/2008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INTE9300412A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6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442847" name="Picture">
</wp:docPr>
                  <a:graphic>
                    <a:graphicData uri="http://schemas.openxmlformats.org/drawingml/2006/picture">
                      <pic:pic>
                        <pic:nvPicPr>
                          <pic:cNvPr id="1548442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003965" name="Picture">
</wp:docPr>
                  <a:graphic>
                    <a:graphicData uri="http://schemas.openxmlformats.org/drawingml/2006/picture">
                      <pic:pic>
                        <pic:nvPicPr>
                          <pic:cNvPr id="2055003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76760 Yerville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830111" name="Picture">
</wp:docPr>
                  <a:graphic>
                    <a:graphicData uri="http://schemas.openxmlformats.org/drawingml/2006/picture">
                      <pic:pic>
                        <pic:nvPicPr>
                          <pic:cNvPr id="1953830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Yerville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5558122" name="Picture">
</wp:docPr>
                  <a:graphic>
                    <a:graphicData uri="http://schemas.openxmlformats.org/drawingml/2006/picture">
                      <pic:pic>
                        <pic:nvPicPr>
                          <pic:cNvPr id="10955581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983421" name="Picture">
</wp:docPr>
                  <a:graphic>
                    <a:graphicData uri="http://schemas.openxmlformats.org/drawingml/2006/picture">
                      <pic:pic>
                        <pic:nvPicPr>
                          <pic:cNvPr id="18639834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6794866" name="Picture">
</wp:docPr>
                  <a:graphic>
                    <a:graphicData uri="http://schemas.openxmlformats.org/drawingml/2006/picture">
                      <pic:pic>
                        <pic:nvPicPr>
                          <pic:cNvPr id="41679486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094486" name="Picture">
</wp:docPr>
                        <a:graphic>
                          <a:graphicData uri="http://schemas.openxmlformats.org/drawingml/2006/picture">
                            <pic:pic>
                              <pic:nvPicPr>
                                <pic:cNvPr id="12700944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784343" name="Picture">
</wp:docPr>
                  <a:graphic>
                    <a:graphicData uri="http://schemas.openxmlformats.org/drawingml/2006/picture">
                      <pic:pic>
                        <pic:nvPicPr>
                          <pic:cNvPr id="461784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343485" name="Picture">
</wp:docPr>
                  <a:graphic>
                    <a:graphicData uri="http://schemas.openxmlformats.org/drawingml/2006/picture">
                      <pic:pic>
                        <pic:nvPicPr>
                          <pic:cNvPr id="968343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76760 Yerville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693239" name="Picture">
</wp:docPr>
                  <a:graphic>
                    <a:graphicData uri="http://schemas.openxmlformats.org/drawingml/2006/picture">
                      <pic:pic>
                        <pic:nvPicPr>
                          <pic:cNvPr id="1379693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Yerville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8716253" name="Picture">
</wp:docPr>
                  <a:graphic>
                    <a:graphicData uri="http://schemas.openxmlformats.org/drawingml/2006/picture">
                      <pic:pic>
                        <pic:nvPicPr>
                          <pic:cNvPr id="17087162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340899" name="Picture">
</wp:docPr>
                  <a:graphic>
                    <a:graphicData uri="http://schemas.openxmlformats.org/drawingml/2006/picture">
                      <pic:pic>
                        <pic:nvPicPr>
                          <pic:cNvPr id="14193408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1554402" name="Picture">
</wp:docPr>
                  <a:graphic>
                    <a:graphicData uri="http://schemas.openxmlformats.org/drawingml/2006/picture">
                      <pic:pic>
                        <pic:nvPicPr>
                          <pic:cNvPr id="140155440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201062" name="Picture">
</wp:docPr>
                        <a:graphic>
                          <a:graphicData uri="http://schemas.openxmlformats.org/drawingml/2006/picture">
                            <pic:pic>
                              <pic:nvPicPr>
                                <pic:cNvPr id="19382010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548129" name="Picture">
</wp:docPr>
                  <a:graphic>
                    <a:graphicData uri="http://schemas.openxmlformats.org/drawingml/2006/picture">
                      <pic:pic>
                        <pic:nvPicPr>
                          <pic:cNvPr id="1889548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101336" name="Picture">
</wp:docPr>
                  <a:graphic>
                    <a:graphicData uri="http://schemas.openxmlformats.org/drawingml/2006/picture">
                      <pic:pic>
                        <pic:nvPicPr>
                          <pic:cNvPr id="1930101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76760 Yerville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452763" name="Picture">
</wp:docPr>
                  <a:graphic>
                    <a:graphicData uri="http://schemas.openxmlformats.org/drawingml/2006/picture">
                      <pic:pic>
                        <pic:nvPicPr>
                          <pic:cNvPr id="1630452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Yerville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5907157" name="Picture">
</wp:docPr>
                  <a:graphic>
                    <a:graphicData uri="http://schemas.openxmlformats.org/drawingml/2006/picture">
                      <pic:pic>
                        <pic:nvPicPr>
                          <pic:cNvPr id="128590715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06526" name="Picture">
</wp:docPr>
                  <a:graphic>
                    <a:graphicData uri="http://schemas.openxmlformats.org/drawingml/2006/picture">
                      <pic:pic>
                        <pic:nvPicPr>
                          <pic:cNvPr id="1652065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05822596" name="Picture">
</wp:docPr>
                  <a:graphic>
                    <a:graphicData uri="http://schemas.openxmlformats.org/drawingml/2006/picture">
                      <pic:pic>
                        <pic:nvPicPr>
                          <pic:cNvPr id="100582259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350317" name="Picture">
</wp:docPr>
                        <a:graphic>
                          <a:graphicData uri="http://schemas.openxmlformats.org/drawingml/2006/picture">
                            <pic:pic>
                              <pic:nvPicPr>
                                <pic:cNvPr id="158835031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19/10/2002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501077" name="Picture">
</wp:docPr>
                  <a:graphic>
                    <a:graphicData uri="http://schemas.openxmlformats.org/drawingml/2006/picture">
                      <pic:pic>
                        <pic:nvPicPr>
                          <pic:cNvPr id="512501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604005" name="Picture">
</wp:docPr>
                  <a:graphic>
                    <a:graphicData uri="http://schemas.openxmlformats.org/drawingml/2006/picture">
                      <pic:pic>
                        <pic:nvPicPr>
                          <pic:cNvPr id="256604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76760 Yerville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817732" name="Picture">
</wp:docPr>
                  <a:graphic>
                    <a:graphicData uri="http://schemas.openxmlformats.org/drawingml/2006/picture">
                      <pic:pic>
                        <pic:nvPicPr>
                          <pic:cNvPr id="858817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Yerville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INTE0100678A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et/ou Affaisement</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38124" name="Picture">
</wp:docPr>
                  <a:graphic>
                    <a:graphicData uri="http://schemas.openxmlformats.org/drawingml/2006/picture">
                      <pic:pic>
                        <pic:nvPicPr>
                          <pic:cNvPr id="148938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362154" name="Picture">
</wp:docPr>
                  <a:graphic>
                    <a:graphicData uri="http://schemas.openxmlformats.org/drawingml/2006/picture">
                      <pic:pic>
                        <pic:nvPicPr>
                          <pic:cNvPr id="1556362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76760 Yerville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820754" name="Picture">
</wp:docPr>
                  <a:graphic>
                    <a:graphicData uri="http://schemas.openxmlformats.org/drawingml/2006/picture">
                      <pic:pic>
                        <pic:nvPicPr>
                          <pic:cNvPr id="1801820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Yerville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3830573" name="Picture">
</wp:docPr>
                  <a:graphic>
                    <a:graphicData uri="http://schemas.openxmlformats.org/drawingml/2006/picture">
                      <pic:pic>
                        <pic:nvPicPr>
                          <pic:cNvPr id="68383057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943054" name="Picture">
</wp:docPr>
                  <a:graphic>
                    <a:graphicData uri="http://schemas.openxmlformats.org/drawingml/2006/picture">
                      <pic:pic>
                        <pic:nvPicPr>
                          <pic:cNvPr id="7779430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4638729" name="Picture">
</wp:docPr>
                  <a:graphic>
                    <a:graphicData uri="http://schemas.openxmlformats.org/drawingml/2006/picture">
                      <pic:pic>
                        <pic:nvPicPr>
                          <pic:cNvPr id="87463872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846700" name="Picture">
</wp:docPr>
                        <a:graphic>
                          <a:graphicData uri="http://schemas.openxmlformats.org/drawingml/2006/picture">
                            <pic:pic>
                              <pic:nvPicPr>
                                <pic:cNvPr id="11638467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940459" name="Picture">
</wp:docPr>
                  <a:graphic>
                    <a:graphicData uri="http://schemas.openxmlformats.org/drawingml/2006/picture">
                      <pic:pic>
                        <pic:nvPicPr>
                          <pic:cNvPr id="2124940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73920" name="Picture">
</wp:docPr>
                  <a:graphic>
                    <a:graphicData uri="http://schemas.openxmlformats.org/drawingml/2006/picture">
                      <pic:pic>
                        <pic:nvPicPr>
                          <pic:cNvPr id="81273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76760 Yerville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624424" name="Picture">
</wp:docPr>
                  <a:graphic>
                    <a:graphicData uri="http://schemas.openxmlformats.org/drawingml/2006/picture">
                      <pic:pic>
                        <pic:nvPicPr>
                          <pic:cNvPr id="248624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Yerville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0077544" name="Picture">
</wp:docPr>
                  <a:graphic>
                    <a:graphicData uri="http://schemas.openxmlformats.org/drawingml/2006/picture">
                      <pic:pic>
                        <pic:nvPicPr>
                          <pic:cNvPr id="45007754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445466" name="Picture">
</wp:docPr>
                  <a:graphic>
                    <a:graphicData uri="http://schemas.openxmlformats.org/drawingml/2006/picture">
                      <pic:pic>
                        <pic:nvPicPr>
                          <pic:cNvPr id="9944454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1807906" name="Picture">
</wp:docPr>
                  <a:graphic>
                    <a:graphicData uri="http://schemas.openxmlformats.org/drawingml/2006/picture">
                      <pic:pic>
                        <pic:nvPicPr>
                          <pic:cNvPr id="36180790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310198" name="Picture">
</wp:docPr>
                        <a:graphic>
                          <a:graphicData uri="http://schemas.openxmlformats.org/drawingml/2006/picture">
                            <pic:pic>
                              <pic:nvPicPr>
                                <pic:cNvPr id="185831019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468188" name="Picture">
</wp:docPr>
                  <a:graphic>
                    <a:graphicData uri="http://schemas.openxmlformats.org/drawingml/2006/picture">
                      <pic:pic>
                        <pic:nvPicPr>
                          <pic:cNvPr id="2101468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565630" name="Picture">
</wp:docPr>
                  <a:graphic>
                    <a:graphicData uri="http://schemas.openxmlformats.org/drawingml/2006/picture">
                      <pic:pic>
                        <pic:nvPicPr>
                          <pic:cNvPr id="734565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76760 Yerville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858286" name="Picture">
</wp:docPr>
                  <a:graphic>
                    <a:graphicData uri="http://schemas.openxmlformats.org/drawingml/2006/picture">
                      <pic:pic>
                        <pic:nvPicPr>
                          <pic:cNvPr id="1983858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Yerville</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9607642" name="Picture">
</wp:docPr>
                  <a:graphic>
                    <a:graphicData uri="http://schemas.openxmlformats.org/drawingml/2006/picture">
                      <pic:pic>
                        <pic:nvPicPr>
                          <pic:cNvPr id="1769607642" name="Picture"/>
                          <pic:cNvPicPr/>
                        </pic:nvPicPr>
                        <pic:blipFill>
                          <a:blip r:embed="img_0_10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278009" name="Picture">
</wp:docPr>
                  <a:graphic>
                    <a:graphicData uri="http://schemas.openxmlformats.org/drawingml/2006/picture">
                      <pic:pic>
                        <pic:nvPicPr>
                          <pic:cNvPr id="211827800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83345560" name="Picture">
</wp:docPr>
                  <a:graphic>
                    <a:graphicData uri="http://schemas.openxmlformats.org/drawingml/2006/picture">
                      <pic:pic>
                        <pic:nvPicPr>
                          <pic:cNvPr id="1783345560" name="Picture"/>
                          <pic:cNvPicPr/>
                        </pic:nvPicPr>
                        <pic:blipFill>
                          <a:blip r:embed="img_0_10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4581341" name="Picture">
</wp:docPr>
                        <a:graphic>
                          <a:graphicData uri="http://schemas.openxmlformats.org/drawingml/2006/picture">
                            <pic:pic>
                              <pic:nvPicPr>
                                <pic:cNvPr id="1054581341"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679981" name="Picture">
</wp:docPr>
                  <a:graphic>
                    <a:graphicData uri="http://schemas.openxmlformats.org/drawingml/2006/picture">
                      <pic:pic>
                        <pic:nvPicPr>
                          <pic:cNvPr id="1932679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003479" name="Picture">
</wp:docPr>
                  <a:graphic>
                    <a:graphicData uri="http://schemas.openxmlformats.org/drawingml/2006/picture">
                      <pic:pic>
                        <pic:nvPicPr>
                          <pic:cNvPr id="577003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76760 Yerville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070796" name="Picture">
</wp:docPr>
                  <a:graphic>
                    <a:graphicData uri="http://schemas.openxmlformats.org/drawingml/2006/picture">
                      <pic:pic>
                        <pic:nvPicPr>
                          <pic:cNvPr id="1104070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Yerville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5545217" name="Picture">
</wp:docPr>
                  <a:graphic>
                    <a:graphicData uri="http://schemas.openxmlformats.org/drawingml/2006/picture">
                      <pic:pic>
                        <pic:nvPicPr>
                          <pic:cNvPr id="915545217"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856909" name="Picture">
</wp:docPr>
                  <a:graphic>
                    <a:graphicData uri="http://schemas.openxmlformats.org/drawingml/2006/picture">
                      <pic:pic>
                        <pic:nvPicPr>
                          <pic:cNvPr id="23485690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04990893" name="Picture">
</wp:docPr>
                  <a:graphic>
                    <a:graphicData uri="http://schemas.openxmlformats.org/drawingml/2006/picture">
                      <pic:pic>
                        <pic:nvPicPr>
                          <pic:cNvPr id="1704990893"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495517" name="Picture">
</wp:docPr>
                  <a:graphic>
                    <a:graphicData uri="http://schemas.openxmlformats.org/drawingml/2006/picture">
                      <pic:pic>
                        <pic:nvPicPr>
                          <pic:cNvPr id="354495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175860" name="Picture">
</wp:docPr>
                  <a:graphic>
                    <a:graphicData uri="http://schemas.openxmlformats.org/drawingml/2006/picture">
                      <pic:pic>
                        <pic:nvPicPr>
                          <pic:cNvPr id="1087175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76760 Yerville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175942" name="Picture">
</wp:docPr>
                  <a:graphic>
                    <a:graphicData uri="http://schemas.openxmlformats.org/drawingml/2006/picture">
                      <pic:pic>
                        <pic:nvPicPr>
                          <pic:cNvPr id="2092175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Yerville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6482593" name="Picture">
</wp:docPr>
                  <a:graphic>
                    <a:graphicData uri="http://schemas.openxmlformats.org/drawingml/2006/picture">
                      <pic:pic>
                        <pic:nvPicPr>
                          <pic:cNvPr id="1196482593"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36443" name="Picture">
</wp:docPr>
                  <a:graphic>
                    <a:graphicData uri="http://schemas.openxmlformats.org/drawingml/2006/picture">
                      <pic:pic>
                        <pic:nvPicPr>
                          <pic:cNvPr id="4933644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8977420" name="Picture">
</wp:docPr>
                  <a:graphic>
                    <a:graphicData uri="http://schemas.openxmlformats.org/drawingml/2006/picture">
                      <pic:pic>
                        <pic:nvPicPr>
                          <pic:cNvPr id="1238977420"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643874" name="Picture">
</wp:docPr>
                        <a:graphic>
                          <a:graphicData uri="http://schemas.openxmlformats.org/drawingml/2006/picture">
                            <pic:pic>
                              <pic:nvPicPr>
                                <pic:cNvPr id="1406643874"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461297" name="Picture">
</wp:docPr>
                  <a:graphic>
                    <a:graphicData uri="http://schemas.openxmlformats.org/drawingml/2006/picture">
                      <pic:pic>
                        <pic:nvPicPr>
                          <pic:cNvPr id="1806461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819511" name="Picture">
</wp:docPr>
                  <a:graphic>
                    <a:graphicData uri="http://schemas.openxmlformats.org/drawingml/2006/picture">
                      <pic:pic>
                        <pic:nvPicPr>
                          <pic:cNvPr id="474819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76760 Yerville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278423" name="Picture">
</wp:docPr>
                  <a:graphic>
                    <a:graphicData uri="http://schemas.openxmlformats.org/drawingml/2006/picture">
                      <pic:pic>
                        <pic:nvPicPr>
                          <pic:cNvPr id="1110278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"https://fiches-risques.brgm.fr/fr/georisques/mvt-synthetique/11100093" \t "_self" </w:instrText>
            </w:r>
            <w:r>
              <w:fldChar w:fldCharType="separate"/>
            </w:r>
            <w:r>
              <w:rPr>
                <w:rFonts w:ascii="Marianne" w:hAnsi="Marianne" w:eastAsia="Marianne" w:cs="Marianne"/>
                <w:sz w:val="14"/>
              </w:rPr>
              <w:t xml:space="preserve">11100093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"https://fiches-risques.brgm.fr/fr/georisques/mvt-synthetique/11100127" \t "_self" </w:instrText>
            </w:r>
            <w:r>
              <w:fldChar w:fldCharType="separate"/>
            </w:r>
            <w:r>
              <w:rPr>
                <w:rFonts w:ascii="Marianne" w:hAnsi="Marianne" w:eastAsia="Marianne" w:cs="Marianne"/>
                <w:sz w:val="14"/>
              </w:rPr>
              <w:t xml:space="preserve">11100127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"https://fiches-risques.brgm.fr/fr/georisques/mvt-synthetique/11101271" \t "_self" </w:instrText>
            </w:r>
            <w:r>
              <w:fldChar w:fldCharType="separate"/>
            </w:r>
            <w:r>
              <w:rPr>
                <w:rFonts w:ascii="Marianne" w:hAnsi="Marianne" w:eastAsia="Marianne" w:cs="Marianne"/>
                <w:sz w:val="14"/>
              </w:rPr>
              <w:t xml:space="preserve">11101271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"https://fiches-risques.brgm.fr/fr/georisques/mvt-synthetique/11101273" \t "_self" </w:instrText>
            </w:r>
            <w:r>
              <w:fldChar w:fldCharType="separate"/>
            </w:r>
            <w:r>
              <w:rPr>
                <w:rFonts w:ascii="Marianne" w:hAnsi="Marianne" w:eastAsia="Marianne" w:cs="Marianne"/>
                <w:sz w:val="14"/>
              </w:rPr>
              <w:t xml:space="preserve">11101273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"https://fiches-risques.brgm.fr/fr/georisques/mvt-synthetique/11101274" \t "_self" </w:instrText>
            </w:r>
            <w:r>
              <w:fldChar w:fldCharType="separate"/>
            </w:r>
            <w:r>
              <w:rPr>
                <w:rFonts w:ascii="Marianne" w:hAnsi="Marianne" w:eastAsia="Marianne" w:cs="Marianne"/>
                <w:sz w:val="14"/>
              </w:rPr>
              <w:t xml:space="preserve">11101274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"https://fiches-risques.brgm.fr/fr/georisques/mvt-synthetique/11101275" \t "_self" </w:instrText>
            </w:r>
            <w:r>
              <w:fldChar w:fldCharType="separate"/>
            </w:r>
            <w:r>
              <w:rPr>
                <w:rFonts w:ascii="Marianne" w:hAnsi="Marianne" w:eastAsia="Marianne" w:cs="Marianne"/>
                <w:sz w:val="14"/>
              </w:rPr>
              <w:t xml:space="preserve">11101275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"https://fiches-risques.brgm.fr/fr/georisques/mvt-synthetique/11101276" \t "_self" </w:instrText>
            </w:r>
            <w:r>
              <w:fldChar w:fldCharType="separate"/>
            </w:r>
            <w:r>
              <w:rPr>
                <w:rFonts w:ascii="Marianne" w:hAnsi="Marianne" w:eastAsia="Marianne" w:cs="Marianne"/>
                <w:sz w:val="14"/>
              </w:rPr>
              <w:t xml:space="preserve">11101276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"https://fiches-risques.brgm.fr/fr/georisques/mvt-synthetique/11101277" \t "_self" </w:instrText>
            </w:r>
            <w:r>
              <w:fldChar w:fldCharType="separate"/>
            </w:r>
            <w:r>
              <w:rPr>
                <w:rFonts w:ascii="Marianne" w:hAnsi="Marianne" w:eastAsia="Marianne" w:cs="Marianne"/>
                <w:sz w:val="14"/>
              </w:rPr>
              <w:t xml:space="preserve">11101277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"https://fiches-risques.brgm.fr/fr/georisques/mvt-synthetique/11101278" \t "_self" </w:instrText>
            </w:r>
            <w:r>
              <w:fldChar w:fldCharType="separate"/>
            </w:r>
            <w:r>
              <w:rPr>
                <w:rFonts w:ascii="Marianne" w:hAnsi="Marianne" w:eastAsia="Marianne" w:cs="Marianne"/>
                <w:sz w:val="14"/>
              </w:rPr>
              <w:t xml:space="preserve">11101278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"https://fiches-risques.brgm.fr/fr/georisques/mvt-synthetique/11101568" \t "_self" </w:instrText>
            </w:r>
            <w:r>
              <w:fldChar w:fldCharType="separate"/>
            </w:r>
            <w:r>
              <w:rPr>
                <w:rFonts w:ascii="Marianne" w:hAnsi="Marianne" w:eastAsia="Marianne" w:cs="Marianne"/>
                <w:sz w:val="14"/>
              </w:rPr>
              <w:t xml:space="preserve">11101568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"https://fiches-risques.brgm.fr/fr/georisques/mvt-synthetique/11101569" \t "_self" </w:instrText>
            </w:r>
            <w:r>
              <w:fldChar w:fldCharType="separate"/>
            </w:r>
            <w:r>
              <w:rPr>
                <w:rFonts w:ascii="Marianne" w:hAnsi="Marianne" w:eastAsia="Marianne" w:cs="Marianne"/>
                <w:sz w:val="14"/>
              </w:rPr>
              <w:t xml:space="preserve">11101569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"https://fiches-risques.brgm.fr/fr/georisques/mvt-synthetique/11101688" \t "_self" </w:instrText>
            </w:r>
            <w:r>
              <w:fldChar w:fldCharType="separate"/>
            </w:r>
            <w:r>
              <w:rPr>
                <w:rFonts w:ascii="Marianne" w:hAnsi="Marianne" w:eastAsia="Marianne" w:cs="Marianne"/>
                <w:sz w:val="14"/>
              </w:rPr>
              <w:t xml:space="preserve">11101688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"https://fiches-risques.brgm.fr/fr/georisques/mvt-synthetique/11101690" \t "_self" </w:instrText>
            </w:r>
            <w:r>
              <w:fldChar w:fldCharType="separate"/>
            </w:r>
            <w:r>
              <w:rPr>
                <w:rFonts w:ascii="Marianne" w:hAnsi="Marianne" w:eastAsia="Marianne" w:cs="Marianne"/>
                <w:sz w:val="14"/>
              </w:rPr>
              <w:t xml:space="preserve">11101690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"https://fiches-risques.brgm.fr/fr/georisques/mvt-synthetique/11101691" \t "_self" </w:instrText>
            </w:r>
            <w:r>
              <w:fldChar w:fldCharType="separate"/>
            </w:r>
            <w:r>
              <w:rPr>
                <w:rFonts w:ascii="Marianne" w:hAnsi="Marianne" w:eastAsia="Marianne" w:cs="Marianne"/>
                <w:sz w:val="14"/>
              </w:rPr>
              <w:t xml:space="preserve">11101691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Pimont</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738421" name="Picture">
</wp:docPr>
                  <a:graphic>
                    <a:graphicData uri="http://schemas.openxmlformats.org/drawingml/2006/picture">
                      <pic:pic>
                        <pic:nvPicPr>
                          <pic:cNvPr id="2092738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714154" name="Picture">
</wp:docPr>
                  <a:graphic>
                    <a:graphicData uri="http://schemas.openxmlformats.org/drawingml/2006/picture">
                      <pic:pic>
                        <pic:nvPicPr>
                          <pic:cNvPr id="2136714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76760 Yerville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288302" name="Picture">
</wp:docPr>
                  <a:graphic>
                    <a:graphicData uri="http://schemas.openxmlformats.org/drawingml/2006/picture">
                      <pic:pic>
                        <pic:nvPicPr>
                          <pic:cNvPr id="1426288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"https://fiches-risques.brgm.fr/georisques/cavite/HNO0014745AA" \t "_self" </w:instrText>
            </w:r>
            <w:r>
              <w:fldChar w:fldCharType="separate"/>
            </w:r>
            <w:r>
              <w:rPr>
                <w:rFonts w:ascii="Marianne" w:hAnsi="Marianne" w:eastAsia="Marianne" w:cs="Marianne"/>
                <w:sz w:val="14"/>
              </w:rPr>
              <w:t xml:space="preserve">HNO0014745AA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"https://fiches-risques.brgm.fr/georisques/cavite/HNO0015527AA" \t "_self" </w:instrText>
            </w:r>
            <w:r>
              <w:fldChar w:fldCharType="separate"/>
            </w:r>
            <w:r>
              <w:rPr>
                <w:rFonts w:ascii="Marianne" w:hAnsi="Marianne" w:eastAsia="Marianne" w:cs="Marianne"/>
                <w:sz w:val="14"/>
              </w:rPr>
              <w:t xml:space="preserve">HNO0015527AA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76611-088, Route de Yerville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"https://fiches-risques.brgm.fr/georisques/cavite/HNO0015529AA" \t "_self" </w:instrText>
            </w:r>
            <w:r>
              <w:fldChar w:fldCharType="separate"/>
            </w:r>
            <w:r>
              <w:rPr>
                <w:rFonts w:ascii="Marianne" w:hAnsi="Marianne" w:eastAsia="Marianne" w:cs="Marianne"/>
                <w:sz w:val="14"/>
              </w:rPr>
              <w:t xml:space="preserve">HNO0015529AA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76611-089, Route de Yerville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"https://fiches-risques.brgm.fr/georisques/cavite/HNOAA0002800" \t "_self" </w:instrText>
            </w:r>
            <w:r>
              <w:fldChar w:fldCharType="separate"/>
            </w:r>
            <w:r>
              <w:rPr>
                <w:rFonts w:ascii="Marianne" w:hAnsi="Marianne" w:eastAsia="Marianne" w:cs="Marianne"/>
                <w:sz w:val="14"/>
              </w:rPr>
              <w:t xml:space="preserve">HNOAA0002800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76752-071, Les Faubourgs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"https://fiches-risques.brgm.fr/georisques/cavite/HNOAA0002801" \t "_self" </w:instrText>
            </w:r>
            <w:r>
              <w:fldChar w:fldCharType="separate"/>
            </w:r>
            <w:r>
              <w:rPr>
                <w:rFonts w:ascii="Marianne" w:hAnsi="Marianne" w:eastAsia="Marianne" w:cs="Marianne"/>
                <w:sz w:val="14"/>
              </w:rPr>
              <w:t xml:space="preserve">HNOAA0002801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76752-041, Les Lilas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"https://fiches-risques.brgm.fr/georisques/cavite/HNOAA0004926" \t "_self" </w:instrText>
            </w:r>
            <w:r>
              <w:fldChar w:fldCharType="separate"/>
            </w:r>
            <w:r>
              <w:rPr>
                <w:rFonts w:ascii="Marianne" w:hAnsi="Marianne" w:eastAsia="Marianne" w:cs="Marianne"/>
                <w:sz w:val="14"/>
              </w:rPr>
              <w:t xml:space="preserve">HNOAA0004926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"https://fiches-risques.brgm.fr/georisques/cavite/HNOAA0014478" \t "_self" </w:instrText>
            </w:r>
            <w:r>
              <w:fldChar w:fldCharType="separate"/>
            </w:r>
            <w:r>
              <w:rPr>
                <w:rFonts w:ascii="Marianne" w:hAnsi="Marianne" w:eastAsia="Marianne" w:cs="Marianne"/>
                <w:sz w:val="14"/>
              </w:rPr>
              <w:t xml:space="preserve">HNOAA0014478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76752 - 010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"https://fiches-risques.brgm.fr/georisques/cavite/HNOAA0014480" \t "_self" </w:instrText>
            </w:r>
            <w:r>
              <w:fldChar w:fldCharType="separate"/>
            </w:r>
            <w:r>
              <w:rPr>
                <w:rFonts w:ascii="Marianne" w:hAnsi="Marianne" w:eastAsia="Marianne" w:cs="Marianne"/>
                <w:sz w:val="14"/>
              </w:rPr>
              <w:t xml:space="preserve">HNOAA0014480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76752 - 012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"https://fiches-risques.brgm.fr/georisques/cavite/HNOAA0014482" \t "_self" </w:instrText>
            </w:r>
            <w:r>
              <w:fldChar w:fldCharType="separate"/>
            </w:r>
            <w:r>
              <w:rPr>
                <w:rFonts w:ascii="Marianne" w:hAnsi="Marianne" w:eastAsia="Marianne" w:cs="Marianne"/>
                <w:sz w:val="14"/>
              </w:rPr>
              <w:t xml:space="preserve">HNOAA0014482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76752-014, Thibermesnil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"https://fiches-risques.brgm.fr/georisques/cavite/HNOAA0014487" \t "_self" </w:instrText>
            </w:r>
            <w:r>
              <w:fldChar w:fldCharType="separate"/>
            </w:r>
            <w:r>
              <w:rPr>
                <w:rFonts w:ascii="Marianne" w:hAnsi="Marianne" w:eastAsia="Marianne" w:cs="Marianne"/>
                <w:sz w:val="14"/>
              </w:rPr>
              <w:t xml:space="preserve">HNOAA0014487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76752-019, Pontmain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"https://fiches-risques.brgm.fr/georisques/cavite/HNOAA0014488" \t "_self" </w:instrText>
            </w:r>
            <w:r>
              <w:fldChar w:fldCharType="separate"/>
            </w:r>
            <w:r>
              <w:rPr>
                <w:rFonts w:ascii="Marianne" w:hAnsi="Marianne" w:eastAsia="Marianne" w:cs="Marianne"/>
                <w:sz w:val="14"/>
              </w:rPr>
              <w:t xml:space="preserve">HNOAA0014488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76752-020, La Briqueterie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"https://fiches-risques.brgm.fr/georisques/cavite/HNOAA0014489" \t "_self" </w:instrText>
            </w:r>
            <w:r>
              <w:fldChar w:fldCharType="separate"/>
            </w:r>
            <w:r>
              <w:rPr>
                <w:rFonts w:ascii="Marianne" w:hAnsi="Marianne" w:eastAsia="Marianne" w:cs="Marianne"/>
                <w:sz w:val="14"/>
              </w:rPr>
              <w:t xml:space="preserve">HNOAA0014489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76752-021, Le Moulin à Vent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"https://fiches-risques.brgm.fr/georisques/cavite/HNOAA0014490" \t "_self" </w:instrText>
            </w:r>
            <w:r>
              <w:fldChar w:fldCharType="separate"/>
            </w:r>
            <w:r>
              <w:rPr>
                <w:rFonts w:ascii="Marianne" w:hAnsi="Marianne" w:eastAsia="Marianne" w:cs="Marianne"/>
                <w:sz w:val="14"/>
              </w:rPr>
              <w:t xml:space="preserve">HNOAA0014490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76752-022, La Petite Croix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"https://fiches-risques.brgm.fr/georisques/cavite/HNOAA0014491" \t "_self" </w:instrText>
            </w:r>
            <w:r>
              <w:fldChar w:fldCharType="separate"/>
            </w:r>
            <w:r>
              <w:rPr>
                <w:rFonts w:ascii="Marianne" w:hAnsi="Marianne" w:eastAsia="Marianne" w:cs="Marianne"/>
                <w:sz w:val="14"/>
              </w:rPr>
              <w:t xml:space="preserve">HNOAA0014491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76752-023, Bosc Mauger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"https://fiches-risques.brgm.fr/georisques/cavite/HNOAA0014492" \t "_self" </w:instrText>
            </w:r>
            <w:r>
              <w:fldChar w:fldCharType="separate"/>
            </w:r>
            <w:r>
              <w:rPr>
                <w:rFonts w:ascii="Marianne" w:hAnsi="Marianne" w:eastAsia="Marianne" w:cs="Marianne"/>
                <w:sz w:val="14"/>
              </w:rPr>
              <w:t xml:space="preserve">HNOAA0014492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76752-024, Bosc Mauger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"https://fiches-risques.brgm.fr/georisques/cavite/HNOAA0014495" \t "_self" </w:instrText>
            </w:r>
            <w:r>
              <w:fldChar w:fldCharType="separate"/>
            </w:r>
            <w:r>
              <w:rPr>
                <w:rFonts w:ascii="Marianne" w:hAnsi="Marianne" w:eastAsia="Marianne" w:cs="Marianne"/>
                <w:sz w:val="14"/>
              </w:rPr>
              <w:t xml:space="preserve">HNOAA0014495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76752-027, Le Mesnil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"https://fiches-risques.brgm.fr/georisques/cavite/HNOAA0014496" \t "_self" </w:instrText>
            </w:r>
            <w:r>
              <w:fldChar w:fldCharType="separate"/>
            </w:r>
            <w:r>
              <w:rPr>
                <w:rFonts w:ascii="Marianne" w:hAnsi="Marianne" w:eastAsia="Marianne" w:cs="Marianne"/>
                <w:sz w:val="14"/>
              </w:rPr>
              <w:t xml:space="preserve">HNOAA0014496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76752-028, Plaine de Gruchet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"https://fiches-risques.brgm.fr/georisques/cavite/HNOAA0014497" \t "_self" </w:instrText>
            </w:r>
            <w:r>
              <w:fldChar w:fldCharType="separate"/>
            </w:r>
            <w:r>
              <w:rPr>
                <w:rFonts w:ascii="Marianne" w:hAnsi="Marianne" w:eastAsia="Marianne" w:cs="Marianne"/>
                <w:sz w:val="14"/>
              </w:rPr>
              <w:t xml:space="preserve">HNOAA0014497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76752-029, Plaine de Gruchet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"https://fiches-risques.brgm.fr/georisques/cavite/HNOAA0014498" \t "_self" </w:instrText>
            </w:r>
            <w:r>
              <w:fldChar w:fldCharType="separate"/>
            </w:r>
            <w:r>
              <w:rPr>
                <w:rFonts w:ascii="Marianne" w:hAnsi="Marianne" w:eastAsia="Marianne" w:cs="Marianne"/>
                <w:sz w:val="14"/>
              </w:rPr>
              <w:t xml:space="preserve">HNOAA0014498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76752-030, Le Mesnil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"https://fiches-risques.brgm.fr/georisques/cavite/HNOAA0014499" \t "_self" </w:instrText>
            </w:r>
            <w:r>
              <w:fldChar w:fldCharType="separate"/>
            </w:r>
            <w:r>
              <w:rPr>
                <w:rFonts w:ascii="Marianne" w:hAnsi="Marianne" w:eastAsia="Marianne" w:cs="Marianne"/>
                <w:sz w:val="14"/>
              </w:rPr>
              <w:t xml:space="preserve">HNOAA0014499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76752-031, Le Bout de Bas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"https://fiches-risques.brgm.fr/georisques/cavite/HNOAA0014500" \t "_self" </w:instrText>
            </w:r>
            <w:r>
              <w:fldChar w:fldCharType="separate"/>
            </w:r>
            <w:r>
              <w:rPr>
                <w:rFonts w:ascii="Marianne" w:hAnsi="Marianne" w:eastAsia="Marianne" w:cs="Marianne"/>
                <w:sz w:val="14"/>
              </w:rPr>
              <w:t xml:space="preserve">HNOAA0014500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76752-032, Le Bout de Bas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"https://fiches-risques.brgm.fr/georisques/cavite/HNOAA0014501" \t "_self" </w:instrText>
            </w:r>
            <w:r>
              <w:fldChar w:fldCharType="separate"/>
            </w:r>
            <w:r>
              <w:rPr>
                <w:rFonts w:ascii="Marianne" w:hAnsi="Marianne" w:eastAsia="Marianne" w:cs="Marianne"/>
                <w:sz w:val="14"/>
              </w:rPr>
              <w:t xml:space="preserve">HNOAA0014501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76752-033, L'Ancienne Fabrique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"https://fiches-risques.brgm.fr/georisques/cavite/HNOAA0014503" \t "_self" </w:instrText>
            </w:r>
            <w:r>
              <w:fldChar w:fldCharType="separate"/>
            </w:r>
            <w:r>
              <w:rPr>
                <w:rFonts w:ascii="Marianne" w:hAnsi="Marianne" w:eastAsia="Marianne" w:cs="Marianne"/>
                <w:sz w:val="14"/>
              </w:rPr>
              <w:t xml:space="preserve">HNOAA0014503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76752-035, Plaine d'Ectot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"https://fiches-risques.brgm.fr/georisques/cavite/HNOAA0014505" \t "_self" </w:instrText>
            </w:r>
            <w:r>
              <w:fldChar w:fldCharType="separate"/>
            </w:r>
            <w:r>
              <w:rPr>
                <w:rFonts w:ascii="Marianne" w:hAnsi="Marianne" w:eastAsia="Marianne" w:cs="Marianne"/>
                <w:sz w:val="14"/>
              </w:rPr>
              <w:t xml:space="preserve">HNOAA0014505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76752-038, Plaine d'Ectot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"https://fiches-risques.brgm.fr/georisques/cavite/HNOAA0014506" \t "_self" </w:instrText>
            </w:r>
            <w:r>
              <w:fldChar w:fldCharType="separate"/>
            </w:r>
            <w:r>
              <w:rPr>
                <w:rFonts w:ascii="Marianne" w:hAnsi="Marianne" w:eastAsia="Marianne" w:cs="Marianne"/>
                <w:sz w:val="14"/>
              </w:rPr>
              <w:t xml:space="preserve">HNOAA0014506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76752-039, Le Mesnil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"https://fiches-risques.brgm.fr/georisques/cavite/HNOAA0014507" \t "_self" </w:instrText>
            </w:r>
            <w:r>
              <w:fldChar w:fldCharType="separate"/>
            </w:r>
            <w:r>
              <w:rPr>
                <w:rFonts w:ascii="Marianne" w:hAnsi="Marianne" w:eastAsia="Marianne" w:cs="Marianne"/>
                <w:sz w:val="14"/>
              </w:rPr>
              <w:t xml:space="preserve">HNOAA0014507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76752-040, Plaine du Bois Robert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"https://fiches-risques.brgm.fr/georisques/cavite/HNOAA0014508" \t "_self" </w:instrText>
            </w:r>
            <w:r>
              <w:fldChar w:fldCharType="separate"/>
            </w:r>
            <w:r>
              <w:rPr>
                <w:rFonts w:ascii="Marianne" w:hAnsi="Marianne" w:eastAsia="Marianne" w:cs="Marianne"/>
                <w:sz w:val="14"/>
              </w:rPr>
              <w:t xml:space="preserve">HNOAA0014508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76752-043, Plaine de Gruchet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"https://fiches-risques.brgm.fr/georisques/cavite/HNOAA0014509" \t "_self" </w:instrText>
            </w:r>
            <w:r>
              <w:fldChar w:fldCharType="separate"/>
            </w:r>
            <w:r>
              <w:rPr>
                <w:rFonts w:ascii="Marianne" w:hAnsi="Marianne" w:eastAsia="Marianne" w:cs="Marianne"/>
                <w:sz w:val="14"/>
              </w:rPr>
              <w:t xml:space="preserve">HNOAA0014509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76752-044, Bois Ribeaumard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"https://fiches-risques.brgm.fr/georisques/cavite/HNOAA0014510" \t "_self" </w:instrText>
            </w:r>
            <w:r>
              <w:fldChar w:fldCharType="separate"/>
            </w:r>
            <w:r>
              <w:rPr>
                <w:rFonts w:ascii="Marianne" w:hAnsi="Marianne" w:eastAsia="Marianne" w:cs="Marianne"/>
                <w:sz w:val="14"/>
              </w:rPr>
              <w:t xml:space="preserve">HNOAA0014510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76752-045, Bosc-Renoult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"https://fiches-risques.brgm.fr/georisques/cavite/HNOAA0014511" \t "_self" </w:instrText>
            </w:r>
            <w:r>
              <w:fldChar w:fldCharType="separate"/>
            </w:r>
            <w:r>
              <w:rPr>
                <w:rFonts w:ascii="Marianne" w:hAnsi="Marianne" w:eastAsia="Marianne" w:cs="Marianne"/>
                <w:sz w:val="14"/>
              </w:rPr>
              <w:t xml:space="preserve">HNOAA0014511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76752-046, Plaine du Bois Robert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"https://fiches-risques.brgm.fr/georisques/cavite/HNOAA0014512" \t "_self" </w:instrText>
            </w:r>
            <w:r>
              <w:fldChar w:fldCharType="separate"/>
            </w:r>
            <w:r>
              <w:rPr>
                <w:rFonts w:ascii="Marianne" w:hAnsi="Marianne" w:eastAsia="Marianne" w:cs="Marianne"/>
                <w:sz w:val="14"/>
              </w:rPr>
              <w:t xml:space="preserve">HNOAA0014512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76752-047, Bois de l'Arc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"https://fiches-risques.brgm.fr/georisques/cavite/HNOAA0014513" \t "_self" </w:instrText>
            </w:r>
            <w:r>
              <w:fldChar w:fldCharType="separate"/>
            </w:r>
            <w:r>
              <w:rPr>
                <w:rFonts w:ascii="Marianne" w:hAnsi="Marianne" w:eastAsia="Marianne" w:cs="Marianne"/>
                <w:sz w:val="14"/>
              </w:rPr>
              <w:t xml:space="preserve">HNOAA0014513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76752-048, La Petite Croix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"https://fiches-risques.brgm.fr/georisques/cavite/HNOAA0014514" \t "_self" </w:instrText>
            </w:r>
            <w:r>
              <w:fldChar w:fldCharType="separate"/>
            </w:r>
            <w:r>
              <w:rPr>
                <w:rFonts w:ascii="Marianne" w:hAnsi="Marianne" w:eastAsia="Marianne" w:cs="Marianne"/>
                <w:sz w:val="14"/>
              </w:rPr>
              <w:t xml:space="preserve">HNOAA0014514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76752-049, Plaine de Gruchet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"https://fiches-risques.brgm.fr/georisques/cavite/HNOAA0014515" \t "_self" </w:instrText>
            </w:r>
            <w:r>
              <w:fldChar w:fldCharType="separate"/>
            </w:r>
            <w:r>
              <w:rPr>
                <w:rFonts w:ascii="Marianne" w:hAnsi="Marianne" w:eastAsia="Marianne" w:cs="Marianne"/>
                <w:sz w:val="14"/>
              </w:rPr>
              <w:t xml:space="preserve">HNOAA0014515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76752-050, La Myre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"https://fiches-risques.brgm.fr/georisques/cavite/HNOAA0014516" \t "_self" </w:instrText>
            </w:r>
            <w:r>
              <w:fldChar w:fldCharType="separate"/>
            </w:r>
            <w:r>
              <w:rPr>
                <w:rFonts w:ascii="Marianne" w:hAnsi="Marianne" w:eastAsia="Marianne" w:cs="Marianne"/>
                <w:sz w:val="14"/>
              </w:rPr>
              <w:t xml:space="preserve">HNOAA0014516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76752-052, Le Mesnil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"https://fiches-risques.brgm.fr/georisques/cavite/HNOAA0014517" \t "_self" </w:instrText>
            </w:r>
            <w:r>
              <w:fldChar w:fldCharType="separate"/>
            </w:r>
            <w:r>
              <w:rPr>
                <w:rFonts w:ascii="Marianne" w:hAnsi="Marianne" w:eastAsia="Marianne" w:cs="Marianne"/>
                <w:sz w:val="14"/>
              </w:rPr>
              <w:t xml:space="preserve">HNOAA0014517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76752-053, Le Mesnil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"https://fiches-risques.brgm.fr/georisques/cavite/HNOAA0014518" \t "_self" </w:instrText>
            </w:r>
            <w:r>
              <w:fldChar w:fldCharType="separate"/>
            </w:r>
            <w:r>
              <w:rPr>
                <w:rFonts w:ascii="Marianne" w:hAnsi="Marianne" w:eastAsia="Marianne" w:cs="Marianne"/>
                <w:sz w:val="14"/>
              </w:rPr>
              <w:t xml:space="preserve">HNOAA0014518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76752-054, Le Mesnil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"https://fiches-risques.brgm.fr/georisques/cavite/HNOAA0014519" \t "_self" </w:instrText>
            </w:r>
            <w:r>
              <w:fldChar w:fldCharType="separate"/>
            </w:r>
            <w:r>
              <w:rPr>
                <w:rFonts w:ascii="Marianne" w:hAnsi="Marianne" w:eastAsia="Marianne" w:cs="Marianne"/>
                <w:sz w:val="14"/>
              </w:rPr>
              <w:t xml:space="preserve">HNOAA0014519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76752-056, Plaine d'Ectot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"https://fiches-risques.brgm.fr/georisques/cavite/HNOAA0014520" \t "_self" </w:instrText>
            </w:r>
            <w:r>
              <w:fldChar w:fldCharType="separate"/>
            </w:r>
            <w:r>
              <w:rPr>
                <w:rFonts w:ascii="Marianne" w:hAnsi="Marianne" w:eastAsia="Marianne" w:cs="Marianne"/>
                <w:sz w:val="14"/>
              </w:rPr>
              <w:t xml:space="preserve">HNOAA0014520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76752-058, Grosoeuvre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846050" name="Picture">
</wp:docPr>
                  <a:graphic>
                    <a:graphicData uri="http://schemas.openxmlformats.org/drawingml/2006/picture">
                      <pic:pic>
                        <pic:nvPicPr>
                          <pic:cNvPr id="896846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127837" name="Picture">
</wp:docPr>
                  <a:graphic>
                    <a:graphicData uri="http://schemas.openxmlformats.org/drawingml/2006/picture">
                      <pic:pic>
                        <pic:nvPicPr>
                          <pic:cNvPr id="391127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76760 Yerville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010823" name="Picture">
</wp:docPr>
                  <a:graphic>
                    <a:graphicData uri="http://schemas.openxmlformats.org/drawingml/2006/picture">
                      <pic:pic>
                        <pic:nvPicPr>
                          <pic:cNvPr id="1500010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"https://fiches-risques.brgm.fr/georisques/cavite/HNOAA0014521" \t "_self" </w:instrText>
            </w:r>
            <w:r>
              <w:fldChar w:fldCharType="separate"/>
            </w:r>
            <w:r>
              <w:rPr>
                <w:rFonts w:ascii="Marianne" w:hAnsi="Marianne" w:eastAsia="Marianne" w:cs="Marianne"/>
                <w:sz w:val="14"/>
              </w:rPr>
              <w:t xml:space="preserve">HNOAA0014521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76752-059, Les Faubourgs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"https://fiches-risques.brgm.fr/georisques/cavite/HNOAA0014524" \t "_self" </w:instrText>
            </w:r>
            <w:r>
              <w:fldChar w:fldCharType="separate"/>
            </w:r>
            <w:r>
              <w:rPr>
                <w:rFonts w:ascii="Marianne" w:hAnsi="Marianne" w:eastAsia="Marianne" w:cs="Marianne"/>
                <w:sz w:val="14"/>
              </w:rPr>
              <w:t xml:space="preserve">HNOAA0014524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76752-062, La Briqueterie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"https://fiches-risques.brgm.fr/georisques/cavite/HNOAA0014527" \t "_self" </w:instrText>
            </w:r>
            <w:r>
              <w:fldChar w:fldCharType="separate"/>
            </w:r>
            <w:r>
              <w:rPr>
                <w:rFonts w:ascii="Marianne" w:hAnsi="Marianne" w:eastAsia="Marianne" w:cs="Marianne"/>
                <w:sz w:val="14"/>
              </w:rPr>
              <w:t xml:space="preserve">HNOAA0014527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76752-066, Grosoeuvre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"https://fiches-risques.brgm.fr/georisques/cavite/HNOAA0014528" \t "_self" </w:instrText>
            </w:r>
            <w:r>
              <w:fldChar w:fldCharType="separate"/>
            </w:r>
            <w:r>
              <w:rPr>
                <w:rFonts w:ascii="Marianne" w:hAnsi="Marianne" w:eastAsia="Marianne" w:cs="Marianne"/>
                <w:sz w:val="14"/>
              </w:rPr>
              <w:t xml:space="preserve">HNOAA0014528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76752-067, Grosoeuvre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"https://fiches-risques.brgm.fr/georisques/cavite/HNOAA0014529" \t "_self" </w:instrText>
            </w:r>
            <w:r>
              <w:fldChar w:fldCharType="separate"/>
            </w:r>
            <w:r>
              <w:rPr>
                <w:rFonts w:ascii="Marianne" w:hAnsi="Marianne" w:eastAsia="Marianne" w:cs="Marianne"/>
                <w:sz w:val="14"/>
              </w:rPr>
              <w:t xml:space="preserve">HNOAA0014529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76752-068, Grosoeuvre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"https://fiches-risques.brgm.fr/georisques/cavite/HNOAA0014530" \t "_self" </w:instrText>
            </w:r>
            <w:r>
              <w:fldChar w:fldCharType="separate"/>
            </w:r>
            <w:r>
              <w:rPr>
                <w:rFonts w:ascii="Marianne" w:hAnsi="Marianne" w:eastAsia="Marianne" w:cs="Marianne"/>
                <w:sz w:val="14"/>
              </w:rPr>
              <w:t xml:space="preserve">HNOAA0014530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76752-070, Les Faubourgs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"https://fiches-risques.brgm.fr/georisques/cavite/HNOAA0014533" \t "_self" </w:instrText>
            </w:r>
            <w:r>
              <w:fldChar w:fldCharType="separate"/>
            </w:r>
            <w:r>
              <w:rPr>
                <w:rFonts w:ascii="Marianne" w:hAnsi="Marianne" w:eastAsia="Marianne" w:cs="Marianne"/>
                <w:sz w:val="14"/>
              </w:rPr>
              <w:t xml:space="preserve">HNOAA0014533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76752-076, La Myre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"https://fiches-risques.brgm.fr/georisques/cavite/HNOAA0014534" \t "_self" </w:instrText>
            </w:r>
            <w:r>
              <w:fldChar w:fldCharType="separate"/>
            </w:r>
            <w:r>
              <w:rPr>
                <w:rFonts w:ascii="Marianne" w:hAnsi="Marianne" w:eastAsia="Marianne" w:cs="Marianne"/>
                <w:sz w:val="14"/>
              </w:rPr>
              <w:t xml:space="preserve">HNOAA0014534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76752-078, Pontmain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"https://fiches-risques.brgm.fr/georisques/cavite/HNOAA0014535" \t "_self" </w:instrText>
            </w:r>
            <w:r>
              <w:fldChar w:fldCharType="separate"/>
            </w:r>
            <w:r>
              <w:rPr>
                <w:rFonts w:ascii="Marianne" w:hAnsi="Marianne" w:eastAsia="Marianne" w:cs="Marianne"/>
                <w:sz w:val="14"/>
              </w:rPr>
              <w:t xml:space="preserve">HNOAA0014535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76752-079, La Briqueterie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"https://fiches-risques.brgm.fr/georisques/cavite/HNOAA0014537" \t "_self" </w:instrText>
            </w:r>
            <w:r>
              <w:fldChar w:fldCharType="separate"/>
            </w:r>
            <w:r>
              <w:rPr>
                <w:rFonts w:ascii="Marianne" w:hAnsi="Marianne" w:eastAsia="Marianne" w:cs="Marianne"/>
                <w:sz w:val="14"/>
              </w:rPr>
              <w:t xml:space="preserve">HNOAA0014537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76752-083, Bosc-Renoult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"https://fiches-risques.brgm.fr/georisques/cavite/HNOAA0014538" \t "_self" </w:instrText>
            </w:r>
            <w:r>
              <w:fldChar w:fldCharType="separate"/>
            </w:r>
            <w:r>
              <w:rPr>
                <w:rFonts w:ascii="Marianne" w:hAnsi="Marianne" w:eastAsia="Marianne" w:cs="Marianne"/>
                <w:sz w:val="14"/>
              </w:rPr>
              <w:t xml:space="preserve">HNOAA0014538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76752-084, Bosc-Renoult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"https://fiches-risques.brgm.fr/georisques/cavite/HNOAA0014539" \t "_self" </w:instrText>
            </w:r>
            <w:r>
              <w:fldChar w:fldCharType="separate"/>
            </w:r>
            <w:r>
              <w:rPr>
                <w:rFonts w:ascii="Marianne" w:hAnsi="Marianne" w:eastAsia="Marianne" w:cs="Marianne"/>
                <w:sz w:val="14"/>
              </w:rPr>
              <w:t xml:space="preserve">HNOAA0014539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76752-086, Pimont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"https://fiches-risques.brgm.fr/georisques/cavite/HNOAA0014540" \t "_self" </w:instrText>
            </w:r>
            <w:r>
              <w:fldChar w:fldCharType="separate"/>
            </w:r>
            <w:r>
              <w:rPr>
                <w:rFonts w:ascii="Marianne" w:hAnsi="Marianne" w:eastAsia="Marianne" w:cs="Marianne"/>
                <w:sz w:val="14"/>
              </w:rPr>
              <w:t xml:space="preserve">HNOAA0014540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76752-091, Grosoeuvre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"https://fiches-risques.brgm.fr/georisques/cavite/HNOAA0014545" \t "_self" </w:instrText>
            </w:r>
            <w:r>
              <w:fldChar w:fldCharType="separate"/>
            </w:r>
            <w:r>
              <w:rPr>
                <w:rFonts w:ascii="Marianne" w:hAnsi="Marianne" w:eastAsia="Marianne" w:cs="Marianne"/>
                <w:sz w:val="14"/>
              </w:rPr>
              <w:t xml:space="preserve">HNOAA0014545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76752-099, Grosoeuvre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"https://fiches-risques.brgm.fr/georisques/cavite/HNOAA0014546" \t "_self" </w:instrText>
            </w:r>
            <w:r>
              <w:fldChar w:fldCharType="separate"/>
            </w:r>
            <w:r>
              <w:rPr>
                <w:rFonts w:ascii="Marianne" w:hAnsi="Marianne" w:eastAsia="Marianne" w:cs="Marianne"/>
                <w:sz w:val="14"/>
              </w:rPr>
              <w:t xml:space="preserve">HNOAA0014546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76752-100, Rue du Moulin à Vent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"https://fiches-risques.brgm.fr/georisques/cavite/HNOAA0014547" \t "_self" </w:instrText>
            </w:r>
            <w:r>
              <w:fldChar w:fldCharType="separate"/>
            </w:r>
            <w:r>
              <w:rPr>
                <w:rFonts w:ascii="Marianne" w:hAnsi="Marianne" w:eastAsia="Marianne" w:cs="Marianne"/>
                <w:sz w:val="14"/>
              </w:rPr>
              <w:t xml:space="preserve">HNOAA0014547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76752-101, La Petite Croix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"https://fiches-risques.brgm.fr/georisques/cavite/HNOAA0014548" \t "_self" </w:instrText>
            </w:r>
            <w:r>
              <w:fldChar w:fldCharType="separate"/>
            </w:r>
            <w:r>
              <w:rPr>
                <w:rFonts w:ascii="Marianne" w:hAnsi="Marianne" w:eastAsia="Marianne" w:cs="Marianne"/>
                <w:sz w:val="14"/>
              </w:rPr>
              <w:t xml:space="preserve">HNOAA0014548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76752-107, La Myre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"https://fiches-risques.brgm.fr/georisques/cavite/HNOAA0014549" \t "_self" </w:instrText>
            </w:r>
            <w:r>
              <w:fldChar w:fldCharType="separate"/>
            </w:r>
            <w:r>
              <w:rPr>
                <w:rFonts w:ascii="Marianne" w:hAnsi="Marianne" w:eastAsia="Marianne" w:cs="Marianne"/>
                <w:sz w:val="14"/>
              </w:rPr>
              <w:t xml:space="preserve">HNOAA0014549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76752-108, La Myre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"https://fiches-risques.brgm.fr/georisques/cavite/HNOAA0014550" \t "_self" </w:instrText>
            </w:r>
            <w:r>
              <w:fldChar w:fldCharType="separate"/>
            </w:r>
            <w:r>
              <w:rPr>
                <w:rFonts w:ascii="Marianne" w:hAnsi="Marianne" w:eastAsia="Marianne" w:cs="Marianne"/>
                <w:sz w:val="14"/>
              </w:rPr>
              <w:t xml:space="preserve">HNOAA0014550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76752-109, Le Mesnil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"https://fiches-risques.brgm.fr/georisques/cavite/HNOAA0014553" \t "_self" </w:instrText>
            </w:r>
            <w:r>
              <w:fldChar w:fldCharType="separate"/>
            </w:r>
            <w:r>
              <w:rPr>
                <w:rFonts w:ascii="Marianne" w:hAnsi="Marianne" w:eastAsia="Marianne" w:cs="Marianne"/>
                <w:sz w:val="14"/>
              </w:rPr>
              <w:t xml:space="preserve">HNOAA0014553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76752-118, Château de Thibermesnil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"https://fiches-risques.brgm.fr/georisques/cavite/HNOAA0014554" \t "_self" </w:instrText>
            </w:r>
            <w:r>
              <w:fldChar w:fldCharType="separate"/>
            </w:r>
            <w:r>
              <w:rPr>
                <w:rFonts w:ascii="Marianne" w:hAnsi="Marianne" w:eastAsia="Marianne" w:cs="Marianne"/>
                <w:sz w:val="14"/>
              </w:rPr>
              <w:t xml:space="preserve">HNOAA0014554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76752-119, Château de Thibermesnil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"https://fiches-risques.brgm.fr/georisques/cavite/HNOAA0014555" \t "_self" </w:instrText>
            </w:r>
            <w:r>
              <w:fldChar w:fldCharType="separate"/>
            </w:r>
            <w:r>
              <w:rPr>
                <w:rFonts w:ascii="Marianne" w:hAnsi="Marianne" w:eastAsia="Marianne" w:cs="Marianne"/>
                <w:sz w:val="14"/>
              </w:rPr>
              <w:t xml:space="preserve">HNOAA0014555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76752-120, Château de Thibermesnil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"https://fiches-risques.brgm.fr/georisques/cavite/HNOAA0014556" \t "_self" </w:instrText>
            </w:r>
            <w:r>
              <w:fldChar w:fldCharType="separate"/>
            </w:r>
            <w:r>
              <w:rPr>
                <w:rFonts w:ascii="Marianne" w:hAnsi="Marianne" w:eastAsia="Marianne" w:cs="Marianne"/>
                <w:sz w:val="14"/>
              </w:rPr>
              <w:t xml:space="preserve">HNOAA0014556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76752-122, Château de Thibermesnil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"https://fiches-risques.brgm.fr/georisques/cavite/HNOAA0014557" \t "_self" </w:instrText>
            </w:r>
            <w:r>
              <w:fldChar w:fldCharType="separate"/>
            </w:r>
            <w:r>
              <w:rPr>
                <w:rFonts w:ascii="Marianne" w:hAnsi="Marianne" w:eastAsia="Marianne" w:cs="Marianne"/>
                <w:sz w:val="14"/>
              </w:rPr>
              <w:t xml:space="preserve">HNOAA0014557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76752-125, Le Moulin à Vent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"https://fiches-risques.brgm.fr/georisques/cavite/HNOAA0014558" \t "_self" </w:instrText>
            </w:r>
            <w:r>
              <w:fldChar w:fldCharType="separate"/>
            </w:r>
            <w:r>
              <w:rPr>
                <w:rFonts w:ascii="Marianne" w:hAnsi="Marianne" w:eastAsia="Marianne" w:cs="Marianne"/>
                <w:sz w:val="14"/>
              </w:rPr>
              <w:t xml:space="preserve">HNOAA0014558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76752-072, Les Faubourgs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"https://fiches-risques.brgm.fr/georisques/cavite/HNOAA0014559" \t "_self" </w:instrText>
            </w:r>
            <w:r>
              <w:fldChar w:fldCharType="separate"/>
            </w:r>
            <w:r>
              <w:rPr>
                <w:rFonts w:ascii="Marianne" w:hAnsi="Marianne" w:eastAsia="Marianne" w:cs="Marianne"/>
                <w:sz w:val="14"/>
              </w:rPr>
              <w:t xml:space="preserve">HNOAA0014559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76752-073, Les Faubourgs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"https://fiches-risques.brgm.fr/georisques/cavite/HNOAA0015172" \t "_self" </w:instrText>
            </w:r>
            <w:r>
              <w:fldChar w:fldCharType="separate"/>
            </w:r>
            <w:r>
              <w:rPr>
                <w:rFonts w:ascii="Marianne" w:hAnsi="Marianne" w:eastAsia="Marianne" w:cs="Marianne"/>
                <w:sz w:val="14"/>
              </w:rPr>
              <w:t xml:space="preserve">HNOAA0015172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76611-087, Bosc-Robert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"https://fiches-risques.brgm.fr/georisques/cavite/HNOAA0015173" \t "_self" </w:instrText>
            </w:r>
            <w:r>
              <w:fldChar w:fldCharType="separate"/>
            </w:r>
            <w:r>
              <w:rPr>
                <w:rFonts w:ascii="Marianne" w:hAnsi="Marianne" w:eastAsia="Marianne" w:cs="Marianne"/>
                <w:sz w:val="14"/>
              </w:rPr>
              <w:t xml:space="preserve">HNOAA0015173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76611-088, Route de Yerville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"https://fiches-risques.brgm.fr/georisques/cavite/HNOAA0015174" \t "_self" </w:instrText>
            </w:r>
            <w:r>
              <w:fldChar w:fldCharType="separate"/>
            </w:r>
            <w:r>
              <w:rPr>
                <w:rFonts w:ascii="Marianne" w:hAnsi="Marianne" w:eastAsia="Marianne" w:cs="Marianne"/>
                <w:sz w:val="14"/>
              </w:rPr>
              <w:t xml:space="preserve">HNOAA0015174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76611-089, Route de Yerville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"https://fiches-risques.brgm.fr/georisques/cavite/HNOAW0022977" \t "_self" </w:instrText>
            </w:r>
            <w:r>
              <w:fldChar w:fldCharType="separate"/>
            </w:r>
            <w:r>
              <w:rPr>
                <w:rFonts w:ascii="Marianne" w:hAnsi="Marianne" w:eastAsia="Marianne" w:cs="Marianne"/>
                <w:sz w:val="14"/>
              </w:rPr>
              <w:t xml:space="preserve">HNOAW0022977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75 le Petit Gruchet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"https://fiches-risques.brgm.fr/georisques/cavite/HNOAW0022978" \t "_self" </w:instrText>
            </w:r>
            <w:r>
              <w:fldChar w:fldCharType="separate"/>
            </w:r>
            <w:r>
              <w:rPr>
                <w:rFonts w:ascii="Marianne" w:hAnsi="Marianne" w:eastAsia="Marianne" w:cs="Marianne"/>
                <w:sz w:val="14"/>
              </w:rPr>
              <w:t xml:space="preserve">HNOAW0022978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76 Le Petit Gruchet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"https://fiches-risques.brgm.fr/georisques/cavite/HNOAW0022989" \t "_self" </w:instrText>
            </w:r>
            <w:r>
              <w:fldChar w:fldCharType="separate"/>
            </w:r>
            <w:r>
              <w:rPr>
                <w:rFonts w:ascii="Marianne" w:hAnsi="Marianne" w:eastAsia="Marianne" w:cs="Marianne"/>
                <w:sz w:val="14"/>
              </w:rPr>
              <w:t xml:space="preserve">HNOAW0022989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80 Rue des Moisson</w:t>
            </w:r>
          </w:p>
        </w:tc>
        <w:tc>
          <w:tcPr>
     </w:tcPr>
          <w:p>
            <w:pPr>
              <w:pStyle w:val="EMPTY_CELL_STYLE"/>
            </w:pPr>
          </w:p>
        </w:tc>
        <w:tc>
          <w:tcPr>
     </w:tcPr>
          <w:p>
            <w:pPr>
              <w:pStyle w:val="EMPTY_CELL_STYLE"/>
            </w:pPr>
          </w:p>
        </w:tc>
      </w:tr>
      <w:tr>
        <w:trPr>
          <w:trHeight w:hRule="exact" w:val="4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769703" name="Picture">
</wp:docPr>
                  <a:graphic>
                    <a:graphicData uri="http://schemas.openxmlformats.org/drawingml/2006/picture">
                      <pic:pic>
                        <pic:nvPicPr>
                          <pic:cNvPr id="1530769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225057" name="Picture">
</wp:docPr>
                  <a:graphic>
                    <a:graphicData uri="http://schemas.openxmlformats.org/drawingml/2006/picture">
                      <pic:pic>
                        <pic:nvPicPr>
                          <pic:cNvPr id="2014225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76760 Yerville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168806" name="Picture">
</wp:docPr>
                  <a:graphic>
                    <a:graphicData uri="http://schemas.openxmlformats.org/drawingml/2006/picture">
                      <pic:pic>
                        <pic:nvPicPr>
                          <pic:cNvPr id="433168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"https://fiches-risques.brgm.fr/georisques/infosols/instruction/SSP001241401" \t "_blank" </w:instrText>
            </w:r>
            <w:r>
              <w:fldChar w:fldCharType="separate"/>
            </w:r>
            <w:r>
              <w:rPr>
                <w:rFonts w:ascii="Marianne" w:hAnsi="Marianne" w:eastAsia="Marianne" w:cs="Marianne"/>
                <w:sz w:val="14"/>
              </w:rPr>
              <w:t xml:space="preserve">SSP001241401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JOSEPH</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695879" name="Picture">
</wp:docPr>
                  <a:graphic>
                    <a:graphicData uri="http://schemas.openxmlformats.org/drawingml/2006/picture">
                      <pic:pic>
                        <pic:nvPicPr>
                          <pic:cNvPr id="624695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711823" name="Picture">
</wp:docPr>
                  <a:graphic>
                    <a:graphicData uri="http://schemas.openxmlformats.org/drawingml/2006/picture">
                      <pic:pic>
                        <pic:nvPicPr>
                          <pic:cNvPr id="1027711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76760 Yerville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599794" name="Picture">
</wp:docPr>
                  <a:graphic>
                    <a:graphicData uri="http://schemas.openxmlformats.org/drawingml/2006/picture">
                      <pic:pic>
                        <pic:nvPicPr>
                          <pic:cNvPr id="286599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"https://fiches-risques.brgm.fr/georisques/casias/SSP4085775" \t "_blank" </w:instrText>
            </w:r>
            <w:r>
              <w:fldChar w:fldCharType="separate"/>
            </w:r>
            <w:r>
              <w:rPr>
                <w:rFonts w:ascii="Marianne" w:hAnsi="Marianne" w:eastAsia="Marianne" w:cs="Marianne"/>
                <w:sz w:val="14"/>
              </w:rPr>
              <w:t xml:space="preserve">SSP4085775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JOSEPH</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Autres transports routiers de voyageurs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"https://fiches-risques.brgm.fr/georisques/casias/SSP3864788" \t "_blank" </w:instrText>
            </w:r>
            <w:r>
              <w:fldChar w:fldCharType="separate"/>
            </w:r>
            <w:r>
              <w:rPr>
                <w:rFonts w:ascii="Marianne" w:hAnsi="Marianne" w:eastAsia="Marianne" w:cs="Marianne"/>
                <w:sz w:val="14"/>
              </w:rPr>
              <w:t xml:space="preserve">SSP3864788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agent PEUGEOT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"https://fiches-risques.brgm.fr/georisques/casias/SSP3861056" \t "_blank" </w:instrText>
            </w:r>
            <w:r>
              <w:fldChar w:fldCharType="separate"/>
            </w:r>
            <w:r>
              <w:rPr>
                <w:rFonts w:ascii="Marianne" w:hAnsi="Marianne" w:eastAsia="Marianne" w:cs="Marianne"/>
                <w:sz w:val="14"/>
              </w:rPr>
              <w:t xml:space="preserve">SSP3861056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"https://fiches-risques.brgm.fr/georisques/casias/SSP3861055" \t "_blank" </w:instrText>
            </w:r>
            <w:r>
              <w:fldChar w:fldCharType="separate"/>
            </w:r>
            <w:r>
              <w:rPr>
                <w:rFonts w:ascii="Marianne" w:hAnsi="Marianne" w:eastAsia="Marianne" w:cs="Marianne"/>
                <w:sz w:val="14"/>
              </w:rPr>
              <w:t xml:space="preserve">SSP3861055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ESSO?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"https://fiches-risques.brgm.fr/georisques/casias/SSP3861054" \t "_blank" </w:instrText>
            </w:r>
            <w:r>
              <w:fldChar w:fldCharType="separate"/>
            </w:r>
            <w:r>
              <w:rPr>
                <w:rFonts w:ascii="Marianne" w:hAnsi="Marianne" w:eastAsia="Marianne" w:cs="Marianne"/>
                <w:sz w:val="14"/>
              </w:rPr>
              <w:t xml:space="preserve">SSP3861054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"https://fiches-risques.brgm.fr/georisques/casias/SSP3861053" \t "_blank" </w:instrText>
            </w:r>
            <w:r>
              <w:fldChar w:fldCharType="separate"/>
            </w:r>
            <w:r>
              <w:rPr>
                <w:rFonts w:ascii="Marianne" w:hAnsi="Marianne" w:eastAsia="Marianne" w:cs="Marianne"/>
                <w:sz w:val="14"/>
              </w:rPr>
              <w:t xml:space="preserve">SSP3861053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"https://fiches-risques.brgm.fr/georisques/casias/SSP3861052" \t "_blank" </w:instrText>
            </w:r>
            <w:r>
              <w:fldChar w:fldCharType="separate"/>
            </w:r>
            <w:r>
              <w:rPr>
                <w:rFonts w:ascii="Marianne" w:hAnsi="Marianne" w:eastAsia="Marianne" w:cs="Marianne"/>
                <w:sz w:val="14"/>
              </w:rPr>
              <w:t xml:space="preserve">SSP3861052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"https://fiches-risques.brgm.fr/georisques/casias/SSP3861051" \t "_blank" </w:instrText>
            </w:r>
            <w:r>
              <w:fldChar w:fldCharType="separate"/>
            </w:r>
            <w:r>
              <w:rPr>
                <w:rFonts w:ascii="Marianne" w:hAnsi="Marianne" w:eastAsia="Marianne" w:cs="Marianne"/>
                <w:sz w:val="14"/>
              </w:rPr>
              <w:t xml:space="preserve">SSP3861051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"https://fiches-risques.brgm.fr/georisques/casias/SSP3861050" \t "_blank" </w:instrText>
            </w:r>
            <w:r>
              <w:fldChar w:fldCharType="separate"/>
            </w:r>
            <w:r>
              <w:rPr>
                <w:rFonts w:ascii="Marianne" w:hAnsi="Marianne" w:eastAsia="Marianne" w:cs="Marianne"/>
                <w:sz w:val="14"/>
              </w:rPr>
              <w:t xml:space="preserve">SSP3861050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"https://fiches-risques.brgm.fr/georisques/casias/SSP3861048" \t "_blank" </w:instrText>
            </w:r>
            <w:r>
              <w:fldChar w:fldCharType="separate"/>
            </w:r>
            <w:r>
              <w:rPr>
                <w:rFonts w:ascii="Marianne" w:hAnsi="Marianne" w:eastAsia="Marianne" w:cs="Marianne"/>
                <w:sz w:val="14"/>
              </w:rPr>
              <w:t xml:space="preserve">SSP3861048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"https://fiches-risques.brgm.fr/georisques/casias/SSP3861047" \t "_blank" </w:instrText>
            </w:r>
            <w:r>
              <w:fldChar w:fldCharType="separate"/>
            </w:r>
            <w:r>
              <w:rPr>
                <w:rFonts w:ascii="Marianne" w:hAnsi="Marianne" w:eastAsia="Marianne" w:cs="Marianne"/>
                <w:sz w:val="14"/>
              </w:rPr>
              <w:t xml:space="preserve">SSP3861047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"https://fiches-risques.brgm.fr/georisques/casias/SSP506791" \t "_blank" </w:instrText>
            </w:r>
            <w:r>
              <w:fldChar w:fldCharType="separate"/>
            </w:r>
            <w:r>
              <w:rPr>
                <w:rFonts w:ascii="Marianne" w:hAnsi="Marianne" w:eastAsia="Marianne" w:cs="Marianne"/>
                <w:sz w:val="14"/>
              </w:rPr>
              <w:t xml:space="preserve">SSP506791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A.L.D. SERVICES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"https://fiches-risques.brgm.fr/georisques/casias/SSP506218" \t "_blank" </w:instrText>
            </w:r>
            <w:r>
              <w:fldChar w:fldCharType="separate"/>
            </w:r>
            <w:r>
              <w:rPr>
                <w:rFonts w:ascii="Marianne" w:hAnsi="Marianne" w:eastAsia="Marianne" w:cs="Marianne"/>
                <w:sz w:val="14"/>
              </w:rPr>
              <w:t xml:space="preserve">SSP506218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LEPICARD YERVILLE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8.jpg" Type="http://schemas.openxmlformats.org/officeDocument/2006/relationships/image" Target="media/img_0_10_18.jpg"/>
 <Relationship Id="img_0_10_7.png" Type="http://schemas.openxmlformats.org/officeDocument/2006/relationships/image" Target="media/img_0_10_7.png"/>
 <Relationship Id="img_0_10_17.png" Type="http://schemas.openxmlformats.org/officeDocument/2006/relationships/image" Target="media/img_0_10_17.png"/>
 <Relationship Id="img_0_10_14_2.png" Type="http://schemas.openxmlformats.org/officeDocument/2006/relationships/image" Target="media/img_0_10_14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