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17239" name="Picture">
</wp:docPr>
                  <a:graphic>
                    <a:graphicData uri="http://schemas.openxmlformats.org/drawingml/2006/picture">
                      <pic:pic>
                        <pic:nvPicPr>
                          <pic:cNvPr id="212651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295933" name="Picture">
</wp:docPr>
                  <a:graphic>
                    <a:graphicData uri="http://schemas.openxmlformats.org/drawingml/2006/picture">
                      <pic:pic>
                        <pic:nvPicPr>
                          <pic:cNvPr id="1467295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310893" name="Picture">
</wp:docPr>
                        <a:graphic>
                          <a:graphicData uri="http://schemas.openxmlformats.org/drawingml/2006/picture">
                            <pic:pic>
                              <pic:nvPicPr>
                                <pic:cNvPr id="1803310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08330 Vrigne aux 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919560" name="Picture">
</wp:docPr>
                  <a:graphic>
                    <a:graphicData uri="http://schemas.openxmlformats.org/drawingml/2006/picture">
                      <pic:pic>
                        <pic:nvPicPr>
                          <pic:cNvPr id="1251919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80050" name="Picture">
</wp:docPr>
                  <a:graphic>
                    <a:graphicData uri="http://schemas.openxmlformats.org/drawingml/2006/picture">
                      <pic:pic>
                        <pic:nvPicPr>
                          <pic:cNvPr id="44180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65984" name="Picture">
</wp:docPr>
                  <a:graphic>
                    <a:graphicData uri="http://schemas.openxmlformats.org/drawingml/2006/picture">
                      <pic:pic>
                        <pic:nvPicPr>
                          <pic:cNvPr id="139326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34496" name="Picture">
</wp:docPr>
                  <a:graphic>
                    <a:graphicData uri="http://schemas.openxmlformats.org/drawingml/2006/picture">
                      <pic:pic>
                        <pic:nvPicPr>
                          <pic:cNvPr id="64643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278808" name="Picture">
</wp:docPr>
                  <a:graphic>
                    <a:graphicData uri="http://schemas.openxmlformats.org/drawingml/2006/picture">
                      <pic:pic>
                        <pic:nvPicPr>
                          <pic:cNvPr id="177127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147455" name="Picture">
</wp:docPr>
                        <a:graphic>
                          <a:graphicData uri="http://schemas.openxmlformats.org/drawingml/2006/picture">
                            <pic:pic>
                              <pic:nvPicPr>
                                <pic:cNvPr id="1028147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92336" name="Picture">
</wp:docPr>
                        <a:graphic>
                          <a:graphicData uri="http://schemas.openxmlformats.org/drawingml/2006/picture">
                            <pic:pic>
                              <pic:nvPicPr>
                                <pic:cNvPr id="1193692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02038" name="Picture">
</wp:docPr>
                        <a:graphic>
                          <a:graphicData uri="http://schemas.openxmlformats.org/drawingml/2006/picture">
                            <pic:pic>
                              <pic:nvPicPr>
                                <pic:cNvPr id="300802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84922" name="Picture">
</wp:docPr>
                        <a:graphic>
                          <a:graphicData uri="http://schemas.openxmlformats.org/drawingml/2006/picture">
                            <pic:pic>
                              <pic:nvPicPr>
                                <pic:cNvPr id="1118484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13922" name="Picture">
</wp:docPr>
                        <a:graphic>
                          <a:graphicData uri="http://schemas.openxmlformats.org/drawingml/2006/picture">
                            <pic:pic>
                              <pic:nvPicPr>
                                <pic:cNvPr id="1061813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32802" name="Picture">
</wp:docPr>
                        <a:graphic>
                          <a:graphicData uri="http://schemas.openxmlformats.org/drawingml/2006/picture">
                            <pic:pic>
                              <pic:nvPicPr>
                                <pic:cNvPr id="3343328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086119" name="Picture">
</wp:docPr>
                        <a:graphic>
                          <a:graphicData uri="http://schemas.openxmlformats.org/drawingml/2006/picture">
                            <pic:pic>
                              <pic:nvPicPr>
                                <pic:cNvPr id="15240861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92571" name="Picture">
</wp:docPr>
                        <a:graphic>
                          <a:graphicData uri="http://schemas.openxmlformats.org/drawingml/2006/picture">
                            <pic:pic>
                              <pic:nvPicPr>
                                <pic:cNvPr id="1463792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46644" name="Picture">
</wp:docPr>
                        <a:graphic>
                          <a:graphicData uri="http://schemas.openxmlformats.org/drawingml/2006/picture">
                            <pic:pic>
                              <pic:nvPicPr>
                                <pic:cNvPr id="13766466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52413" name="Picture">
</wp:docPr>
                        <a:graphic>
                          <a:graphicData uri="http://schemas.openxmlformats.org/drawingml/2006/picture">
                            <pic:pic>
                              <pic:nvPicPr>
                                <pic:cNvPr id="255152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91742" name="Picture">
</wp:docPr>
                        <a:graphic>
                          <a:graphicData uri="http://schemas.openxmlformats.org/drawingml/2006/picture">
                            <pic:pic>
                              <pic:nvPicPr>
                                <pic:cNvPr id="1013291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45928" name="Picture">
</wp:docPr>
                        <a:graphic>
                          <a:graphicData uri="http://schemas.openxmlformats.org/drawingml/2006/picture">
                            <pic:pic>
                              <pic:nvPicPr>
                                <pic:cNvPr id="18960459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428530" name="Picture">
</wp:docPr>
                        <a:graphic>
                          <a:graphicData uri="http://schemas.openxmlformats.org/drawingml/2006/picture">
                            <pic:pic>
                              <pic:nvPicPr>
                                <pic:cNvPr id="9594285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06340" name="Picture">
</wp:docPr>
                        <a:graphic>
                          <a:graphicData uri="http://schemas.openxmlformats.org/drawingml/2006/picture">
                            <pic:pic>
                              <pic:nvPicPr>
                                <pic:cNvPr id="463306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647304" name="Picture">
</wp:docPr>
                        <a:graphic>
                          <a:graphicData uri="http://schemas.openxmlformats.org/drawingml/2006/picture">
                            <pic:pic>
                              <pic:nvPicPr>
                                <pic:cNvPr id="7816473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804018" name="Picture">
</wp:docPr>
                        <a:graphic>
                          <a:graphicData uri="http://schemas.openxmlformats.org/drawingml/2006/picture">
                            <pic:pic>
                              <pic:nvPicPr>
                                <pic:cNvPr id="18958040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90317" name="Picture">
</wp:docPr>
                        <a:graphic>
                          <a:graphicData uri="http://schemas.openxmlformats.org/drawingml/2006/picture">
                            <pic:pic>
                              <pic:nvPicPr>
                                <pic:cNvPr id="445090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49307" name="Picture">
</wp:docPr>
                        <a:graphic>
                          <a:graphicData uri="http://schemas.openxmlformats.org/drawingml/2006/picture">
                            <pic:pic>
                              <pic:nvPicPr>
                                <pic:cNvPr id="622493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76118" name="Picture">
</wp:docPr>
                  <a:graphic>
                    <a:graphicData uri="http://schemas.openxmlformats.org/drawingml/2006/picture">
                      <pic:pic>
                        <pic:nvPicPr>
                          <pic:cNvPr id="76567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66022" name="Picture">
</wp:docPr>
                  <a:graphic>
                    <a:graphicData uri="http://schemas.openxmlformats.org/drawingml/2006/picture">
                      <pic:pic>
                        <pic:nvPicPr>
                          <pic:cNvPr id="162286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69108" name="Picture">
</wp:docPr>
                  <a:graphic>
                    <a:graphicData uri="http://schemas.openxmlformats.org/drawingml/2006/picture">
                      <pic:pic>
                        <pic:nvPicPr>
                          <pic:cNvPr id="183066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Vrigne aux 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010466" name="Picture">
</wp:docPr>
                  <a:graphic>
                    <a:graphicData uri="http://schemas.openxmlformats.org/drawingml/2006/picture">
                      <pic:pic>
                        <pic:nvPicPr>
                          <pic:cNvPr id="2034010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0339" name="Picture">
</wp:docPr>
                  <a:graphic>
                    <a:graphicData uri="http://schemas.openxmlformats.org/drawingml/2006/picture">
                      <pic:pic>
                        <pic:nvPicPr>
                          <pic:cNvPr id="176900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122816" name="Picture">
</wp:docPr>
                  <a:graphic>
                    <a:graphicData uri="http://schemas.openxmlformats.org/drawingml/2006/picture">
                      <pic:pic>
                        <pic:nvPicPr>
                          <pic:cNvPr id="7821228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87121" name="Picture">
</wp:docPr>
                        <a:graphic>
                          <a:graphicData uri="http://schemas.openxmlformats.org/drawingml/2006/picture">
                            <pic:pic>
                              <pic:nvPicPr>
                                <pic:cNvPr id="17268871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09595" name="Picture">
</wp:docPr>
                  <a:graphic>
                    <a:graphicData uri="http://schemas.openxmlformats.org/drawingml/2006/picture">
                      <pic:pic>
                        <pic:nvPicPr>
                          <pic:cNvPr id="166340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2857" name="Picture">
</wp:docPr>
                  <a:graphic>
                    <a:graphicData uri="http://schemas.openxmlformats.org/drawingml/2006/picture">
                      <pic:pic>
                        <pic:nvPicPr>
                          <pic:cNvPr id="7356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89768" name="Picture">
</wp:docPr>
                  <a:graphic>
                    <a:graphicData uri="http://schemas.openxmlformats.org/drawingml/2006/picture">
                      <pic:pic>
                        <pic:nvPicPr>
                          <pic:cNvPr id="33118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Vrigne aux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44608" name="Picture">
</wp:docPr>
                  <a:graphic>
                    <a:graphicData uri="http://schemas.openxmlformats.org/drawingml/2006/picture">
                      <pic:pic>
                        <pic:nvPicPr>
                          <pic:cNvPr id="3135446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94930" name="Picture">
</wp:docPr>
                  <a:graphic>
                    <a:graphicData uri="http://schemas.openxmlformats.org/drawingml/2006/picture">
                      <pic:pic>
                        <pic:nvPicPr>
                          <pic:cNvPr id="1195494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3708657" name="Picture">
</wp:docPr>
                  <a:graphic>
                    <a:graphicData uri="http://schemas.openxmlformats.org/drawingml/2006/picture">
                      <pic:pic>
                        <pic:nvPicPr>
                          <pic:cNvPr id="19537086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14798" name="Picture">
</wp:docPr>
                        <a:graphic>
                          <a:graphicData uri="http://schemas.openxmlformats.org/drawingml/2006/picture">
                            <pic:pic>
                              <pic:nvPicPr>
                                <pic:cNvPr id="485714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087199" name="Picture">
</wp:docPr>
                        <a:graphic>
                          <a:graphicData uri="http://schemas.openxmlformats.org/drawingml/2006/picture">
                            <pic:pic>
                              <pic:nvPicPr>
                                <pic:cNvPr id="6730871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95881" name="Picture">
</wp:docPr>
                  <a:graphic>
                    <a:graphicData uri="http://schemas.openxmlformats.org/drawingml/2006/picture">
                      <pic:pic>
                        <pic:nvPicPr>
                          <pic:cNvPr id="79179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73803" name="Picture">
</wp:docPr>
                  <a:graphic>
                    <a:graphicData uri="http://schemas.openxmlformats.org/drawingml/2006/picture">
                      <pic:pic>
                        <pic:nvPicPr>
                          <pic:cNvPr id="151507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8405" name="Picture">
</wp:docPr>
                  <a:graphic>
                    <a:graphicData uri="http://schemas.openxmlformats.org/drawingml/2006/picture">
                      <pic:pic>
                        <pic:nvPicPr>
                          <pic:cNvPr id="4174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Vrigne aux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481487" name="Picture">
</wp:docPr>
                  <a:graphic>
                    <a:graphicData uri="http://schemas.openxmlformats.org/drawingml/2006/picture">
                      <pic:pic>
                        <pic:nvPicPr>
                          <pic:cNvPr id="3264814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57737" name="Picture">
</wp:docPr>
                  <a:graphic>
                    <a:graphicData uri="http://schemas.openxmlformats.org/drawingml/2006/picture">
                      <pic:pic>
                        <pic:nvPicPr>
                          <pic:cNvPr id="239557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842101" name="Picture">
</wp:docPr>
                  <a:graphic>
                    <a:graphicData uri="http://schemas.openxmlformats.org/drawingml/2006/picture">
                      <pic:pic>
                        <pic:nvPicPr>
                          <pic:cNvPr id="16408421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77264" name="Picture">
</wp:docPr>
                        <a:graphic>
                          <a:graphicData uri="http://schemas.openxmlformats.org/drawingml/2006/picture">
                            <pic:pic>
                              <pic:nvPicPr>
                                <pic:cNvPr id="524877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63367" name="Picture">
</wp:docPr>
                  <a:graphic>
                    <a:graphicData uri="http://schemas.openxmlformats.org/drawingml/2006/picture">
                      <pic:pic>
                        <pic:nvPicPr>
                          <pic:cNvPr id="34536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98931" name="Picture">
</wp:docPr>
                  <a:graphic>
                    <a:graphicData uri="http://schemas.openxmlformats.org/drawingml/2006/picture">
                      <pic:pic>
                        <pic:nvPicPr>
                          <pic:cNvPr id="78089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90690" name="Picture">
</wp:docPr>
                  <a:graphic>
                    <a:graphicData uri="http://schemas.openxmlformats.org/drawingml/2006/picture">
                      <pic:pic>
                        <pic:nvPicPr>
                          <pic:cNvPr id="101389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Vrigne aux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2887" name="Picture">
</wp:docPr>
                  <a:graphic>
                    <a:graphicData uri="http://schemas.openxmlformats.org/drawingml/2006/picture">
                      <pic:pic>
                        <pic:nvPicPr>
                          <pic:cNvPr id="49892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96549" name="Picture">
</wp:docPr>
                  <a:graphic>
                    <a:graphicData uri="http://schemas.openxmlformats.org/drawingml/2006/picture">
                      <pic:pic>
                        <pic:nvPicPr>
                          <pic:cNvPr id="410296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355605" name="Picture">
</wp:docPr>
                  <a:graphic>
                    <a:graphicData uri="http://schemas.openxmlformats.org/drawingml/2006/picture">
                      <pic:pic>
                        <pic:nvPicPr>
                          <pic:cNvPr id="2633556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45098" name="Picture">
</wp:docPr>
                        <a:graphic>
                          <a:graphicData uri="http://schemas.openxmlformats.org/drawingml/2006/picture">
                            <pic:pic>
                              <pic:nvPicPr>
                                <pic:cNvPr id="365945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44639" name="Picture">
</wp:docPr>
                  <a:graphic>
                    <a:graphicData uri="http://schemas.openxmlformats.org/drawingml/2006/picture">
                      <pic:pic>
                        <pic:nvPicPr>
                          <pic:cNvPr id="77114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586106" name="Picture">
</wp:docPr>
                  <a:graphic>
                    <a:graphicData uri="http://schemas.openxmlformats.org/drawingml/2006/picture">
                      <pic:pic>
                        <pic:nvPicPr>
                          <pic:cNvPr id="120558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14192" name="Picture">
</wp:docPr>
                  <a:graphic>
                    <a:graphicData uri="http://schemas.openxmlformats.org/drawingml/2006/picture">
                      <pic:pic>
                        <pic:nvPicPr>
                          <pic:cNvPr id="197051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Vrigne aux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868456" name="Picture">
</wp:docPr>
                  <a:graphic>
                    <a:graphicData uri="http://schemas.openxmlformats.org/drawingml/2006/picture">
                      <pic:pic>
                        <pic:nvPicPr>
                          <pic:cNvPr id="7788684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31700" name="Picture">
</wp:docPr>
                  <a:graphic>
                    <a:graphicData uri="http://schemas.openxmlformats.org/drawingml/2006/picture">
                      <pic:pic>
                        <pic:nvPicPr>
                          <pic:cNvPr id="1245431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7179995" name="Picture">
</wp:docPr>
                  <a:graphic>
                    <a:graphicData uri="http://schemas.openxmlformats.org/drawingml/2006/picture">
                      <pic:pic>
                        <pic:nvPicPr>
                          <pic:cNvPr id="185717999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78010" name="Picture">
</wp:docPr>
                  <a:graphic>
                    <a:graphicData uri="http://schemas.openxmlformats.org/drawingml/2006/picture">
                      <pic:pic>
                        <pic:nvPicPr>
                          <pic:cNvPr id="146837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21256" name="Picture">
</wp:docPr>
                  <a:graphic>
                    <a:graphicData uri="http://schemas.openxmlformats.org/drawingml/2006/picture">
                      <pic:pic>
                        <pic:nvPicPr>
                          <pic:cNvPr id="61582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923007" name="Picture">
</wp:docPr>
                  <a:graphic>
                    <a:graphicData uri="http://schemas.openxmlformats.org/drawingml/2006/picture">
                      <pic:pic>
                        <pic:nvPicPr>
                          <pic:cNvPr id="48892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Vrigne aux 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836973" name="Picture">
</wp:docPr>
                  <a:graphic>
                    <a:graphicData uri="http://schemas.openxmlformats.org/drawingml/2006/picture">
                      <pic:pic>
                        <pic:nvPicPr>
                          <pic:cNvPr id="10668369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10695" name="Picture">
</wp:docPr>
                  <a:graphic>
                    <a:graphicData uri="http://schemas.openxmlformats.org/drawingml/2006/picture">
                      <pic:pic>
                        <pic:nvPicPr>
                          <pic:cNvPr id="554010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1341448" name="Picture">
</wp:docPr>
                  <a:graphic>
                    <a:graphicData uri="http://schemas.openxmlformats.org/drawingml/2006/picture">
                      <pic:pic>
                        <pic:nvPicPr>
                          <pic:cNvPr id="1051341448"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31270" name="Picture">
</wp:docPr>
                        <a:graphic>
                          <a:graphicData uri="http://schemas.openxmlformats.org/drawingml/2006/picture">
                            <pic:pic>
                              <pic:nvPicPr>
                                <pic:cNvPr id="209783127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79235" name="Picture">
</wp:docPr>
                  <a:graphic>
                    <a:graphicData uri="http://schemas.openxmlformats.org/drawingml/2006/picture">
                      <pic:pic>
                        <pic:nvPicPr>
                          <pic:cNvPr id="133307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03885" name="Picture">
</wp:docPr>
                  <a:graphic>
                    <a:graphicData uri="http://schemas.openxmlformats.org/drawingml/2006/picture">
                      <pic:pic>
                        <pic:nvPicPr>
                          <pic:cNvPr id="154410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6222" name="Picture">
</wp:docPr>
                  <a:graphic>
                    <a:graphicData uri="http://schemas.openxmlformats.org/drawingml/2006/picture">
                      <pic:pic>
                        <pic:nvPicPr>
                          <pic:cNvPr id="11880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"https://fiches-risques.brgm.fr/georisques/infosols/instruction/SSP001105601" \t "_blank" </w:instrText>
            </w:r>
            <w:r>
              <w:fldChar w:fldCharType="separate"/>
            </w:r>
            <w:r>
              <w:rPr>
                <w:rFonts w:ascii="Marianne" w:hAnsi="Marianne" w:eastAsia="Marianne" w:cs="Marianne"/>
                <w:sz w:val="14"/>
              </w:rPr>
              <w:t xml:space="preserve">SSP001105601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Fonte ardennaise FA3 - crassier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16590" name="Picture">
</wp:docPr>
                  <a:graphic>
                    <a:graphicData uri="http://schemas.openxmlformats.org/drawingml/2006/picture">
                      <pic:pic>
                        <pic:nvPicPr>
                          <pic:cNvPr id="117981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81846" name="Picture">
</wp:docPr>
                  <a:graphic>
                    <a:graphicData uri="http://schemas.openxmlformats.org/drawingml/2006/picture">
                      <pic:pic>
                        <pic:nvPicPr>
                          <pic:cNvPr id="82338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08330 Vrigne aux 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98120" name="Picture">
</wp:docPr>
                  <a:graphic>
                    <a:graphicData uri="http://schemas.openxmlformats.org/drawingml/2006/picture">
                      <pic:pic>
                        <pic:nvPicPr>
                          <pic:cNvPr id="40949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"https://fiches-risques.brgm.fr/georisques/casias/SSP4214672" \t "_blank" </w:instrText>
            </w:r>
            <w:r>
              <w:fldChar w:fldCharType="separate"/>
            </w:r>
            <w:r>
              <w:rPr>
                <w:rFonts w:ascii="Marianne" w:hAnsi="Marianne" w:eastAsia="Marianne" w:cs="Marianne"/>
                <w:sz w:val="14"/>
              </w:rPr>
              <w:t xml:space="preserve">SSP4214672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ARDEL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"https://fiches-risques.brgm.fr/georisques/casias/SSP3832815" \t "_blank" </w:instrText>
            </w:r>
            <w:r>
              <w:fldChar w:fldCharType="separate"/>
            </w:r>
            <w:r>
              <w:rPr>
                <w:rFonts w:ascii="Marianne" w:hAnsi="Marianne" w:eastAsia="Marianne" w:cs="Marianne"/>
                <w:sz w:val="14"/>
              </w:rPr>
              <w:t xml:space="preserve">SSP3832815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"https://fiches-risques.brgm.fr/georisques/casias/SSP3832745" \t "_blank" </w:instrText>
            </w:r>
            <w:r>
              <w:fldChar w:fldCharType="separate"/>
            </w:r>
            <w:r>
              <w:rPr>
                <w:rFonts w:ascii="Marianne" w:hAnsi="Marianne" w:eastAsia="Marianne" w:cs="Marianne"/>
                <w:sz w:val="14"/>
              </w:rPr>
              <w:t xml:space="preserve">SSP3832745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vieux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"https://fiches-risques.brgm.fr/georisques/casias/SSP3832744" \t "_blank" </w:instrText>
            </w:r>
            <w:r>
              <w:fldChar w:fldCharType="separate"/>
            </w:r>
            <w:r>
              <w:rPr>
                <w:rFonts w:ascii="Marianne" w:hAnsi="Marianne" w:eastAsia="Marianne" w:cs="Marianne"/>
                <w:sz w:val="14"/>
              </w:rPr>
              <w:t xml:space="preserve">SSP3832744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d'estampage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"https://fiches-risques.brgm.fr/georisques/casias/SSP3832743" \t "_blank" </w:instrText>
            </w:r>
            <w:r>
              <w:fldChar w:fldCharType="separate"/>
            </w:r>
            <w:r>
              <w:rPr>
                <w:rFonts w:ascii="Marianne" w:hAnsi="Marianne" w:eastAsia="Marianne" w:cs="Marianne"/>
                <w:sz w:val="14"/>
              </w:rPr>
              <w:t xml:space="preserve">SSP3832743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"https://fiches-risques.brgm.fr/georisques/casias/SSP3832742" \t "_blank" </w:instrText>
            </w:r>
            <w:r>
              <w:fldChar w:fldCharType="separate"/>
            </w:r>
            <w:r>
              <w:rPr>
                <w:rFonts w:ascii="Marianne" w:hAnsi="Marianne" w:eastAsia="Marianne" w:cs="Marianne"/>
                <w:sz w:val="14"/>
              </w:rPr>
              <w:t xml:space="preserve">SSP3832742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"https://fiches-risques.brgm.fr/georisques/casias/SSP3832741" \t "_blank" </w:instrText>
            </w:r>
            <w:r>
              <w:fldChar w:fldCharType="separate"/>
            </w:r>
            <w:r>
              <w:rPr>
                <w:rFonts w:ascii="Marianne" w:hAnsi="Marianne" w:eastAsia="Marianne" w:cs="Marianne"/>
                <w:sz w:val="14"/>
              </w:rPr>
              <w:t xml:space="preserve">SSP3832741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"https://fiches-risques.brgm.fr/georisques/casias/SSP3832740" \t "_blank" </w:instrText>
            </w:r>
            <w:r>
              <w:fldChar w:fldCharType="separate"/>
            </w:r>
            <w:r>
              <w:rPr>
                <w:rFonts w:ascii="Marianne" w:hAnsi="Marianne" w:eastAsia="Marianne" w:cs="Marianne"/>
                <w:sz w:val="14"/>
              </w:rPr>
              <w:t xml:space="preserve">SSP3832740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"https://fiches-risques.brgm.fr/georisques/casias/SSP3832739" \t "_blank" </w:instrText>
            </w:r>
            <w:r>
              <w:fldChar w:fldCharType="separate"/>
            </w:r>
            <w:r>
              <w:rPr>
                <w:rFonts w:ascii="Marianne" w:hAnsi="Marianne" w:eastAsia="Marianne" w:cs="Marianne"/>
                <w:sz w:val="14"/>
              </w:rPr>
              <w:t xml:space="preserve">SSP3832739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galvanisation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"https://fiches-risques.brgm.fr/georisques/casias/SSP3832738" \t "_blank" </w:instrText>
            </w:r>
            <w:r>
              <w:fldChar w:fldCharType="separate"/>
            </w:r>
            <w:r>
              <w:rPr>
                <w:rFonts w:ascii="Marianne" w:hAnsi="Marianne" w:eastAsia="Marianne" w:cs="Marianne"/>
                <w:sz w:val="14"/>
              </w:rPr>
              <w:t xml:space="preserve">SSP3832738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"https://fiches-risques.brgm.fr/georisques/casias/SSP3832737" \t "_blank" </w:instrText>
            </w:r>
            <w:r>
              <w:fldChar w:fldCharType="separate"/>
            </w:r>
            <w:r>
              <w:rPr>
                <w:rFonts w:ascii="Marianne" w:hAnsi="Marianne" w:eastAsia="Marianne" w:cs="Marianne"/>
                <w:sz w:val="14"/>
              </w:rPr>
              <w:t xml:space="preserve">SSP3832737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"https://fiches-risques.brgm.fr/georisques/casias/SSP3832736" \t "_blank" </w:instrText>
            </w:r>
            <w:r>
              <w:fldChar w:fldCharType="separate"/>
            </w:r>
            <w:r>
              <w:rPr>
                <w:rFonts w:ascii="Marianne" w:hAnsi="Marianne" w:eastAsia="Marianne" w:cs="Marianne"/>
                <w:sz w:val="14"/>
              </w:rPr>
              <w:t xml:space="preserve">SSP3832736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Fonderie+DLI+Forge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"https://fiches-risques.brgm.fr/georisques/casias/SSP3832735" \t "_blank" </w:instrText>
            </w:r>
            <w:r>
              <w:fldChar w:fldCharType="separate"/>
            </w:r>
            <w:r>
              <w:rPr>
                <w:rFonts w:ascii="Marianne" w:hAnsi="Marianne" w:eastAsia="Marianne" w:cs="Marianne"/>
                <w:sz w:val="14"/>
              </w:rPr>
              <w:t xml:space="preserve">SSP3832735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"https://fiches-risques.brgm.fr/georisques/casias/SSP3832734" \t "_blank" </w:instrText>
            </w:r>
            <w:r>
              <w:fldChar w:fldCharType="separate"/>
            </w:r>
            <w:r>
              <w:rPr>
                <w:rFonts w:ascii="Marianne" w:hAnsi="Marianne" w:eastAsia="Marianne" w:cs="Marianne"/>
                <w:sz w:val="14"/>
              </w:rPr>
              <w:t xml:space="preserve">SSP3832734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des minieres de Gruyères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"https://fiches-risques.brgm.fr/georisques/casias/SSP3832733" \t "_blank" </w:instrText>
            </w:r>
            <w:r>
              <w:fldChar w:fldCharType="separate"/>
            </w:r>
            <w:r>
              <w:rPr>
                <w:rFonts w:ascii="Marianne" w:hAnsi="Marianne" w:eastAsia="Marianne" w:cs="Marianne"/>
                <w:sz w:val="14"/>
              </w:rPr>
              <w:t xml:space="preserve">SSP3832733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moulin de Vrigne aux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"https://fiches-risques.brgm.fr/georisques/casias/SSP3832732" \t "_blank" </w:instrText>
            </w:r>
            <w:r>
              <w:fldChar w:fldCharType="separate"/>
            </w:r>
            <w:r>
              <w:rPr>
                <w:rFonts w:ascii="Marianne" w:hAnsi="Marianne" w:eastAsia="Marianne" w:cs="Marianne"/>
                <w:sz w:val="14"/>
              </w:rPr>
              <w:t xml:space="preserve">SSP3832732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"https://fiches-risques.brgm.fr/georisques/casias/SSP3832731" \t "_blank" </w:instrText>
            </w:r>
            <w:r>
              <w:fldChar w:fldCharType="separate"/>
            </w:r>
            <w:r>
              <w:rPr>
                <w:rFonts w:ascii="Marianne" w:hAnsi="Marianne" w:eastAsia="Marianne" w:cs="Marianne"/>
                <w:sz w:val="14"/>
              </w:rPr>
              <w:t xml:space="preserve">SSP3832731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dite de la fenderie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"https://fiches-risques.brgm.fr/georisques/casias/SSP3831987" \t "_blank" </w:instrText>
            </w:r>
            <w:r>
              <w:fldChar w:fldCharType="separate"/>
            </w:r>
            <w:r>
              <w:rPr>
                <w:rFonts w:ascii="Marianne" w:hAnsi="Marianne" w:eastAsia="Marianne" w:cs="Marianne"/>
                <w:sz w:val="14"/>
              </w:rPr>
              <w:t xml:space="preserve">SSP3831987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"https://fiches-risques.brgm.fr/georisques/casias/SSP3831875" \t "_blank" </w:instrText>
            </w:r>
            <w:r>
              <w:fldChar w:fldCharType="separate"/>
            </w:r>
            <w:r>
              <w:rPr>
                <w:rFonts w:ascii="Marianne" w:hAnsi="Marianne" w:eastAsia="Marianne" w:cs="Marianne"/>
                <w:sz w:val="14"/>
              </w:rPr>
              <w:t xml:space="preserve">SSP3831875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galvanisation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"https://fiches-risques.brgm.fr/georisques/casias/SSP3831874" \t "_blank" </w:instrText>
            </w:r>
            <w:r>
              <w:fldChar w:fldCharType="separate"/>
            </w:r>
            <w:r>
              <w:rPr>
                <w:rFonts w:ascii="Marianne" w:hAnsi="Marianne" w:eastAsia="Marianne" w:cs="Marianne"/>
                <w:sz w:val="14"/>
              </w:rPr>
              <w:t xml:space="preserve">SSP3831874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"https://fiches-risques.brgm.fr/georisques/casias/SSP3831873" \t "_blank" </w:instrText>
            </w:r>
            <w:r>
              <w:fldChar w:fldCharType="separate"/>
            </w:r>
            <w:r>
              <w:rPr>
                <w:rFonts w:ascii="Marianne" w:hAnsi="Marianne" w:eastAsia="Marianne" w:cs="Marianne"/>
                <w:sz w:val="14"/>
              </w:rPr>
              <w:t xml:space="preserve">SSP3831873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"https://fiches-risques.brgm.fr/georisques/casias/SSP3831872" \t "_blank" </w:instrText>
            </w:r>
            <w:r>
              <w:fldChar w:fldCharType="separate"/>
            </w:r>
            <w:r>
              <w:rPr>
                <w:rFonts w:ascii="Marianne" w:hAnsi="Marianne" w:eastAsia="Marianne" w:cs="Marianne"/>
                <w:sz w:val="14"/>
              </w:rPr>
              <w:t xml:space="preserve">SSP3831872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"https://fiches-risques.brgm.fr/georisques/casias/SSP3831871" \t "_blank" </w:instrText>
            </w:r>
            <w:r>
              <w:fldChar w:fldCharType="separate"/>
            </w:r>
            <w:r>
              <w:rPr>
                <w:rFonts w:ascii="Marianne" w:hAnsi="Marianne" w:eastAsia="Marianne" w:cs="Marianne"/>
                <w:sz w:val="14"/>
              </w:rPr>
              <w:t xml:space="preserve">SSP3831871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"https://fiches-risques.brgm.fr/georisques/casias/SSP3831870" \t "_blank" </w:instrText>
            </w:r>
            <w:r>
              <w:fldChar w:fldCharType="separate"/>
            </w:r>
            <w:r>
              <w:rPr>
                <w:rFonts w:ascii="Marianne" w:hAnsi="Marianne" w:eastAsia="Marianne" w:cs="Marianne"/>
                <w:sz w:val="14"/>
              </w:rPr>
              <w:t xml:space="preserve">SSP3831870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"https://fiches-risques.brgm.fr/georisques/casias/SSP3831869" \t "_blank" </w:instrText>
            </w:r>
            <w:r>
              <w:fldChar w:fldCharType="separate"/>
            </w:r>
            <w:r>
              <w:rPr>
                <w:rFonts w:ascii="Marianne" w:hAnsi="Marianne" w:eastAsia="Marianne" w:cs="Marianne"/>
                <w:sz w:val="14"/>
              </w:rPr>
              <w:t xml:space="preserve">SSP3831869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"https://fiches-risques.brgm.fr/georisques/casias/SSP3831868" \t "_blank" </w:instrText>
            </w:r>
            <w:r>
              <w:fldChar w:fldCharType="separate"/>
            </w:r>
            <w:r>
              <w:rPr>
                <w:rFonts w:ascii="Marianne" w:hAnsi="Marianne" w:eastAsia="Marianne" w:cs="Marianne"/>
                <w:sz w:val="14"/>
              </w:rPr>
              <w:t xml:space="preserve">SSP3831868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"https://fiches-risques.brgm.fr/georisques/casias/SSP3831867" \t "_blank" </w:instrText>
            </w:r>
            <w:r>
              <w:fldChar w:fldCharType="separate"/>
            </w:r>
            <w:r>
              <w:rPr>
                <w:rFonts w:ascii="Marianne" w:hAnsi="Marianne" w:eastAsia="Marianne" w:cs="Marianne"/>
                <w:sz w:val="14"/>
              </w:rPr>
              <w:t xml:space="preserve">SSP3831867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"https://fiches-risques.brgm.fr/georisques/casias/SSP3831866" \t "_blank" </w:instrText>
            </w:r>
            <w:r>
              <w:fldChar w:fldCharType="separate"/>
            </w:r>
            <w:r>
              <w:rPr>
                <w:rFonts w:ascii="Marianne" w:hAnsi="Marianne" w:eastAsia="Marianne" w:cs="Marianne"/>
                <w:sz w:val="14"/>
              </w:rPr>
              <w:t xml:space="preserve">SSP3831866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"https://fiches-risques.brgm.fr/georisques/casias/SSP3831865" \t "_blank" </w:instrText>
            </w:r>
            <w:r>
              <w:fldChar w:fldCharType="separate"/>
            </w:r>
            <w:r>
              <w:rPr>
                <w:rFonts w:ascii="Marianne" w:hAnsi="Marianne" w:eastAsia="Marianne" w:cs="Marianne"/>
                <w:sz w:val="14"/>
              </w:rPr>
              <w:t xml:space="preserve">SSP3831865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"https://fiches-risques.brgm.fr/georisques/casias/SSP3831864" \t "_blank" </w:instrText>
            </w:r>
            <w:r>
              <w:fldChar w:fldCharType="separate"/>
            </w:r>
            <w:r>
              <w:rPr>
                <w:rFonts w:ascii="Marianne" w:hAnsi="Marianne" w:eastAsia="Marianne" w:cs="Marianne"/>
                <w:sz w:val="14"/>
              </w:rPr>
              <w:t xml:space="preserve">SSP3831864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"https://fiches-risques.brgm.fr/georisques/casias/SSP3831863" \t "_blank" </w:instrText>
            </w:r>
            <w:r>
              <w:fldChar w:fldCharType="separate"/>
            </w:r>
            <w:r>
              <w:rPr>
                <w:rFonts w:ascii="Marianne" w:hAnsi="Marianne" w:eastAsia="Marianne" w:cs="Marianne"/>
                <w:sz w:val="14"/>
              </w:rPr>
              <w:t xml:space="preserve">SSP3831863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"https://fiches-risques.brgm.fr/georisques/casias/SSP3831862" \t "_blank" </w:instrText>
            </w:r>
            <w:r>
              <w:fldChar w:fldCharType="separate"/>
            </w:r>
            <w:r>
              <w:rPr>
                <w:rFonts w:ascii="Marianne" w:hAnsi="Marianne" w:eastAsia="Marianne" w:cs="Marianne"/>
                <w:sz w:val="14"/>
              </w:rPr>
              <w:t xml:space="preserve">SSP3831862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"https://fiches-risques.brgm.fr/georisques/casias/SSP3831861" \t "_blank" </w:instrText>
            </w:r>
            <w:r>
              <w:fldChar w:fldCharType="separate"/>
            </w:r>
            <w:r>
              <w:rPr>
                <w:rFonts w:ascii="Marianne" w:hAnsi="Marianne" w:eastAsia="Marianne" w:cs="Marianne"/>
                <w:sz w:val="14"/>
              </w:rPr>
              <w:t xml:space="preserve">SSP3831861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"https://fiches-risques.brgm.fr/georisques/casias/SSP3831860" \t "_blank" </w:instrText>
            </w:r>
            <w:r>
              <w:fldChar w:fldCharType="separate"/>
            </w:r>
            <w:r>
              <w:rPr>
                <w:rFonts w:ascii="Marianne" w:hAnsi="Marianne" w:eastAsia="Marianne" w:cs="Marianne"/>
                <w:sz w:val="14"/>
              </w:rPr>
              <w:t xml:space="preserve">SSP3831860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"https://fiches-risques.brgm.fr/georisques/casias/SSP3831859" \t "_blank" </w:instrText>
            </w:r>
            <w:r>
              <w:fldChar w:fldCharType="separate"/>
            </w:r>
            <w:r>
              <w:rPr>
                <w:rFonts w:ascii="Marianne" w:hAnsi="Marianne" w:eastAsia="Marianne" w:cs="Marianne"/>
                <w:sz w:val="14"/>
              </w:rPr>
              <w:t xml:space="preserve">SSP3831859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"https://fiches-risques.brgm.fr/georisques/casias/SSP3831858" \t "_blank" </w:instrText>
            </w:r>
            <w:r>
              <w:fldChar w:fldCharType="separate"/>
            </w:r>
            <w:r>
              <w:rPr>
                <w:rFonts w:ascii="Marianne" w:hAnsi="Marianne" w:eastAsia="Marianne" w:cs="Marianne"/>
                <w:sz w:val="14"/>
              </w:rPr>
              <w:t xml:space="preserve">SSP3831858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"https://fiches-risques.brgm.fr/georisques/casias/SSP552135" \t "_blank" </w:instrText>
            </w:r>
            <w:r>
              <w:fldChar w:fldCharType="separate"/>
            </w:r>
            <w:r>
              <w:rPr>
                <w:rFonts w:ascii="Marianne" w:hAnsi="Marianne" w:eastAsia="Marianne" w:cs="Marianne"/>
                <w:sz w:val="14"/>
              </w:rPr>
              <w:t xml:space="preserve">SSP552135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NV2M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"https://fiches-risques.brgm.fr/georisques/casias/SSP551433" \t "_blank" </w:instrText>
            </w:r>
            <w:r>
              <w:fldChar w:fldCharType="separate"/>
            </w:r>
            <w:r>
              <w:rPr>
                <w:rFonts w:ascii="Marianne" w:hAnsi="Marianne" w:eastAsia="Marianne" w:cs="Marianne"/>
                <w:sz w:val="14"/>
              </w:rPr>
              <w:t xml:space="preserve">SSP551433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EAI SN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