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551963" name="Picture">
</wp:docPr>
                  <a:graphic>
                    <a:graphicData uri="http://schemas.openxmlformats.org/drawingml/2006/picture">
                      <pic:pic>
                        <pic:nvPicPr>
                          <pic:cNvPr id="203255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6684700" name="Picture">
</wp:docPr>
                  <a:graphic>
                    <a:graphicData uri="http://schemas.openxmlformats.org/drawingml/2006/picture">
                      <pic:pic>
                        <pic:nvPicPr>
                          <pic:cNvPr id="1646684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3741111" name="Picture">
</wp:docPr>
                        <a:graphic>
                          <a:graphicData uri="http://schemas.openxmlformats.org/drawingml/2006/picture">
                            <pic:pic>
                              <pic:nvPicPr>
                                <pic:cNvPr id="943741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25130 Villers-le-Lac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0796541" name="Picture">
</wp:docPr>
                  <a:graphic>
                    <a:graphicData uri="http://schemas.openxmlformats.org/drawingml/2006/picture">
                      <pic:pic>
                        <pic:nvPicPr>
                          <pic:cNvPr id="2307965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465137" name="Picture">
</wp:docPr>
                  <a:graphic>
                    <a:graphicData uri="http://schemas.openxmlformats.org/drawingml/2006/picture">
                      <pic:pic>
                        <pic:nvPicPr>
                          <pic:cNvPr id="1664651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155837" name="Picture">
</wp:docPr>
                  <a:graphic>
                    <a:graphicData uri="http://schemas.openxmlformats.org/drawingml/2006/picture">
                      <pic:pic>
                        <pic:nvPicPr>
                          <pic:cNvPr id="124415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854734" name="Picture">
</wp:docPr>
                  <a:graphic>
                    <a:graphicData uri="http://schemas.openxmlformats.org/drawingml/2006/picture">
                      <pic:pic>
                        <pic:nvPicPr>
                          <pic:cNvPr id="190885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25130 Villers-le-Lac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057327" name="Picture">
</wp:docPr>
                  <a:graphic>
                    <a:graphicData uri="http://schemas.openxmlformats.org/drawingml/2006/picture">
                      <pic:pic>
                        <pic:nvPicPr>
                          <pic:cNvPr id="314057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02211" name="Picture">
</wp:docPr>
                        <a:graphic>
                          <a:graphicData uri="http://schemas.openxmlformats.org/drawingml/2006/picture">
                            <pic:pic>
                              <pic:nvPicPr>
                                <pic:cNvPr id="46902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548669" name="Picture">
</wp:docPr>
                        <a:graphic>
                          <a:graphicData uri="http://schemas.openxmlformats.org/drawingml/2006/picture">
                            <pic:pic>
                              <pic:nvPicPr>
                                <pic:cNvPr id="4085486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560703" name="Picture">
</wp:docPr>
                        <a:graphic>
                          <a:graphicData uri="http://schemas.openxmlformats.org/drawingml/2006/picture">
                            <pic:pic>
                              <pic:nvPicPr>
                                <pic:cNvPr id="2715607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029625" name="Picture">
</wp:docPr>
                        <a:graphic>
                          <a:graphicData uri="http://schemas.openxmlformats.org/drawingml/2006/picture">
                            <pic:pic>
                              <pic:nvPicPr>
                                <pic:cNvPr id="4250296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030156" name="Picture">
</wp:docPr>
                        <a:graphic>
                          <a:graphicData uri="http://schemas.openxmlformats.org/drawingml/2006/picture">
                            <pic:pic>
                              <pic:nvPicPr>
                                <pic:cNvPr id="17860301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0243" name="Picture">
</wp:docPr>
                        <a:graphic>
                          <a:graphicData uri="http://schemas.openxmlformats.org/drawingml/2006/picture">
                            <pic:pic>
                              <pic:nvPicPr>
                                <pic:cNvPr id="204502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845236" name="Picture">
</wp:docPr>
                        <a:graphic>
                          <a:graphicData uri="http://schemas.openxmlformats.org/drawingml/2006/picture">
                            <pic:pic>
                              <pic:nvPicPr>
                                <pic:cNvPr id="15608452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518883" name="Picture">
</wp:docPr>
                        <a:graphic>
                          <a:graphicData uri="http://schemas.openxmlformats.org/drawingml/2006/picture">
                            <pic:pic>
                              <pic:nvPicPr>
                                <pic:cNvPr id="5075188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491588" name="Picture">
</wp:docPr>
                        <a:graphic>
                          <a:graphicData uri="http://schemas.openxmlformats.org/drawingml/2006/picture">
                            <pic:pic>
                              <pic:nvPicPr>
                                <pic:cNvPr id="5094915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455561" name="Picture">
</wp:docPr>
                        <a:graphic>
                          <a:graphicData uri="http://schemas.openxmlformats.org/drawingml/2006/picture">
                            <pic:pic>
                              <pic:nvPicPr>
                                <pic:cNvPr id="18964555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152975" name="Picture">
</wp:docPr>
                        <a:graphic>
                          <a:graphicData uri="http://schemas.openxmlformats.org/drawingml/2006/picture">
                            <pic:pic>
                              <pic:nvPicPr>
                                <pic:cNvPr id="612152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159993" name="Picture">
</wp:docPr>
                        <a:graphic>
                          <a:graphicData uri="http://schemas.openxmlformats.org/drawingml/2006/picture">
                            <pic:pic>
                              <pic:nvPicPr>
                                <pic:cNvPr id="11471599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604906" name="Picture">
</wp:docPr>
                        <a:graphic>
                          <a:graphicData uri="http://schemas.openxmlformats.org/drawingml/2006/picture">
                            <pic:pic>
                              <pic:nvPicPr>
                                <pic:cNvPr id="16726049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194328" name="Picture">
</wp:docPr>
                        <a:graphic>
                          <a:graphicData uri="http://schemas.openxmlformats.org/drawingml/2006/picture">
                            <pic:pic>
                              <pic:nvPicPr>
                                <pic:cNvPr id="1182194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283836" name="Picture">
</wp:docPr>
                        <a:graphic>
                          <a:graphicData uri="http://schemas.openxmlformats.org/drawingml/2006/picture">
                            <pic:pic>
                              <pic:nvPicPr>
                                <pic:cNvPr id="2682838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821162" name="Picture">
</wp:docPr>
                        <a:graphic>
                          <a:graphicData uri="http://schemas.openxmlformats.org/drawingml/2006/picture">
                            <pic:pic>
                              <pic:nvPicPr>
                                <pic:cNvPr id="14278211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407047" name="Picture">
</wp:docPr>
                        <a:graphic>
                          <a:graphicData uri="http://schemas.openxmlformats.org/drawingml/2006/picture">
                            <pic:pic>
                              <pic:nvPicPr>
                                <pic:cNvPr id="16394070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858830" name="Picture">
</wp:docPr>
                        <a:graphic>
                          <a:graphicData uri="http://schemas.openxmlformats.org/drawingml/2006/picture">
                            <pic:pic>
                              <pic:nvPicPr>
                                <pic:cNvPr id="3668588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98939" name="Picture">
</wp:docPr>
                        <a:graphic>
                          <a:graphicData uri="http://schemas.openxmlformats.org/drawingml/2006/picture">
                            <pic:pic>
                              <pic:nvPicPr>
                                <pic:cNvPr id="1674989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200319" name="Picture">
</wp:docPr>
                        <a:graphic>
                          <a:graphicData uri="http://schemas.openxmlformats.org/drawingml/2006/picture">
                            <pic:pic>
                              <pic:nvPicPr>
                                <pic:cNvPr id="14302003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361906" name="Picture">
</wp:docPr>
                        <a:graphic>
                          <a:graphicData uri="http://schemas.openxmlformats.org/drawingml/2006/picture">
                            <pic:pic>
                              <pic:nvPicPr>
                                <pic:cNvPr id="14233619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634341" name="Picture">
</wp:docPr>
                        <a:graphic>
                          <a:graphicData uri="http://schemas.openxmlformats.org/drawingml/2006/picture">
                            <pic:pic>
                              <pic:nvPicPr>
                                <pic:cNvPr id="12946343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770250" name="Picture">
</wp:docPr>
                        <a:graphic>
                          <a:graphicData uri="http://schemas.openxmlformats.org/drawingml/2006/picture">
                            <pic:pic>
                              <pic:nvPicPr>
                                <pic:cNvPr id="13787702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140360" name="Picture">
</wp:docPr>
                        <a:graphic>
                          <a:graphicData uri="http://schemas.openxmlformats.org/drawingml/2006/picture">
                            <pic:pic>
                              <pic:nvPicPr>
                                <pic:cNvPr id="10371403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396767" name="Picture">
</wp:docPr>
                        <a:graphic>
                          <a:graphicData uri="http://schemas.openxmlformats.org/drawingml/2006/picture">
                            <pic:pic>
                              <pic:nvPicPr>
                                <pic:cNvPr id="96739676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67614" name="Picture">
</wp:docPr>
                        <a:graphic>
                          <a:graphicData uri="http://schemas.openxmlformats.org/drawingml/2006/picture">
                            <pic:pic>
                              <pic:nvPicPr>
                                <pic:cNvPr id="12012676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494511" name="Picture">
</wp:docPr>
                        <a:graphic>
                          <a:graphicData uri="http://schemas.openxmlformats.org/drawingml/2006/picture">
                            <pic:pic>
                              <pic:nvPicPr>
                                <pic:cNvPr id="13154945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856886" name="Picture">
</wp:docPr>
                  <a:graphic>
                    <a:graphicData uri="http://schemas.openxmlformats.org/drawingml/2006/picture">
                      <pic:pic>
                        <pic:nvPicPr>
                          <pic:cNvPr id="208985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116124" name="Picture">
</wp:docPr>
                  <a:graphic>
                    <a:graphicData uri="http://schemas.openxmlformats.org/drawingml/2006/picture">
                      <pic:pic>
                        <pic:nvPicPr>
                          <pic:cNvPr id="162711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25130 Villers-le-Lac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37639" name="Picture">
</wp:docPr>
                  <a:graphic>
                    <a:graphicData uri="http://schemas.openxmlformats.org/drawingml/2006/picture">
                      <pic:pic>
                        <pic:nvPicPr>
                          <pic:cNvPr id="7313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Villers-le-lac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083873" name="Picture">
</wp:docPr>
                  <a:graphic>
                    <a:graphicData uri="http://schemas.openxmlformats.org/drawingml/2006/picture">
                      <pic:pic>
                        <pic:nvPicPr>
                          <pic:cNvPr id="10970838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673401" name="Picture">
</wp:docPr>
                  <a:graphic>
                    <a:graphicData uri="http://schemas.openxmlformats.org/drawingml/2006/picture">
                      <pic:pic>
                        <pic:nvPicPr>
                          <pic:cNvPr id="468673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9577915" name="Picture">
</wp:docPr>
                  <a:graphic>
                    <a:graphicData uri="http://schemas.openxmlformats.org/drawingml/2006/picture">
                      <pic:pic>
                        <pic:nvPicPr>
                          <pic:cNvPr id="149957791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342867" name="Picture">
</wp:docPr>
                        <a:graphic>
                          <a:graphicData uri="http://schemas.openxmlformats.org/drawingml/2006/picture">
                            <pic:pic>
                              <pic:nvPicPr>
                                <pic:cNvPr id="5933428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742869" name="Picture">
</wp:docPr>
                  <a:graphic>
                    <a:graphicData uri="http://schemas.openxmlformats.org/drawingml/2006/picture">
                      <pic:pic>
                        <pic:nvPicPr>
                          <pic:cNvPr id="79174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192421" name="Picture">
</wp:docPr>
                  <a:graphic>
                    <a:graphicData uri="http://schemas.openxmlformats.org/drawingml/2006/picture">
                      <pic:pic>
                        <pic:nvPicPr>
                          <pic:cNvPr id="321192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25130 Villers-le-Lac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893551" name="Picture">
</wp:docPr>
                  <a:graphic>
                    <a:graphicData uri="http://schemas.openxmlformats.org/drawingml/2006/picture">
                      <pic:pic>
                        <pic:nvPicPr>
                          <pic:cNvPr id="516893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Villers-le-lac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942651" name="Picture">
</wp:docPr>
                        <a:graphic>
                          <a:graphicData uri="http://schemas.openxmlformats.org/drawingml/2006/picture">
                            <pic:pic>
                              <pic:nvPicPr>
                                <pic:cNvPr id="8859426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933690" name="Picture">
</wp:docPr>
                  <a:graphic>
                    <a:graphicData uri="http://schemas.openxmlformats.org/drawingml/2006/picture">
                      <pic:pic>
                        <pic:nvPicPr>
                          <pic:cNvPr id="117093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488983" name="Picture">
</wp:docPr>
                  <a:graphic>
                    <a:graphicData uri="http://schemas.openxmlformats.org/drawingml/2006/picture">
                      <pic:pic>
                        <pic:nvPicPr>
                          <pic:cNvPr id="2070488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25130 Villers-le-Lac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458224" name="Picture">
</wp:docPr>
                  <a:graphic>
                    <a:graphicData uri="http://schemas.openxmlformats.org/drawingml/2006/picture">
                      <pic:pic>
                        <pic:nvPicPr>
                          <pic:cNvPr id="100945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381417" name="Picture">
</wp:docPr>
                  <a:graphic>
                    <a:graphicData uri="http://schemas.openxmlformats.org/drawingml/2006/picture">
                      <pic:pic>
                        <pic:nvPicPr>
                          <pic:cNvPr id="9063814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49042" name="Picture">
</wp:docPr>
                  <a:graphic>
                    <a:graphicData uri="http://schemas.openxmlformats.org/drawingml/2006/picture">
                      <pic:pic>
                        <pic:nvPicPr>
                          <pic:cNvPr id="867490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6165013" name="Picture">
</wp:docPr>
                  <a:graphic>
                    <a:graphicData uri="http://schemas.openxmlformats.org/drawingml/2006/picture">
                      <pic:pic>
                        <pic:nvPicPr>
                          <pic:cNvPr id="17061650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038673" name="Picture">
</wp:docPr>
                        <a:graphic>
                          <a:graphicData uri="http://schemas.openxmlformats.org/drawingml/2006/picture">
                            <pic:pic>
                              <pic:nvPicPr>
                                <pic:cNvPr id="14110386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267130" name="Picture">
</wp:docPr>
                  <a:graphic>
                    <a:graphicData uri="http://schemas.openxmlformats.org/drawingml/2006/picture">
                      <pic:pic>
                        <pic:nvPicPr>
                          <pic:cNvPr id="133526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049695" name="Picture">
</wp:docPr>
                  <a:graphic>
                    <a:graphicData uri="http://schemas.openxmlformats.org/drawingml/2006/picture">
                      <pic:pic>
                        <pic:nvPicPr>
                          <pic:cNvPr id="98404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25130 Villers-le-Lac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667119" name="Picture">
</wp:docPr>
                  <a:graphic>
                    <a:graphicData uri="http://schemas.openxmlformats.org/drawingml/2006/picture">
                      <pic:pic>
                        <pic:nvPicPr>
                          <pic:cNvPr id="100366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812117" name="Picture">
</wp:docPr>
                  <a:graphic>
                    <a:graphicData uri="http://schemas.openxmlformats.org/drawingml/2006/picture">
                      <pic:pic>
                        <pic:nvPicPr>
                          <pic:cNvPr id="8768121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355634" name="Picture">
</wp:docPr>
                  <a:graphic>
                    <a:graphicData uri="http://schemas.openxmlformats.org/drawingml/2006/picture">
                      <pic:pic>
                        <pic:nvPicPr>
                          <pic:cNvPr id="1552355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6687452" name="Picture">
</wp:docPr>
                  <a:graphic>
                    <a:graphicData uri="http://schemas.openxmlformats.org/drawingml/2006/picture">
                      <pic:pic>
                        <pic:nvPicPr>
                          <pic:cNvPr id="16066874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134694" name="Picture">
</wp:docPr>
                        <a:graphic>
                          <a:graphicData uri="http://schemas.openxmlformats.org/drawingml/2006/picture">
                            <pic:pic>
                              <pic:nvPicPr>
                                <pic:cNvPr id="13451346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673844" name="Picture">
</wp:docPr>
                        <a:graphic>
                          <a:graphicData uri="http://schemas.openxmlformats.org/drawingml/2006/picture">
                            <pic:pic>
                              <pic:nvPicPr>
                                <pic:cNvPr id="15926738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93679" name="Picture">
</wp:docPr>
                  <a:graphic>
                    <a:graphicData uri="http://schemas.openxmlformats.org/drawingml/2006/picture">
                      <pic:pic>
                        <pic:nvPicPr>
                          <pic:cNvPr id="131719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809848" name="Picture">
</wp:docPr>
                  <a:graphic>
                    <a:graphicData uri="http://schemas.openxmlformats.org/drawingml/2006/picture">
                      <pic:pic>
                        <pic:nvPicPr>
                          <pic:cNvPr id="1696809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25130 Villers-le-Lac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398478" name="Picture">
</wp:docPr>
                  <a:graphic>
                    <a:graphicData uri="http://schemas.openxmlformats.org/drawingml/2006/picture">
                      <pic:pic>
                        <pic:nvPicPr>
                          <pic:cNvPr id="123839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747355" name="Picture">
</wp:docPr>
                  <a:graphic>
                    <a:graphicData uri="http://schemas.openxmlformats.org/drawingml/2006/picture">
                      <pic:pic>
                        <pic:nvPicPr>
                          <pic:cNvPr id="56474735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44805" name="Picture">
</wp:docPr>
                  <a:graphic>
                    <a:graphicData uri="http://schemas.openxmlformats.org/drawingml/2006/picture">
                      <pic:pic>
                        <pic:nvPicPr>
                          <pic:cNvPr id="17733448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9347226" name="Picture">
</wp:docPr>
                  <a:graphic>
                    <a:graphicData uri="http://schemas.openxmlformats.org/drawingml/2006/picture">
                      <pic:pic>
                        <pic:nvPicPr>
                          <pic:cNvPr id="187934722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737891" name="Picture">
</wp:docPr>
                  <a:graphic>
                    <a:graphicData uri="http://schemas.openxmlformats.org/drawingml/2006/picture">
                      <pic:pic>
                        <pic:nvPicPr>
                          <pic:cNvPr id="1627737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186265" name="Picture">
</wp:docPr>
                  <a:graphic>
                    <a:graphicData uri="http://schemas.openxmlformats.org/drawingml/2006/picture">
                      <pic:pic>
                        <pic:nvPicPr>
                          <pic:cNvPr id="903186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25130 Villers-le-Lac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73864" name="Picture">
</wp:docPr>
                  <a:graphic>
                    <a:graphicData uri="http://schemas.openxmlformats.org/drawingml/2006/picture">
                      <pic:pic>
                        <pic:nvPicPr>
                          <pic:cNvPr id="16867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985957" name="Picture">
</wp:docPr>
                  <a:graphic>
                    <a:graphicData uri="http://schemas.openxmlformats.org/drawingml/2006/picture">
                      <pic:pic>
                        <pic:nvPicPr>
                          <pic:cNvPr id="102698595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719250" name="Picture">
</wp:docPr>
                  <a:graphic>
                    <a:graphicData uri="http://schemas.openxmlformats.org/drawingml/2006/picture">
                      <pic:pic>
                        <pic:nvPicPr>
                          <pic:cNvPr id="5197192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3990283" name="Picture">
</wp:docPr>
                  <a:graphic>
                    <a:graphicData uri="http://schemas.openxmlformats.org/drawingml/2006/picture">
                      <pic:pic>
                        <pic:nvPicPr>
                          <pic:cNvPr id="813990283"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410784" name="Picture">
</wp:docPr>
                        <a:graphic>
                          <a:graphicData uri="http://schemas.openxmlformats.org/drawingml/2006/picture">
                            <pic:pic>
                              <pic:nvPicPr>
                                <pic:cNvPr id="13264107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765599" name="Picture">
</wp:docPr>
                  <a:graphic>
                    <a:graphicData uri="http://schemas.openxmlformats.org/drawingml/2006/picture">
                      <pic:pic>
                        <pic:nvPicPr>
                          <pic:cNvPr id="1612765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276374" name="Picture">
</wp:docPr>
                  <a:graphic>
                    <a:graphicData uri="http://schemas.openxmlformats.org/drawingml/2006/picture">
                      <pic:pic>
                        <pic:nvPicPr>
                          <pic:cNvPr id="1795276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25130 Villers-le-Lac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229242" name="Picture">
</wp:docPr>
                  <a:graphic>
                    <a:graphicData uri="http://schemas.openxmlformats.org/drawingml/2006/picture">
                      <pic:pic>
                        <pic:nvPicPr>
                          <pic:cNvPr id="1608229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163063" name="Picture">
</wp:docPr>
                  <a:graphic>
                    <a:graphicData uri="http://schemas.openxmlformats.org/drawingml/2006/picture">
                      <pic:pic>
                        <pic:nvPicPr>
                          <pic:cNvPr id="19991630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896190" name="Picture">
</wp:docPr>
                  <a:graphic>
                    <a:graphicData uri="http://schemas.openxmlformats.org/drawingml/2006/picture">
                      <pic:pic>
                        <pic:nvPicPr>
                          <pic:cNvPr id="9558961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057531" name="Picture">
</wp:docPr>
                  <a:graphic>
                    <a:graphicData uri="http://schemas.openxmlformats.org/drawingml/2006/picture">
                      <pic:pic>
                        <pic:nvPicPr>
                          <pic:cNvPr id="20930575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95308" name="Picture">
</wp:docPr>
                        <a:graphic>
                          <a:graphicData uri="http://schemas.openxmlformats.org/drawingml/2006/picture">
                            <pic:pic>
                              <pic:nvPicPr>
                                <pic:cNvPr id="552953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342723" name="Picture">
</wp:docPr>
                  <a:graphic>
                    <a:graphicData uri="http://schemas.openxmlformats.org/drawingml/2006/picture">
                      <pic:pic>
                        <pic:nvPicPr>
                          <pic:cNvPr id="194334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244988" name="Picture">
</wp:docPr>
                  <a:graphic>
                    <a:graphicData uri="http://schemas.openxmlformats.org/drawingml/2006/picture">
                      <pic:pic>
                        <pic:nvPicPr>
                          <pic:cNvPr id="147624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25130 Villers-le-Lac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004463" name="Picture">
</wp:docPr>
                  <a:graphic>
                    <a:graphicData uri="http://schemas.openxmlformats.org/drawingml/2006/picture">
                      <pic:pic>
                        <pic:nvPicPr>
                          <pic:cNvPr id="629004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Villers-le-lac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087450" name="Picture">
</wp:docPr>
                  <a:graphic>
                    <a:graphicData uri="http://schemas.openxmlformats.org/drawingml/2006/picture">
                      <pic:pic>
                        <pic:nvPicPr>
                          <pic:cNvPr id="106608745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94803" name="Picture">
</wp:docPr>
                  <a:graphic>
                    <a:graphicData uri="http://schemas.openxmlformats.org/drawingml/2006/picture">
                      <pic:pic>
                        <pic:nvPicPr>
                          <pic:cNvPr id="2124948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2140188" name="Picture">
</wp:docPr>
                  <a:graphic>
                    <a:graphicData uri="http://schemas.openxmlformats.org/drawingml/2006/picture">
                      <pic:pic>
                        <pic:nvPicPr>
                          <pic:cNvPr id="139214018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94838" name="Picture">
</wp:docPr>
                  <a:graphic>
                    <a:graphicData uri="http://schemas.openxmlformats.org/drawingml/2006/picture">
                      <pic:pic>
                        <pic:nvPicPr>
                          <pic:cNvPr id="151499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12639" name="Picture">
</wp:docPr>
                  <a:graphic>
                    <a:graphicData uri="http://schemas.openxmlformats.org/drawingml/2006/picture">
                      <pic:pic>
                        <pic:nvPicPr>
                          <pic:cNvPr id="166312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25130 Villers-le-Lac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70113" name="Picture">
</wp:docPr>
                  <a:graphic>
                    <a:graphicData uri="http://schemas.openxmlformats.org/drawingml/2006/picture">
                      <pic:pic>
                        <pic:nvPicPr>
                          <pic:cNvPr id="158270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045738" name="Picture">
</wp:docPr>
                  <a:graphic>
                    <a:graphicData uri="http://schemas.openxmlformats.org/drawingml/2006/picture">
                      <pic:pic>
                        <pic:nvPicPr>
                          <pic:cNvPr id="20880457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33894" name="Picture">
</wp:docPr>
                  <a:graphic>
                    <a:graphicData uri="http://schemas.openxmlformats.org/drawingml/2006/picture">
                      <pic:pic>
                        <pic:nvPicPr>
                          <pic:cNvPr id="10520338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8165096" name="Picture">
</wp:docPr>
                  <a:graphic>
                    <a:graphicData uri="http://schemas.openxmlformats.org/drawingml/2006/picture">
                      <pic:pic>
                        <pic:nvPicPr>
                          <pic:cNvPr id="14081650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659444" name="Picture">
</wp:docPr>
                  <a:graphic>
                    <a:graphicData uri="http://schemas.openxmlformats.org/drawingml/2006/picture">
                      <pic:pic>
                        <pic:nvPicPr>
                          <pic:cNvPr id="150265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916161" name="Picture">
</wp:docPr>
                  <a:graphic>
                    <a:graphicData uri="http://schemas.openxmlformats.org/drawingml/2006/picture">
                      <pic:pic>
                        <pic:nvPicPr>
                          <pic:cNvPr id="160691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25130 Villers-le-Lac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799861" name="Picture">
</wp:docPr>
                  <a:graphic>
                    <a:graphicData uri="http://schemas.openxmlformats.org/drawingml/2006/picture">
                      <pic:pic>
                        <pic:nvPicPr>
                          <pic:cNvPr id="207479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Villers-le-lac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937276" name="Picture">
</wp:docPr>
                  <a:graphic>
                    <a:graphicData uri="http://schemas.openxmlformats.org/drawingml/2006/picture">
                      <pic:pic>
                        <pic:nvPicPr>
                          <pic:cNvPr id="10959372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556178" name="Picture">
</wp:docPr>
                        <a:graphic>
                          <a:graphicData uri="http://schemas.openxmlformats.org/drawingml/2006/picture">
                            <pic:pic>
                              <pic:nvPicPr>
                                <pic:cNvPr id="13075561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2914" name="Picture">
</wp:docPr>
                  <a:graphic>
                    <a:graphicData uri="http://schemas.openxmlformats.org/drawingml/2006/picture">
                      <pic:pic>
                        <pic:nvPicPr>
                          <pic:cNvPr id="12560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315369" name="Picture">
</wp:docPr>
                  <a:graphic>
                    <a:graphicData uri="http://schemas.openxmlformats.org/drawingml/2006/picture">
                      <pic:pic>
                        <pic:nvPicPr>
                          <pic:cNvPr id="2019315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25130 Villers-le-Lac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883777" name="Picture">
</wp:docPr>
                  <a:graphic>
                    <a:graphicData uri="http://schemas.openxmlformats.org/drawingml/2006/picture">
                      <pic:pic>
                        <pic:nvPicPr>
                          <pic:cNvPr id="169688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"https://fiches-risques.brgm.fr/fr/georisques/mvt-synthetique/11000285" \t "_self" </w:instrText>
            </w:r>
            <w:r>
              <w:fldChar w:fldCharType="separate"/>
            </w:r>
            <w:r>
              <w:rPr>
                <w:rFonts w:ascii="Marianne" w:hAnsi="Marianne" w:eastAsia="Marianne" w:cs="Marianne"/>
                <w:sz w:val="14"/>
              </w:rPr>
              <w:t xml:space="preserve">11000285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"https://fiches-risques.brgm.fr/fr/georisques/mvt-synthetique/11000359" \t "_self" </w:instrText>
            </w:r>
            <w:r>
              <w:fldChar w:fldCharType="separate"/>
            </w:r>
            <w:r>
              <w:rPr>
                <w:rFonts w:ascii="Marianne" w:hAnsi="Marianne" w:eastAsia="Marianne" w:cs="Marianne"/>
                <w:sz w:val="14"/>
              </w:rPr>
              <w:t xml:space="preserve">11000359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"https://fiches-risques.brgm.fr/fr/georisques/mvt-synthetique/11000374" \t "_self" </w:instrText>
            </w:r>
            <w:r>
              <w:fldChar w:fldCharType="separate"/>
            </w:r>
            <w:r>
              <w:rPr>
                <w:rFonts w:ascii="Marianne" w:hAnsi="Marianne" w:eastAsia="Marianne" w:cs="Marianne"/>
                <w:sz w:val="14"/>
              </w:rPr>
              <w:t xml:space="preserve">11000374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"https://fiches-risques.brgm.fr/fr/georisques/mvt-synthetique/11000375" \t "_self" </w:instrText>
            </w:r>
            <w:r>
              <w:fldChar w:fldCharType="separate"/>
            </w:r>
            <w:r>
              <w:rPr>
                <w:rFonts w:ascii="Marianne" w:hAnsi="Marianne" w:eastAsia="Marianne" w:cs="Marianne"/>
                <w:sz w:val="14"/>
              </w:rPr>
              <w:t xml:space="preserve">11000375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"https://fiches-risques.brgm.fr/fr/georisques/mvt-synthetique/11000376" \t "_self" </w:instrText>
            </w:r>
            <w:r>
              <w:fldChar w:fldCharType="separate"/>
            </w:r>
            <w:r>
              <w:rPr>
                <w:rFonts w:ascii="Marianne" w:hAnsi="Marianne" w:eastAsia="Marianne" w:cs="Marianne"/>
                <w:sz w:val="14"/>
              </w:rPr>
              <w:t xml:space="preserve">11000376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"https://fiches-risques.brgm.fr/fr/georisques/mvt-synthetique/11000431" \t "_self" </w:instrText>
            </w:r>
            <w:r>
              <w:fldChar w:fldCharType="separate"/>
            </w:r>
            <w:r>
              <w:rPr>
                <w:rFonts w:ascii="Marianne" w:hAnsi="Marianne" w:eastAsia="Marianne" w:cs="Marianne"/>
                <w:sz w:val="14"/>
              </w:rPr>
              <w:t xml:space="preserve">11000431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du diable-rue des chalets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"https://fiches-risques.brgm.fr/fr/georisques/mvt-synthetique/11000432" \t "_self" </w:instrText>
            </w:r>
            <w:r>
              <w:fldChar w:fldCharType="separate"/>
            </w:r>
            <w:r>
              <w:rPr>
                <w:rFonts w:ascii="Marianne" w:hAnsi="Marianne" w:eastAsia="Marianne" w:cs="Marianne"/>
                <w:sz w:val="14"/>
              </w:rPr>
              <w:t xml:space="preserve">11000432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saut du Doubs de la comche r l'absinthe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"https://fiches-risques.brgm.fr/fr/georisques/mvt-synthetique/11000433" \t "_self" </w:instrText>
            </w:r>
            <w:r>
              <w:fldChar w:fldCharType="separate"/>
            </w:r>
            <w:r>
              <w:rPr>
                <w:rFonts w:ascii="Marianne" w:hAnsi="Marianne" w:eastAsia="Marianne" w:cs="Marianne"/>
                <w:sz w:val="14"/>
              </w:rPr>
              <w:t xml:space="preserve">11000433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barrage du fer r cheval au parking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"https://fiches-risques.brgm.fr/fr/georisques/mvt-synthetique/11000434" \t "_self" </w:instrText>
            </w:r>
            <w:r>
              <w:fldChar w:fldCharType="separate"/>
            </w:r>
            <w:r>
              <w:rPr>
                <w:rFonts w:ascii="Marianne" w:hAnsi="Marianne" w:eastAsia="Marianne" w:cs="Marianne"/>
                <w:sz w:val="14"/>
              </w:rPr>
              <w:t xml:space="preserve">11000434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"https://fiches-risques.brgm.fr/fr/georisques/mvt-synthetique/11000435" \t "_self" </w:instrText>
            </w:r>
            <w:r>
              <w:fldChar w:fldCharType="separate"/>
            </w:r>
            <w:r>
              <w:rPr>
                <w:rFonts w:ascii="Marianne" w:hAnsi="Marianne" w:eastAsia="Marianne" w:cs="Marianne"/>
                <w:sz w:val="14"/>
              </w:rPr>
              <w:t xml:space="preserve">11000435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des brenets entre rues de la source et de l'Ile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"https://fiches-risques.brgm.fr/fr/georisques/mvt-synthetique/11000436" \t "_self" </w:instrText>
            </w:r>
            <w:r>
              <w:fldChar w:fldCharType="separate"/>
            </w:r>
            <w:r>
              <w:rPr>
                <w:rFonts w:ascii="Marianne" w:hAnsi="Marianne" w:eastAsia="Marianne" w:cs="Marianne"/>
                <w:sz w:val="14"/>
              </w:rPr>
              <w:t xml:space="preserve">11000436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"https://fiches-risques.brgm.fr/fr/georisques/mvt-synthetique/11000437" \t "_self" </w:instrText>
            </w:r>
            <w:r>
              <w:fldChar w:fldCharType="separate"/>
            </w:r>
            <w:r>
              <w:rPr>
                <w:rFonts w:ascii="Marianne" w:hAnsi="Marianne" w:eastAsia="Marianne" w:cs="Marianne"/>
                <w:sz w:val="14"/>
              </w:rPr>
              <w:t xml:space="preserve">11000437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quartier neuf entre carrefours de la combe verte et rue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"https://fiches-risques.brgm.fr/fr/georisques/mvt-synthetique/11000438" \t "_self" </w:instrText>
            </w:r>
            <w:r>
              <w:fldChar w:fldCharType="separate"/>
            </w:r>
            <w:r>
              <w:rPr>
                <w:rFonts w:ascii="Marianne" w:hAnsi="Marianne" w:eastAsia="Marianne" w:cs="Marianne"/>
                <w:sz w:val="14"/>
              </w:rPr>
              <w:t xml:space="preserve">11000438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au-dessus RD39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"https://fiches-risques.brgm.fr/fr/georisques/mvt-synthetique/11000439" \t "_self" </w:instrText>
            </w:r>
            <w:r>
              <w:fldChar w:fldCharType="separate"/>
            </w:r>
            <w:r>
              <w:rPr>
                <w:rFonts w:ascii="Marianne" w:hAnsi="Marianne" w:eastAsia="Marianne" w:cs="Marianne"/>
                <w:sz w:val="14"/>
              </w:rPr>
              <w:t xml:space="preserve">11000439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champ durot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"https://fiches-risques.brgm.fr/fr/georisques/mvt-synthetique/11000440" \t "_self" </w:instrText>
            </w:r>
            <w:r>
              <w:fldChar w:fldCharType="separate"/>
            </w:r>
            <w:r>
              <w:rPr>
                <w:rFonts w:ascii="Marianne" w:hAnsi="Marianne" w:eastAsia="Marianne" w:cs="Marianne"/>
                <w:sz w:val="14"/>
              </w:rPr>
              <w:t xml:space="preserve">11000440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RD447 entre bassin de rétention et place stockage de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"https://fiches-risques.brgm.fr/fr/georisques/mvt-synthetique/11000441" \t "_self" </w:instrText>
            </w:r>
            <w:r>
              <w:fldChar w:fldCharType="separate"/>
            </w:r>
            <w:r>
              <w:rPr>
                <w:rFonts w:ascii="Marianne" w:hAnsi="Marianne" w:eastAsia="Marianne" w:cs="Marianne"/>
                <w:sz w:val="14"/>
              </w:rPr>
              <w:t xml:space="preserve">11000441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lac depuis le carrefour de la rue du port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"https://fiches-risques.brgm.fr/fr/georisques/mvt-synthetique/11000442" \t "_self" </w:instrText>
            </w:r>
            <w:r>
              <w:fldChar w:fldCharType="separate"/>
            </w:r>
            <w:r>
              <w:rPr>
                <w:rFonts w:ascii="Marianne" w:hAnsi="Marianne" w:eastAsia="Marianne" w:cs="Marianne"/>
                <w:sz w:val="14"/>
              </w:rPr>
              <w:t xml:space="preserve">11000442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Varpet depuis le rond point de l'essart au clair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"https://fiches-risques.brgm.fr/fr/georisques/mvt-synthetique/11000443" \t "_self" </w:instrText>
            </w:r>
            <w:r>
              <w:fldChar w:fldCharType="separate"/>
            </w:r>
            <w:r>
              <w:rPr>
                <w:rFonts w:ascii="Marianne" w:hAnsi="Marianne" w:eastAsia="Marianne" w:cs="Marianne"/>
                <w:sz w:val="14"/>
              </w:rPr>
              <w:t xml:space="preserve">11000443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lac sous rue des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"https://fiches-risques.brgm.fr/fr/georisques/mvt-synthetique/11000444" \t "_self" </w:instrText>
            </w:r>
            <w:r>
              <w:fldChar w:fldCharType="separate"/>
            </w:r>
            <w:r>
              <w:rPr>
                <w:rFonts w:ascii="Marianne" w:hAnsi="Marianne" w:eastAsia="Marianne" w:cs="Marianne"/>
                <w:sz w:val="14"/>
              </w:rPr>
              <w:t xml:space="preserve">11000444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combes au dessus de la roche aux pecheurs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"https://fiches-risques.brgm.fr/fr/georisques/mvt-synthetique/11000445" \t "_self" </w:instrText>
            </w:r>
            <w:r>
              <w:fldChar w:fldCharType="separate"/>
            </w:r>
            <w:r>
              <w:rPr>
                <w:rFonts w:ascii="Marianne" w:hAnsi="Marianne" w:eastAsia="Marianne" w:cs="Marianne"/>
                <w:sz w:val="14"/>
              </w:rPr>
              <w:t xml:space="preserve">11000445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RD215 virage de la vierge r rue Billod Girard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"https://fiches-risques.brgm.fr/fr/georisques/mvt-synthetique/11000446" \t "_self" </w:instrText>
            </w:r>
            <w:r>
              <w:fldChar w:fldCharType="separate"/>
            </w:r>
            <w:r>
              <w:rPr>
                <w:rFonts w:ascii="Marianne" w:hAnsi="Marianne" w:eastAsia="Marianne" w:cs="Marianne"/>
                <w:sz w:val="14"/>
              </w:rPr>
              <w:t xml:space="preserve">11000446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"https://fiches-risques.brgm.fr/fr/georisques/mvt-synthetique/11000447" \t "_self" </w:instrText>
            </w:r>
            <w:r>
              <w:fldChar w:fldCharType="separate"/>
            </w:r>
            <w:r>
              <w:rPr>
                <w:rFonts w:ascii="Marianne" w:hAnsi="Marianne" w:eastAsia="Marianne" w:cs="Marianne"/>
                <w:sz w:val="14"/>
              </w:rPr>
              <w:t xml:space="preserve">11000447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RD25 carrefour avec rue du bois de ban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"https://fiches-risques.brgm.fr/fr/georisques/mvt-synthetique/11000448" \t "_self" </w:instrText>
            </w:r>
            <w:r>
              <w:fldChar w:fldCharType="separate"/>
            </w:r>
            <w:r>
              <w:rPr>
                <w:rFonts w:ascii="Marianne" w:hAnsi="Marianne" w:eastAsia="Marianne" w:cs="Marianne"/>
                <w:sz w:val="14"/>
              </w:rPr>
              <w:t xml:space="preserve">11000448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combes depuis le rocher de la vierge jusqu'au Vions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"https://fiches-risques.brgm.fr/fr/georisques/mvt-synthetique/11000503" \t "_self" </w:instrText>
            </w:r>
            <w:r>
              <w:fldChar w:fldCharType="separate"/>
            </w:r>
            <w:r>
              <w:rPr>
                <w:rFonts w:ascii="Marianne" w:hAnsi="Marianne" w:eastAsia="Marianne" w:cs="Marianne"/>
                <w:sz w:val="14"/>
              </w:rPr>
              <w:t xml:space="preserve">11000503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"https://fiches-risques.brgm.fr/fr/georisques/mvt-synthetique/11000570" \t "_self" </w:instrText>
            </w:r>
            <w:r>
              <w:fldChar w:fldCharType="separate"/>
            </w:r>
            <w:r>
              <w:rPr>
                <w:rFonts w:ascii="Marianne" w:hAnsi="Marianne" w:eastAsia="Marianne" w:cs="Marianne"/>
                <w:sz w:val="14"/>
              </w:rPr>
              <w:t xml:space="preserve">11000570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"https://fiches-risques.brgm.fr/fr/georisques/mvt-synthetique/11000624" \t "_self" </w:instrText>
            </w:r>
            <w:r>
              <w:fldChar w:fldCharType="separate"/>
            </w:r>
            <w:r>
              <w:rPr>
                <w:rFonts w:ascii="Marianne" w:hAnsi="Marianne" w:eastAsia="Marianne" w:cs="Marianne"/>
                <w:sz w:val="14"/>
              </w:rPr>
              <w:t xml:space="preserve">11000624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"https://fiches-risques.brgm.fr/fr/georisques/mvt-synthetique/11000690" \t "_self" </w:instrText>
            </w:r>
            <w:r>
              <w:fldChar w:fldCharType="separate"/>
            </w:r>
            <w:r>
              <w:rPr>
                <w:rFonts w:ascii="Marianne" w:hAnsi="Marianne" w:eastAsia="Marianne" w:cs="Marianne"/>
                <w:sz w:val="14"/>
              </w:rPr>
              <w:t xml:space="preserve">11000690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"https://fiches-risques.brgm.fr/fr/georisques/mvt-synthetique/11000699" \t "_self" </w:instrText>
            </w:r>
            <w:r>
              <w:fldChar w:fldCharType="separate"/>
            </w:r>
            <w:r>
              <w:rPr>
                <w:rFonts w:ascii="Marianne" w:hAnsi="Marianne" w:eastAsia="Marianne" w:cs="Marianne"/>
                <w:sz w:val="14"/>
              </w:rPr>
              <w:t xml:space="preserve">11000699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"https://fiches-risques.brgm.fr/fr/georisques/mvt-synthetique/11000778" \t "_self" </w:instrText>
            </w:r>
            <w:r>
              <w:fldChar w:fldCharType="separate"/>
            </w:r>
            <w:r>
              <w:rPr>
                <w:rFonts w:ascii="Marianne" w:hAnsi="Marianne" w:eastAsia="Marianne" w:cs="Marianne"/>
                <w:sz w:val="14"/>
              </w:rPr>
              <w:t xml:space="preserve">11000778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Malpas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"https://fiches-risques.brgm.fr/fr/georisques/mvt-synthetique/11000779" \t "_self" </w:instrText>
            </w:r>
            <w:r>
              <w:fldChar w:fldCharType="separate"/>
            </w:r>
            <w:r>
              <w:rPr>
                <w:rFonts w:ascii="Marianne" w:hAnsi="Marianne" w:eastAsia="Marianne" w:cs="Marianne"/>
                <w:sz w:val="14"/>
              </w:rPr>
              <w:t xml:space="preserve">11000779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580623" name="Picture">
</wp:docPr>
                  <a:graphic>
                    <a:graphicData uri="http://schemas.openxmlformats.org/drawingml/2006/picture">
                      <pic:pic>
                        <pic:nvPicPr>
                          <pic:cNvPr id="54458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401394" name="Picture">
</wp:docPr>
                  <a:graphic>
                    <a:graphicData uri="http://schemas.openxmlformats.org/drawingml/2006/picture">
                      <pic:pic>
                        <pic:nvPicPr>
                          <pic:cNvPr id="31540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25130 Villers-le-Lac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366839" name="Picture">
</wp:docPr>
                  <a:graphic>
                    <a:graphicData uri="http://schemas.openxmlformats.org/drawingml/2006/picture">
                      <pic:pic>
                        <pic:nvPicPr>
                          <pic:cNvPr id="154736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"https://fiches-risques.brgm.fr/georisques/casias/SSP3847417" \t "_blank" </w:instrText>
            </w:r>
            <w:r>
              <w:fldChar w:fldCharType="separate"/>
            </w:r>
            <w:r>
              <w:rPr>
                <w:rFonts w:ascii="Marianne" w:hAnsi="Marianne" w:eastAsia="Marianne" w:cs="Marianne"/>
                <w:sz w:val="14"/>
              </w:rPr>
              <w:t xml:space="preserve">SSP3847417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"https://fiches-risques.brgm.fr/georisques/casias/SSP3847416" \t "_blank" </w:instrText>
            </w:r>
            <w:r>
              <w:fldChar w:fldCharType="separate"/>
            </w:r>
            <w:r>
              <w:rPr>
                <w:rFonts w:ascii="Marianne" w:hAnsi="Marianne" w:eastAsia="Marianne" w:cs="Marianne"/>
                <w:sz w:val="14"/>
              </w:rPr>
              <w:t xml:space="preserve">SSP3847416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"https://fiches-risques.brgm.fr/georisques/casias/SSP3847415" \t "_blank" </w:instrText>
            </w:r>
            <w:r>
              <w:fldChar w:fldCharType="separate"/>
            </w:r>
            <w:r>
              <w:rPr>
                <w:rFonts w:ascii="Marianne" w:hAnsi="Marianne" w:eastAsia="Marianne" w:cs="Marianne"/>
                <w:sz w:val="14"/>
              </w:rPr>
              <w:t xml:space="preserve">SSP3847415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"https://fiches-risques.brgm.fr/georisques/casias/SSP3847414" \t "_blank" </w:instrText>
            </w:r>
            <w:r>
              <w:fldChar w:fldCharType="separate"/>
            </w:r>
            <w:r>
              <w:rPr>
                <w:rFonts w:ascii="Marianne" w:hAnsi="Marianne" w:eastAsia="Marianne" w:cs="Marianne"/>
                <w:sz w:val="14"/>
              </w:rPr>
              <w:t xml:space="preserve">SSP3847414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"https://fiches-risques.brgm.fr/georisques/casias/SSP3847413" \t "_blank" </w:instrText>
            </w:r>
            <w:r>
              <w:fldChar w:fldCharType="separate"/>
            </w:r>
            <w:r>
              <w:rPr>
                <w:rFonts w:ascii="Marianne" w:hAnsi="Marianne" w:eastAsia="Marianne" w:cs="Marianne"/>
                <w:sz w:val="14"/>
              </w:rPr>
              <w:t xml:space="preserve">SSP3847413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"https://fiches-risques.brgm.fr/georisques/casias/SSP3847412" \t "_blank" </w:instrText>
            </w:r>
            <w:r>
              <w:fldChar w:fldCharType="separate"/>
            </w:r>
            <w:r>
              <w:rPr>
                <w:rFonts w:ascii="Marianne" w:hAnsi="Marianne" w:eastAsia="Marianne" w:cs="Marianne"/>
                <w:sz w:val="14"/>
              </w:rPr>
              <w:t xml:space="preserve">SSP3847412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"https://fiches-risques.brgm.fr/georisques/casias/SSP3847411" \t "_blank" </w:instrText>
            </w:r>
            <w:r>
              <w:fldChar w:fldCharType="separate"/>
            </w:r>
            <w:r>
              <w:rPr>
                <w:rFonts w:ascii="Marianne" w:hAnsi="Marianne" w:eastAsia="Marianne" w:cs="Marianne"/>
                <w:sz w:val="14"/>
              </w:rPr>
              <w:t xml:space="preserve">SSP3847411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"https://fiches-risques.brgm.fr/georisques/casias/SSP3847410" \t "_blank" </w:instrText>
            </w:r>
            <w:r>
              <w:fldChar w:fldCharType="separate"/>
            </w:r>
            <w:r>
              <w:rPr>
                <w:rFonts w:ascii="Marianne" w:hAnsi="Marianne" w:eastAsia="Marianne" w:cs="Marianne"/>
                <w:sz w:val="14"/>
              </w:rPr>
              <w:t xml:space="preserve">SSP3847410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"https://fiches-risques.brgm.fr/georisques/casias/SSP3847409" \t "_blank" </w:instrText>
            </w:r>
            <w:r>
              <w:fldChar w:fldCharType="separate"/>
            </w:r>
            <w:r>
              <w:rPr>
                <w:rFonts w:ascii="Marianne" w:hAnsi="Marianne" w:eastAsia="Marianne" w:cs="Marianne"/>
                <w:sz w:val="14"/>
              </w:rPr>
              <w:t xml:space="preserve">SSP3847409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"https://fiches-risques.brgm.fr/georisques/casias/SSP3846081" \t "_blank" </w:instrText>
            </w:r>
            <w:r>
              <w:fldChar w:fldCharType="separate"/>
            </w:r>
            <w:r>
              <w:rPr>
                <w:rFonts w:ascii="Marianne" w:hAnsi="Marianne" w:eastAsia="Marianne" w:cs="Marianne"/>
                <w:sz w:val="14"/>
              </w:rPr>
              <w:t xml:space="preserve">SSP3846081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"https://fiches-risques.brgm.fr/georisques/casias/SSP3846077" \t "_blank" </w:instrText>
            </w:r>
            <w:r>
              <w:fldChar w:fldCharType="separate"/>
            </w:r>
            <w:r>
              <w:rPr>
                <w:rFonts w:ascii="Marianne" w:hAnsi="Marianne" w:eastAsia="Marianne" w:cs="Marianne"/>
                <w:sz w:val="14"/>
              </w:rPr>
              <w:t xml:space="preserve">SSP3846077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"https://fiches-risques.brgm.fr/georisques/casias/SSP3846074" \t "_blank" </w:instrText>
            </w:r>
            <w:r>
              <w:fldChar w:fldCharType="separate"/>
            </w:r>
            <w:r>
              <w:rPr>
                <w:rFonts w:ascii="Marianne" w:hAnsi="Marianne" w:eastAsia="Marianne" w:cs="Marianne"/>
                <w:sz w:val="14"/>
              </w:rPr>
              <w:t xml:space="preserve">SSP3846074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"https://fiches-risques.brgm.fr/georisques/casias/SSP3846070" \t "_blank" </w:instrText>
            </w:r>
            <w:r>
              <w:fldChar w:fldCharType="separate"/>
            </w:r>
            <w:r>
              <w:rPr>
                <w:rFonts w:ascii="Marianne" w:hAnsi="Marianne" w:eastAsia="Marianne" w:cs="Marianne"/>
                <w:sz w:val="14"/>
              </w:rPr>
              <w:t xml:space="preserve">SSP3846070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"https://fiches-risques.brgm.fr/georisques/casias/SSP3846067" \t "_blank" </w:instrText>
            </w:r>
            <w:r>
              <w:fldChar w:fldCharType="separate"/>
            </w:r>
            <w:r>
              <w:rPr>
                <w:rFonts w:ascii="Marianne" w:hAnsi="Marianne" w:eastAsia="Marianne" w:cs="Marianne"/>
                <w:sz w:val="14"/>
              </w:rPr>
              <w:t xml:space="preserve">SSP3846067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"https://fiches-risques.brgm.fr/georisques/casias/SSP3846063" \t "_blank" </w:instrText>
            </w:r>
            <w:r>
              <w:fldChar w:fldCharType="separate"/>
            </w:r>
            <w:r>
              <w:rPr>
                <w:rFonts w:ascii="Marianne" w:hAnsi="Marianne" w:eastAsia="Marianne" w:cs="Marianne"/>
                <w:sz w:val="14"/>
              </w:rPr>
              <w:t xml:space="preserve">SSP3846063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"https://fiches-risques.brgm.fr/georisques/casias/SSP3846060" \t "_blank" </w:instrText>
            </w:r>
            <w:r>
              <w:fldChar w:fldCharType="separate"/>
            </w:r>
            <w:r>
              <w:rPr>
                <w:rFonts w:ascii="Marianne" w:hAnsi="Marianne" w:eastAsia="Marianne" w:cs="Marianne"/>
                <w:sz w:val="14"/>
              </w:rPr>
              <w:t xml:space="preserve">SSP3846060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"https://fiches-risques.brgm.fr/georisques/casias/SSP3846056" \t "_blank" </w:instrText>
            </w:r>
            <w:r>
              <w:fldChar w:fldCharType="separate"/>
            </w:r>
            <w:r>
              <w:rPr>
                <w:rFonts w:ascii="Marianne" w:hAnsi="Marianne" w:eastAsia="Marianne" w:cs="Marianne"/>
                <w:sz w:val="14"/>
              </w:rPr>
              <w:t xml:space="preserve">SSP3846056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"https://fiches-risques.brgm.fr/georisques/casias/SSP3846053" \t "_blank" </w:instrText>
            </w:r>
            <w:r>
              <w:fldChar w:fldCharType="separate"/>
            </w:r>
            <w:r>
              <w:rPr>
                <w:rFonts w:ascii="Marianne" w:hAnsi="Marianne" w:eastAsia="Marianne" w:cs="Marianne"/>
                <w:sz w:val="14"/>
              </w:rPr>
              <w:t xml:space="preserve">SSP3846053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"https://fiches-risques.brgm.fr/georisques/casias/SSP3846049" \t "_blank" </w:instrText>
            </w:r>
            <w:r>
              <w:fldChar w:fldCharType="separate"/>
            </w:r>
            <w:r>
              <w:rPr>
                <w:rFonts w:ascii="Marianne" w:hAnsi="Marianne" w:eastAsia="Marianne" w:cs="Marianne"/>
                <w:sz w:val="14"/>
              </w:rPr>
              <w:t xml:space="preserve">SSP3846049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"https://fiches-risques.brgm.fr/georisques/casias/SSP3846046" \t "_blank" </w:instrText>
            </w:r>
            <w:r>
              <w:fldChar w:fldCharType="separate"/>
            </w:r>
            <w:r>
              <w:rPr>
                <w:rFonts w:ascii="Marianne" w:hAnsi="Marianne" w:eastAsia="Marianne" w:cs="Marianne"/>
                <w:sz w:val="14"/>
              </w:rPr>
              <w:t xml:space="preserve">SSP3846046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"https://fiches-risques.brgm.fr/georisques/casias/SSP3846042" \t "_blank" </w:instrText>
            </w:r>
            <w:r>
              <w:fldChar w:fldCharType="separate"/>
            </w:r>
            <w:r>
              <w:rPr>
                <w:rFonts w:ascii="Marianne" w:hAnsi="Marianne" w:eastAsia="Marianne" w:cs="Marianne"/>
                <w:sz w:val="14"/>
              </w:rPr>
              <w:t xml:space="preserve">SSP3846042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"https://fiches-risques.brgm.fr/georisques/casias/SSP3846039" \t "_blank" </w:instrText>
            </w:r>
            <w:r>
              <w:fldChar w:fldCharType="separate"/>
            </w:r>
            <w:r>
              <w:rPr>
                <w:rFonts w:ascii="Marianne" w:hAnsi="Marianne" w:eastAsia="Marianne" w:cs="Marianne"/>
                <w:sz w:val="14"/>
              </w:rPr>
              <w:t xml:space="preserve">SSP3846039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"https://fiches-risques.brgm.fr/georisques/casias/SSP3846035" \t "_blank" </w:instrText>
            </w:r>
            <w:r>
              <w:fldChar w:fldCharType="separate"/>
            </w:r>
            <w:r>
              <w:rPr>
                <w:rFonts w:ascii="Marianne" w:hAnsi="Marianne" w:eastAsia="Marianne" w:cs="Marianne"/>
                <w:sz w:val="14"/>
              </w:rPr>
              <w:t xml:space="preserve">SSP3846035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"https://fiches-risques.brgm.fr/georisques/casias/SSP3846032" \t "_blank" </w:instrText>
            </w:r>
            <w:r>
              <w:fldChar w:fldCharType="separate"/>
            </w:r>
            <w:r>
              <w:rPr>
                <w:rFonts w:ascii="Marianne" w:hAnsi="Marianne" w:eastAsia="Marianne" w:cs="Marianne"/>
                <w:sz w:val="14"/>
              </w:rPr>
              <w:t xml:space="preserve">SSP3846032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Liquides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"https://fiches-risques.brgm.fr/georisques/casias/SSP3846028" \t "_blank" </w:instrText>
            </w:r>
            <w:r>
              <w:fldChar w:fldCharType="separate"/>
            </w:r>
            <w:r>
              <w:rPr>
                <w:rFonts w:ascii="Marianne" w:hAnsi="Marianne" w:eastAsia="Marianne" w:cs="Marianne"/>
                <w:sz w:val="14"/>
              </w:rPr>
              <w:t xml:space="preserve">SSP3846028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Liquides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"https://fiches-risques.brgm.fr/georisques/casias/SSP3846025" \t "_blank" </w:instrText>
            </w:r>
            <w:r>
              <w:fldChar w:fldCharType="separate"/>
            </w:r>
            <w:r>
              <w:rPr>
                <w:rFonts w:ascii="Marianne" w:hAnsi="Marianne" w:eastAsia="Marianne" w:cs="Marianne"/>
                <w:sz w:val="14"/>
              </w:rPr>
              <w:t xml:space="preserve">SSP3846025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"https://fiches-risques.brgm.fr/georisques/casias/SSP3844750" \t "_blank" </w:instrText>
            </w:r>
            <w:r>
              <w:fldChar w:fldCharType="separate"/>
            </w:r>
            <w:r>
              <w:rPr>
                <w:rFonts w:ascii="Marianne" w:hAnsi="Marianne" w:eastAsia="Marianne" w:cs="Marianne"/>
                <w:sz w:val="14"/>
              </w:rPr>
              <w:t xml:space="preserve">SSP3844750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 horlogerie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"https://fiches-risques.brgm.fr/georisques/casias/SSP3844746" \t "_blank" </w:instrText>
            </w:r>
            <w:r>
              <w:fldChar w:fldCharType="separate"/>
            </w:r>
            <w:r>
              <w:rPr>
                <w:rFonts w:ascii="Marianne" w:hAnsi="Marianne" w:eastAsia="Marianne" w:cs="Marianne"/>
                <w:sz w:val="14"/>
              </w:rPr>
              <w:t xml:space="preserve">SSP3844746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"https://fiches-risques.brgm.fr/georisques/casias/SSP3844740" \t "_blank" </w:instrText>
            </w:r>
            <w:r>
              <w:fldChar w:fldCharType="separate"/>
            </w:r>
            <w:r>
              <w:rPr>
                <w:rFonts w:ascii="Marianne" w:hAnsi="Marianne" w:eastAsia="Marianne" w:cs="Marianne"/>
                <w:sz w:val="14"/>
              </w:rPr>
              <w:t xml:space="preserve">SSP3844740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Rénovation - entretien - maintenance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"https://fiches-risques.brgm.fr/georisques/casias/SSP3844736" \t "_blank" </w:instrText>
            </w:r>
            <w:r>
              <w:fldChar w:fldCharType="separate"/>
            </w:r>
            <w:r>
              <w:rPr>
                <w:rFonts w:ascii="Marianne" w:hAnsi="Marianne" w:eastAsia="Marianne" w:cs="Marianne"/>
                <w:sz w:val="14"/>
              </w:rPr>
              <w:t xml:space="preserve">SSP3844736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"https://fiches-risques.brgm.fr/georisques/casias/SSP3844730" \t "_blank" </w:instrText>
            </w:r>
            <w:r>
              <w:fldChar w:fldCharType="separate"/>
            </w:r>
            <w:r>
              <w:rPr>
                <w:rFonts w:ascii="Marianne" w:hAnsi="Marianne" w:eastAsia="Marianne" w:cs="Marianne"/>
                <w:sz w:val="14"/>
              </w:rPr>
              <w:t xml:space="preserve">SSP3844730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Place"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"https://fiches-risques.brgm.fr/georisques/casias/SSP3844727" \t "_blank" </w:instrText>
            </w:r>
            <w:r>
              <w:fldChar w:fldCharType="separate"/>
            </w:r>
            <w:r>
              <w:rPr>
                <w:rFonts w:ascii="Marianne" w:hAnsi="Marianne" w:eastAsia="Marianne" w:cs="Marianne"/>
                <w:sz w:val="14"/>
              </w:rPr>
              <w:t xml:space="preserve">SSP3844727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bateaux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"https://fiches-risques.brgm.fr/georisques/casias/SSP3844721" \t "_blank" </w:instrText>
            </w:r>
            <w:r>
              <w:fldChar w:fldCharType="separate"/>
            </w:r>
            <w:r>
              <w:rPr>
                <w:rFonts w:ascii="Marianne" w:hAnsi="Marianne" w:eastAsia="Marianne" w:cs="Marianne"/>
                <w:sz w:val="14"/>
              </w:rPr>
              <w:t xml:space="preserve">SSP3844721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Enseignement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"https://fiches-risques.brgm.fr/georisques/casias/SSP3844717" \t "_blank" </w:instrText>
            </w:r>
            <w:r>
              <w:fldChar w:fldCharType="separate"/>
            </w:r>
            <w:r>
              <w:rPr>
                <w:rFonts w:ascii="Marianne" w:hAnsi="Marianne" w:eastAsia="Marianne" w:cs="Marianne"/>
                <w:sz w:val="14"/>
              </w:rPr>
              <w:t xml:space="preserve">SSP3844717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"https://fiches-risques.brgm.fr/georisques/casias/SSP3844711" \t "_blank" </w:instrText>
            </w:r>
            <w:r>
              <w:fldChar w:fldCharType="separate"/>
            </w:r>
            <w:r>
              <w:rPr>
                <w:rFonts w:ascii="Marianne" w:hAnsi="Marianne" w:eastAsia="Marianne" w:cs="Marianne"/>
                <w:sz w:val="14"/>
              </w:rPr>
              <w:t xml:space="preserve">SSP3844711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"https://fiches-risques.brgm.fr/georisques/casias/SSP3844707" \t "_blank" </w:instrText>
            </w:r>
            <w:r>
              <w:fldChar w:fldCharType="separate"/>
            </w:r>
            <w:r>
              <w:rPr>
                <w:rFonts w:ascii="Marianne" w:hAnsi="Marianne" w:eastAsia="Marianne" w:cs="Marianne"/>
                <w:sz w:val="14"/>
              </w:rPr>
              <w:t xml:space="preserve">SSP3844707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Electronique Industrielle - Robotique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"https://fiches-risques.brgm.fr/georisques/casias/SSP3844701" \t "_blank" </w:instrText>
            </w:r>
            <w:r>
              <w:fldChar w:fldCharType="separate"/>
            </w:r>
            <w:r>
              <w:rPr>
                <w:rFonts w:ascii="Marianne" w:hAnsi="Marianne" w:eastAsia="Marianne" w:cs="Marianne"/>
                <w:sz w:val="14"/>
              </w:rPr>
              <w:t xml:space="preserve">SSP3844701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Serrurerie-ferronerie d'art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"https://fiches-risques.brgm.fr/georisques/casias/SSP3844697" \t "_blank" </w:instrText>
            </w:r>
            <w:r>
              <w:fldChar w:fldCharType="separate"/>
            </w:r>
            <w:r>
              <w:rPr>
                <w:rFonts w:ascii="Marianne" w:hAnsi="Marianne" w:eastAsia="Marianne" w:cs="Marianne"/>
                <w:sz w:val="14"/>
              </w:rPr>
              <w:t xml:space="preserve">SSP3844697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mécaniques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655565" name="Picture">
</wp:docPr>
                  <a:graphic>
                    <a:graphicData uri="http://schemas.openxmlformats.org/drawingml/2006/picture">
                      <pic:pic>
                        <pic:nvPicPr>
                          <pic:cNvPr id="207565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25725" name="Picture">
</wp:docPr>
                  <a:graphic>
                    <a:graphicData uri="http://schemas.openxmlformats.org/drawingml/2006/picture">
                      <pic:pic>
                        <pic:nvPicPr>
                          <pic:cNvPr id="20402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25130 Villers-le-Lac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70022" name="Picture">
</wp:docPr>
                  <a:graphic>
                    <a:graphicData uri="http://schemas.openxmlformats.org/drawingml/2006/picture">
                      <pic:pic>
                        <pic:nvPicPr>
                          <pic:cNvPr id="11887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"https://fiches-risques.brgm.fr/georisques/casias/SSP3844692" \t "_blank" </w:instrText>
            </w:r>
            <w:r>
              <w:fldChar w:fldCharType="separate"/>
            </w:r>
            <w:r>
              <w:rPr>
                <w:rFonts w:ascii="Marianne" w:hAnsi="Marianne" w:eastAsia="Marianne" w:cs="Marianne"/>
                <w:sz w:val="14"/>
              </w:rPr>
              <w:t xml:space="preserve">SSP3844692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"https://fiches-risques.brgm.fr/georisques/casias/SSP3844688" \t "_blank" </w:instrText>
            </w:r>
            <w:r>
              <w:fldChar w:fldCharType="separate"/>
            </w:r>
            <w:r>
              <w:rPr>
                <w:rFonts w:ascii="Marianne" w:hAnsi="Marianne" w:eastAsia="Marianne" w:cs="Marianne"/>
                <w:sz w:val="14"/>
              </w:rPr>
              <w:t xml:space="preserve">SSP3844688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Hôtellerie (infogreffe)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"https://fiches-risques.brgm.fr/georisques/casias/SSP3844682" \t "_blank" </w:instrText>
            </w:r>
            <w:r>
              <w:fldChar w:fldCharType="separate"/>
            </w:r>
            <w:r>
              <w:rPr>
                <w:rFonts w:ascii="Marianne" w:hAnsi="Marianne" w:eastAsia="Marianne" w:cs="Marianne"/>
                <w:sz w:val="14"/>
              </w:rPr>
              <w:t xml:space="preserve">SSP3844682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(annexée au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"https://fiches-risques.brgm.fr/georisques/casias/SSP3844678" \t "_blank" </w:instrText>
            </w:r>
            <w:r>
              <w:fldChar w:fldCharType="separate"/>
            </w:r>
            <w:r>
              <w:rPr>
                <w:rFonts w:ascii="Marianne" w:hAnsi="Marianne" w:eastAsia="Marianne" w:cs="Marianne"/>
                <w:sz w:val="14"/>
              </w:rPr>
              <w:t xml:space="preserve">SSP3844678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machines-outil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"https://fiches-risques.brgm.fr/georisques/casias/SSP3844672" \t "_blank" </w:instrText>
            </w:r>
            <w:r>
              <w:fldChar w:fldCharType="separate"/>
            </w:r>
            <w:r>
              <w:rPr>
                <w:rFonts w:ascii="Marianne" w:hAnsi="Marianne" w:eastAsia="Marianne" w:cs="Marianne"/>
                <w:sz w:val="14"/>
              </w:rPr>
              <w:t xml:space="preserve">SSP3844672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"https://fiches-risques.brgm.fr/georisques/casias/SSP3844668" \t "_blank" </w:instrText>
            </w:r>
            <w:r>
              <w:fldChar w:fldCharType="separate"/>
            </w:r>
            <w:r>
              <w:rPr>
                <w:rFonts w:ascii="Marianne" w:hAnsi="Marianne" w:eastAsia="Marianne" w:cs="Marianne"/>
                <w:sz w:val="14"/>
              </w:rPr>
              <w:t xml:space="preserve">SSP3844668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"https://fiches-risques.brgm.fr/georisques/casias/SSP3844068" \t "_blank" </w:instrText>
            </w:r>
            <w:r>
              <w:fldChar w:fldCharType="separate"/>
            </w:r>
            <w:r>
              <w:rPr>
                <w:rFonts w:ascii="Marianne" w:hAnsi="Marianne" w:eastAsia="Marianne" w:cs="Marianne"/>
                <w:sz w:val="14"/>
              </w:rPr>
              <w:t xml:space="preserve">SSP3844068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"https://fiches-risques.brgm.fr/georisques/casias/SSP3844066" \t "_blank" </w:instrText>
            </w:r>
            <w:r>
              <w:fldChar w:fldCharType="separate"/>
            </w:r>
            <w:r>
              <w:rPr>
                <w:rFonts w:ascii="Marianne" w:hAnsi="Marianne" w:eastAsia="Marianne" w:cs="Marianne"/>
                <w:sz w:val="14"/>
              </w:rPr>
              <w:t xml:space="preserve">SSP3844066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"https://fiches-risques.brgm.fr/georisques/casias/SSP3844064" \t "_blank" </w:instrText>
            </w:r>
            <w:r>
              <w:fldChar w:fldCharType="separate"/>
            </w:r>
            <w:r>
              <w:rPr>
                <w:rFonts w:ascii="Marianne" w:hAnsi="Marianne" w:eastAsia="Marianne" w:cs="Marianne"/>
                <w:sz w:val="14"/>
              </w:rPr>
              <w:t xml:space="preserve">SSP3844064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"https://fiches-risques.brgm.fr/georisques/casias/SSP3844062" \t "_blank" </w:instrText>
            </w:r>
            <w:r>
              <w:fldChar w:fldCharType="separate"/>
            </w:r>
            <w:r>
              <w:rPr>
                <w:rFonts w:ascii="Marianne" w:hAnsi="Marianne" w:eastAsia="Marianne" w:cs="Marianne"/>
                <w:sz w:val="14"/>
              </w:rPr>
              <w:t xml:space="preserve">SSP3844062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"https://fiches-risques.brgm.fr/georisques/casias/SSP3844060" \t "_blank" </w:instrText>
            </w:r>
            <w:r>
              <w:fldChar w:fldCharType="separate"/>
            </w:r>
            <w:r>
              <w:rPr>
                <w:rFonts w:ascii="Marianne" w:hAnsi="Marianne" w:eastAsia="Marianne" w:cs="Marianne"/>
                <w:sz w:val="14"/>
              </w:rPr>
              <w:t xml:space="preserve">SSP3844060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"https://fiches-risques.brgm.fr/georisques/casias/SSP3844058" \t "_blank" </w:instrText>
            </w:r>
            <w:r>
              <w:fldChar w:fldCharType="separate"/>
            </w:r>
            <w:r>
              <w:rPr>
                <w:rFonts w:ascii="Marianne" w:hAnsi="Marianne" w:eastAsia="Marianne" w:cs="Marianne"/>
                <w:sz w:val="14"/>
              </w:rPr>
              <w:t xml:space="preserve">SSP3844058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"https://fiches-risques.brgm.fr/georisques/casias/SSP3844056" \t "_blank" </w:instrText>
            </w:r>
            <w:r>
              <w:fldChar w:fldCharType="separate"/>
            </w:r>
            <w:r>
              <w:rPr>
                <w:rFonts w:ascii="Marianne" w:hAnsi="Marianne" w:eastAsia="Marianne" w:cs="Marianne"/>
                <w:sz w:val="14"/>
              </w:rPr>
              <w:t xml:space="preserve">SSP3844056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"https://fiches-risques.brgm.fr/georisques/casias/SSP3844054" \t "_blank" </w:instrText>
            </w:r>
            <w:r>
              <w:fldChar w:fldCharType="separate"/>
            </w:r>
            <w:r>
              <w:rPr>
                <w:rFonts w:ascii="Marianne" w:hAnsi="Marianne" w:eastAsia="Marianne" w:cs="Marianne"/>
                <w:sz w:val="14"/>
              </w:rPr>
              <w:t xml:space="preserve">SSP3844054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"https://fiches-risques.brgm.fr/georisques/casias/SSP3844052" \t "_blank" </w:instrText>
            </w:r>
            <w:r>
              <w:fldChar w:fldCharType="separate"/>
            </w:r>
            <w:r>
              <w:rPr>
                <w:rFonts w:ascii="Marianne" w:hAnsi="Marianne" w:eastAsia="Marianne" w:cs="Marianne"/>
                <w:sz w:val="14"/>
              </w:rPr>
              <w:t xml:space="preserve">SSP3844052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"https://fiches-risques.brgm.fr/georisques/casias/SSP3843924" \t "_blank" </w:instrText>
            </w:r>
            <w:r>
              <w:fldChar w:fldCharType="separate"/>
            </w:r>
            <w:r>
              <w:rPr>
                <w:rFonts w:ascii="Marianne" w:hAnsi="Marianne" w:eastAsia="Marianne" w:cs="Marianne"/>
                <w:sz w:val="14"/>
              </w:rPr>
              <w:t xml:space="preserve">SSP3843924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"https://fiches-risques.brgm.fr/georisques/casias/SSP3842931" \t "_blank" </w:instrText>
            </w:r>
            <w:r>
              <w:fldChar w:fldCharType="separate"/>
            </w:r>
            <w:r>
              <w:rPr>
                <w:rFonts w:ascii="Marianne" w:hAnsi="Marianne" w:eastAsia="Marianne" w:cs="Marianne"/>
                <w:sz w:val="14"/>
              </w:rPr>
              <w:t xml:space="preserve">SSP3842931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"https://fiches-risques.brgm.fr/georisques/casias/SSP3842929" \t "_blank" </w:instrText>
            </w:r>
            <w:r>
              <w:fldChar w:fldCharType="separate"/>
            </w:r>
            <w:r>
              <w:rPr>
                <w:rFonts w:ascii="Marianne" w:hAnsi="Marianne" w:eastAsia="Marianne" w:cs="Marianne"/>
                <w:sz w:val="14"/>
              </w:rPr>
              <w:t xml:space="preserve">SSP3842929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"https://fiches-risques.brgm.fr/georisques/casias/SSP3842803" \t "_blank" </w:instrText>
            </w:r>
            <w:r>
              <w:fldChar w:fldCharType="separate"/>
            </w:r>
            <w:r>
              <w:rPr>
                <w:rFonts w:ascii="Marianne" w:hAnsi="Marianne" w:eastAsia="Marianne" w:cs="Marianne"/>
                <w:sz w:val="14"/>
              </w:rPr>
              <w:t xml:space="preserve">SSP3842803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polissage de boîtes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"https://fiches-risques.brgm.fr/georisques/casias/SSP3842801" \t "_blank" </w:instrText>
            </w:r>
            <w:r>
              <w:fldChar w:fldCharType="separate"/>
            </w:r>
            <w:r>
              <w:rPr>
                <w:rFonts w:ascii="Marianne" w:hAnsi="Marianne" w:eastAsia="Marianne" w:cs="Marianne"/>
                <w:sz w:val="14"/>
              </w:rPr>
              <w:t xml:space="preserve">SSP3842801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polissage de boïtes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"https://fiches-risques.brgm.fr/georisques/casias/SSP3842754" \t "_blank" </w:instrText>
            </w:r>
            <w:r>
              <w:fldChar w:fldCharType="separate"/>
            </w:r>
            <w:r>
              <w:rPr>
                <w:rFonts w:ascii="Marianne" w:hAnsi="Marianne" w:eastAsia="Marianne" w:cs="Marianne"/>
                <w:sz w:val="14"/>
              </w:rPr>
              <w:t xml:space="preserve">SSP3842754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d'ébauches de montres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"https://fiches-risques.brgm.fr/georisques/casias/SSP3842672" \t "_blank" </w:instrText>
            </w:r>
            <w:r>
              <w:fldChar w:fldCharType="separate"/>
            </w:r>
            <w:r>
              <w:rPr>
                <w:rFonts w:ascii="Marianne" w:hAnsi="Marianne" w:eastAsia="Marianne" w:cs="Marianne"/>
                <w:sz w:val="14"/>
              </w:rPr>
              <w:t xml:space="preserve">SSP3842672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automobile et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"https://fiches-risques.brgm.fr/georisques/casias/SSP3842376" \t "_blank" </w:instrText>
            </w:r>
            <w:r>
              <w:fldChar w:fldCharType="separate"/>
            </w:r>
            <w:r>
              <w:rPr>
                <w:rFonts w:ascii="Marianne" w:hAnsi="Marianne" w:eastAsia="Marianne" w:cs="Marianne"/>
                <w:sz w:val="14"/>
              </w:rPr>
              <w:t xml:space="preserve">SSP3842376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d'ébauches de montres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"https://fiches-risques.brgm.fr/georisques/casias/SSP3842375" \t "_blank" </w:instrText>
            </w:r>
            <w:r>
              <w:fldChar w:fldCharType="separate"/>
            </w:r>
            <w:r>
              <w:rPr>
                <w:rFonts w:ascii="Marianne" w:hAnsi="Marianne" w:eastAsia="Marianne" w:cs="Marianne"/>
                <w:sz w:val="14"/>
              </w:rPr>
              <w:t xml:space="preserve">SSP3842375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"https://fiches-risques.brgm.fr/georisques/casias/SSP3842374" \t "_blank" </w:instrText>
            </w:r>
            <w:r>
              <w:fldChar w:fldCharType="separate"/>
            </w:r>
            <w:r>
              <w:rPr>
                <w:rFonts w:ascii="Marianne" w:hAnsi="Marianne" w:eastAsia="Marianne" w:cs="Marianne"/>
                <w:sz w:val="14"/>
              </w:rPr>
              <w:t xml:space="preserve">SSP3842374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"https://fiches-risques.brgm.fr/georisques/casias/SSP3842291" \t "_blank" </w:instrText>
            </w:r>
            <w:r>
              <w:fldChar w:fldCharType="separate"/>
            </w:r>
            <w:r>
              <w:rPr>
                <w:rFonts w:ascii="Marianne" w:hAnsi="Marianne" w:eastAsia="Marianne" w:cs="Marianne"/>
                <w:sz w:val="14"/>
              </w:rPr>
              <w:t xml:space="preserve">SSP3842291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"https://fiches-risques.brgm.fr/georisques/casias/SSP3842290" \t "_blank" </w:instrText>
            </w:r>
            <w:r>
              <w:fldChar w:fldCharType="separate"/>
            </w:r>
            <w:r>
              <w:rPr>
                <w:rFonts w:ascii="Marianne" w:hAnsi="Marianne" w:eastAsia="Marianne" w:cs="Marianne"/>
                <w:sz w:val="14"/>
              </w:rPr>
              <w:t xml:space="preserve">SSP3842290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"https://fiches-risques.brgm.fr/georisques/casias/SSP3842289" \t "_blank" </w:instrText>
            </w:r>
            <w:r>
              <w:fldChar w:fldCharType="separate"/>
            </w:r>
            <w:r>
              <w:rPr>
                <w:rFonts w:ascii="Marianne" w:hAnsi="Marianne" w:eastAsia="Marianne" w:cs="Marianne"/>
                <w:sz w:val="14"/>
              </w:rPr>
              <w:t xml:space="preserve">SSP3842289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"https://fiches-risques.brgm.fr/georisques/casias/SSP3842288" \t "_blank" </w:instrText>
            </w:r>
            <w:r>
              <w:fldChar w:fldCharType="separate"/>
            </w:r>
            <w:r>
              <w:rPr>
                <w:rFonts w:ascii="Marianne" w:hAnsi="Marianne" w:eastAsia="Marianne" w:cs="Marianne"/>
                <w:sz w:val="14"/>
              </w:rPr>
              <w:t xml:space="preserve">SSP3842288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"https://fiches-risques.brgm.fr/georisques/casias/SSP3842287" \t "_blank" </w:instrText>
            </w:r>
            <w:r>
              <w:fldChar w:fldCharType="separate"/>
            </w:r>
            <w:r>
              <w:rPr>
                <w:rFonts w:ascii="Marianne" w:hAnsi="Marianne" w:eastAsia="Marianne" w:cs="Marianne"/>
                <w:sz w:val="14"/>
              </w:rPr>
              <w:t xml:space="preserve">SSP3842287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"https://fiches-risques.brgm.fr/georisques/casias/SSP3842286" \t "_blank" </w:instrText>
            </w:r>
            <w:r>
              <w:fldChar w:fldCharType="separate"/>
            </w:r>
            <w:r>
              <w:rPr>
                <w:rFonts w:ascii="Marianne" w:hAnsi="Marianne" w:eastAsia="Marianne" w:cs="Marianne"/>
                <w:sz w:val="14"/>
              </w:rPr>
              <w:t xml:space="preserve">SSP3842286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"https://fiches-risques.brgm.fr/georisques/casias/SSP3842285" \t "_blank" </w:instrText>
            </w:r>
            <w:r>
              <w:fldChar w:fldCharType="separate"/>
            </w:r>
            <w:r>
              <w:rPr>
                <w:rFonts w:ascii="Marianne" w:hAnsi="Marianne" w:eastAsia="Marianne" w:cs="Marianne"/>
                <w:sz w:val="14"/>
              </w:rPr>
              <w:t xml:space="preserve">SSP3842285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"https://fiches-risques.brgm.fr/georisques/casias/SSP3842284" \t "_blank" </w:instrText>
            </w:r>
            <w:r>
              <w:fldChar w:fldCharType="separate"/>
            </w:r>
            <w:r>
              <w:rPr>
                <w:rFonts w:ascii="Marianne" w:hAnsi="Marianne" w:eastAsia="Marianne" w:cs="Marianne"/>
                <w:sz w:val="14"/>
              </w:rPr>
              <w:t xml:space="preserve">SSP3842284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"https://fiches-risques.brgm.fr/georisques/casias/SSP3842283" \t "_blank" </w:instrText>
            </w:r>
            <w:r>
              <w:fldChar w:fldCharType="separate"/>
            </w:r>
            <w:r>
              <w:rPr>
                <w:rFonts w:ascii="Marianne" w:hAnsi="Marianne" w:eastAsia="Marianne" w:cs="Marianne"/>
                <w:sz w:val="14"/>
              </w:rPr>
              <w:t xml:space="preserve">SSP3842283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"https://fiches-risques.brgm.fr/georisques/casias/SSP3842282" \t "_blank" </w:instrText>
            </w:r>
            <w:r>
              <w:fldChar w:fldCharType="separate"/>
            </w:r>
            <w:r>
              <w:rPr>
                <w:rFonts w:ascii="Marianne" w:hAnsi="Marianne" w:eastAsia="Marianne" w:cs="Marianne"/>
                <w:sz w:val="14"/>
              </w:rPr>
              <w:t xml:space="preserve">SSP3842282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"https://fiches-risques.brgm.fr/georisques/casias/SSP3842281" \t "_blank" </w:instrText>
            </w:r>
            <w:r>
              <w:fldChar w:fldCharType="separate"/>
            </w:r>
            <w:r>
              <w:rPr>
                <w:rFonts w:ascii="Marianne" w:hAnsi="Marianne" w:eastAsia="Marianne" w:cs="Marianne"/>
                <w:sz w:val="14"/>
              </w:rPr>
              <w:t xml:space="preserve">SSP3842281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"https://fiches-risques.brgm.fr/georisques/casias/SSP3842280" \t "_blank" </w:instrText>
            </w:r>
            <w:r>
              <w:fldChar w:fldCharType="separate"/>
            </w:r>
            <w:r>
              <w:rPr>
                <w:rFonts w:ascii="Marianne" w:hAnsi="Marianne" w:eastAsia="Marianne" w:cs="Marianne"/>
                <w:sz w:val="14"/>
              </w:rPr>
              <w:t xml:space="preserve">SSP3842280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"https://fiches-risques.brgm.fr/georisques/casias/SSP3842279" \t "_blank" </w:instrText>
            </w:r>
            <w:r>
              <w:fldChar w:fldCharType="separate"/>
            </w:r>
            <w:r>
              <w:rPr>
                <w:rFonts w:ascii="Marianne" w:hAnsi="Marianne" w:eastAsia="Marianne" w:cs="Marianne"/>
                <w:sz w:val="14"/>
              </w:rPr>
              <w:t xml:space="preserve">SSP3842279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d'ébauches de montre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"https://fiches-risques.brgm.fr/georisques/casias/SSP3842278" \t "_blank" </w:instrText>
            </w:r>
            <w:r>
              <w:fldChar w:fldCharType="separate"/>
            </w:r>
            <w:r>
              <w:rPr>
                <w:rFonts w:ascii="Marianne" w:hAnsi="Marianne" w:eastAsia="Marianne" w:cs="Marianne"/>
                <w:sz w:val="14"/>
              </w:rPr>
              <w:t xml:space="preserve">SSP3842278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pièces pour l'horlogerie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"https://fiches-risques.brgm.fr/georisques/casias/SSP3842277" \t "_blank" </w:instrText>
            </w:r>
            <w:r>
              <w:fldChar w:fldCharType="separate"/>
            </w:r>
            <w:r>
              <w:rPr>
                <w:rFonts w:ascii="Marianne" w:hAnsi="Marianne" w:eastAsia="Marianne" w:cs="Marianne"/>
                <w:sz w:val="14"/>
              </w:rPr>
              <w:t xml:space="preserve">SSP3842277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"https://fiches-risques.brgm.fr/georisques/casias/SSP3842276" \t "_blank" </w:instrText>
            </w:r>
            <w:r>
              <w:fldChar w:fldCharType="separate"/>
            </w:r>
            <w:r>
              <w:rPr>
                <w:rFonts w:ascii="Marianne" w:hAnsi="Marianne" w:eastAsia="Marianne" w:cs="Marianne"/>
                <w:sz w:val="14"/>
              </w:rPr>
              <w:t xml:space="preserve">SSP3842276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"https://fiches-risques.brgm.fr/georisques/casias/SSP3842275" \t "_blank" </w:instrText>
            </w:r>
            <w:r>
              <w:fldChar w:fldCharType="separate"/>
            </w:r>
            <w:r>
              <w:rPr>
                <w:rFonts w:ascii="Marianne" w:hAnsi="Marianne" w:eastAsia="Marianne" w:cs="Marianne"/>
                <w:sz w:val="14"/>
              </w:rPr>
              <w:t xml:space="preserve">SSP3842275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"https://fiches-risques.brgm.fr/georisques/casias/SSP3842274" \t "_blank" </w:instrText>
            </w:r>
            <w:r>
              <w:fldChar w:fldCharType="separate"/>
            </w:r>
            <w:r>
              <w:rPr>
                <w:rFonts w:ascii="Marianne" w:hAnsi="Marianne" w:eastAsia="Marianne" w:cs="Marianne"/>
                <w:sz w:val="14"/>
              </w:rPr>
              <w:t xml:space="preserve">SSP3842274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"https://fiches-risques.brgm.fr/georisques/casias/SSP3842272" \t "_blank" </w:instrText>
            </w:r>
            <w:r>
              <w:fldChar w:fldCharType="separate"/>
            </w:r>
            <w:r>
              <w:rPr>
                <w:rFonts w:ascii="Marianne" w:hAnsi="Marianne" w:eastAsia="Marianne" w:cs="Marianne"/>
                <w:sz w:val="14"/>
              </w:rPr>
              <w:t xml:space="preserve">SSP3842272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"https://fiches-risques.brgm.fr/georisques/casias/SSP3841857" \t "_blank" </w:instrText>
            </w:r>
            <w:r>
              <w:fldChar w:fldCharType="separate"/>
            </w:r>
            <w:r>
              <w:rPr>
                <w:rFonts w:ascii="Marianne" w:hAnsi="Marianne" w:eastAsia="Marianne" w:cs="Marianne"/>
                <w:sz w:val="14"/>
              </w:rPr>
              <w:t xml:space="preserve">SSP3841857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605897" name="Picture">
</wp:docPr>
                  <a:graphic>
                    <a:graphicData uri="http://schemas.openxmlformats.org/drawingml/2006/picture">
                      <pic:pic>
                        <pic:nvPicPr>
                          <pic:cNvPr id="1312605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86548" name="Picture">
</wp:docPr>
                  <a:graphic>
                    <a:graphicData uri="http://schemas.openxmlformats.org/drawingml/2006/picture">
                      <pic:pic>
                        <pic:nvPicPr>
                          <pic:cNvPr id="187386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25130 Villers-le-Lac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333111" name="Picture">
</wp:docPr>
                  <a:graphic>
                    <a:graphicData uri="http://schemas.openxmlformats.org/drawingml/2006/picture">
                      <pic:pic>
                        <pic:nvPicPr>
                          <pic:cNvPr id="58033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"https://fiches-risques.brgm.fr/georisques/casias/SSP454465" \t "_blank" </w:instrText>
            </w:r>
            <w:r>
              <w:fldChar w:fldCharType="separate"/>
            </w:r>
            <w:r>
              <w:rPr>
                <w:rFonts w:ascii="Marianne" w:hAnsi="Marianne" w:eastAsia="Marianne" w:cs="Marianne"/>
                <w:sz w:val="14"/>
              </w:rPr>
              <w:t xml:space="preserve">SSP454465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VERMOT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réseaux pour fluides</w:t>
            </w: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398027" name="Picture">
</wp:docPr>
                  <a:graphic>
                    <a:graphicData uri="http://schemas.openxmlformats.org/drawingml/2006/picture">
                      <pic:pic>
                        <pic:nvPicPr>
                          <pic:cNvPr id="40739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933404" name="Picture">
</wp:docPr>
                  <a:graphic>
                    <a:graphicData uri="http://schemas.openxmlformats.org/drawingml/2006/picture">
                      <pic:pic>
                        <pic:nvPicPr>
                          <pic:cNvPr id="123993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25130 Villers-le-Lac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474625" name="Picture">
</wp:docPr>
                  <a:graphic>
                    <a:graphicData uri="http://schemas.openxmlformats.org/drawingml/2006/picture">
                      <pic:pic>
                        <pic:nvPicPr>
                          <pic:cNvPr id="1377474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