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337487" name="Picture">
</wp:docPr>
                  <a:graphic>
                    <a:graphicData uri="http://schemas.openxmlformats.org/drawingml/2006/picture">
                      <pic:pic>
                        <pic:nvPicPr>
                          <pic:cNvPr id="25433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3640530" name="Picture">
</wp:docPr>
                  <a:graphic>
                    <a:graphicData uri="http://schemas.openxmlformats.org/drawingml/2006/picture">
                      <pic:pic>
                        <pic:nvPicPr>
                          <pic:cNvPr id="863640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9974226" name="Picture">
</wp:docPr>
                        <a:graphic>
                          <a:graphicData uri="http://schemas.openxmlformats.org/drawingml/2006/picture">
                            <pic:pic>
                              <pic:nvPicPr>
                                <pic:cNvPr id="1309974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37110 Villedômer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0311603" name="Picture">
</wp:docPr>
                  <a:graphic>
                    <a:graphicData uri="http://schemas.openxmlformats.org/drawingml/2006/picture">
                      <pic:pic>
                        <pic:nvPicPr>
                          <pic:cNvPr id="14403116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295532" name="Picture">
</wp:docPr>
                  <a:graphic>
                    <a:graphicData uri="http://schemas.openxmlformats.org/drawingml/2006/picture">
                      <pic:pic>
                        <pic:nvPicPr>
                          <pic:cNvPr id="74295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229133" name="Picture">
</wp:docPr>
                  <a:graphic>
                    <a:graphicData uri="http://schemas.openxmlformats.org/drawingml/2006/picture">
                      <pic:pic>
                        <pic:nvPicPr>
                          <pic:cNvPr id="212022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702580" name="Picture">
</wp:docPr>
                  <a:graphic>
                    <a:graphicData uri="http://schemas.openxmlformats.org/drawingml/2006/picture">
                      <pic:pic>
                        <pic:nvPicPr>
                          <pic:cNvPr id="182470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Villedômer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111643" name="Picture">
</wp:docPr>
                  <a:graphic>
                    <a:graphicData uri="http://schemas.openxmlformats.org/drawingml/2006/picture">
                      <pic:pic>
                        <pic:nvPicPr>
                          <pic:cNvPr id="181711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595804" name="Picture">
</wp:docPr>
                        <a:graphic>
                          <a:graphicData uri="http://schemas.openxmlformats.org/drawingml/2006/picture">
                            <pic:pic>
                              <pic:nvPicPr>
                                <pic:cNvPr id="1900595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018441" name="Picture">
</wp:docPr>
                        <a:graphic>
                          <a:graphicData uri="http://schemas.openxmlformats.org/drawingml/2006/picture">
                            <pic:pic>
                              <pic:nvPicPr>
                                <pic:cNvPr id="1399018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060361" name="Picture">
</wp:docPr>
                        <a:graphic>
                          <a:graphicData uri="http://schemas.openxmlformats.org/drawingml/2006/picture">
                            <pic:pic>
                              <pic:nvPicPr>
                                <pic:cNvPr id="16540603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677354" name="Picture">
</wp:docPr>
                        <a:graphic>
                          <a:graphicData uri="http://schemas.openxmlformats.org/drawingml/2006/picture">
                            <pic:pic>
                              <pic:nvPicPr>
                                <pic:cNvPr id="731677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222851" name="Picture">
</wp:docPr>
                        <a:graphic>
                          <a:graphicData uri="http://schemas.openxmlformats.org/drawingml/2006/picture">
                            <pic:pic>
                              <pic:nvPicPr>
                                <pic:cNvPr id="1391222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443424" name="Picture">
</wp:docPr>
                        <a:graphic>
                          <a:graphicData uri="http://schemas.openxmlformats.org/drawingml/2006/picture">
                            <pic:pic>
                              <pic:nvPicPr>
                                <pic:cNvPr id="4514434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919076" name="Picture">
</wp:docPr>
                        <a:graphic>
                          <a:graphicData uri="http://schemas.openxmlformats.org/drawingml/2006/picture">
                            <pic:pic>
                              <pic:nvPicPr>
                                <pic:cNvPr id="17559190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17420" name="Picture">
</wp:docPr>
                        <a:graphic>
                          <a:graphicData uri="http://schemas.openxmlformats.org/drawingml/2006/picture">
                            <pic:pic>
                              <pic:nvPicPr>
                                <pic:cNvPr id="347017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280583" name="Picture">
</wp:docPr>
                        <a:graphic>
                          <a:graphicData uri="http://schemas.openxmlformats.org/drawingml/2006/picture">
                            <pic:pic>
                              <pic:nvPicPr>
                                <pic:cNvPr id="14942805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783528" name="Picture">
</wp:docPr>
                        <a:graphic>
                          <a:graphicData uri="http://schemas.openxmlformats.org/drawingml/2006/picture">
                            <pic:pic>
                              <pic:nvPicPr>
                                <pic:cNvPr id="13127835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40149" name="Picture">
</wp:docPr>
                        <a:graphic>
                          <a:graphicData uri="http://schemas.openxmlformats.org/drawingml/2006/picture">
                            <pic:pic>
                              <pic:nvPicPr>
                                <pic:cNvPr id="744140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400163" name="Picture">
</wp:docPr>
                        <a:graphic>
                          <a:graphicData uri="http://schemas.openxmlformats.org/drawingml/2006/picture">
                            <pic:pic>
                              <pic:nvPicPr>
                                <pic:cNvPr id="7794001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10155" name="Picture">
</wp:docPr>
                        <a:graphic>
                          <a:graphicData uri="http://schemas.openxmlformats.org/drawingml/2006/picture">
                            <pic:pic>
                              <pic:nvPicPr>
                                <pic:cNvPr id="8412101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135005" name="Picture">
</wp:docPr>
                        <a:graphic>
                          <a:graphicData uri="http://schemas.openxmlformats.org/drawingml/2006/picture">
                            <pic:pic>
                              <pic:nvPicPr>
                                <pic:cNvPr id="5491350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827239" name="Picture">
</wp:docPr>
                        <a:graphic>
                          <a:graphicData uri="http://schemas.openxmlformats.org/drawingml/2006/picture">
                            <pic:pic>
                              <pic:nvPicPr>
                                <pic:cNvPr id="13698272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250737" name="Picture">
</wp:docPr>
                        <a:graphic>
                          <a:graphicData uri="http://schemas.openxmlformats.org/drawingml/2006/picture">
                            <pic:pic>
                              <pic:nvPicPr>
                                <pic:cNvPr id="19682507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656340" name="Picture">
</wp:docPr>
                        <a:graphic>
                          <a:graphicData uri="http://schemas.openxmlformats.org/drawingml/2006/picture">
                            <pic:pic>
                              <pic:nvPicPr>
                                <pic:cNvPr id="20776563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532408" name="Picture">
</wp:docPr>
                        <a:graphic>
                          <a:graphicData uri="http://schemas.openxmlformats.org/drawingml/2006/picture">
                            <pic:pic>
                              <pic:nvPicPr>
                                <pic:cNvPr id="9875324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012205" name="Picture">
</wp:docPr>
                        <a:graphic>
                          <a:graphicData uri="http://schemas.openxmlformats.org/drawingml/2006/picture">
                            <pic:pic>
                              <pic:nvPicPr>
                                <pic:cNvPr id="15110122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600867" name="Picture">
</wp:docPr>
                        <a:graphic>
                          <a:graphicData uri="http://schemas.openxmlformats.org/drawingml/2006/picture">
                            <pic:pic>
                              <pic:nvPicPr>
                                <pic:cNvPr id="10376008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145323" name="Picture">
</wp:docPr>
                        <a:graphic>
                          <a:graphicData uri="http://schemas.openxmlformats.org/drawingml/2006/picture">
                            <pic:pic>
                              <pic:nvPicPr>
                                <pic:cNvPr id="18241453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12998" name="Picture">
</wp:docPr>
                        <a:graphic>
                          <a:graphicData uri="http://schemas.openxmlformats.org/drawingml/2006/picture">
                            <pic:pic>
                              <pic:nvPicPr>
                                <pic:cNvPr id="1321129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65261" name="Picture">
</wp:docPr>
                        <a:graphic>
                          <a:graphicData uri="http://schemas.openxmlformats.org/drawingml/2006/picture">
                            <pic:pic>
                              <pic:nvPicPr>
                                <pic:cNvPr id="2298652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861281" name="Picture">
</wp:docPr>
                        <a:graphic>
                          <a:graphicData uri="http://schemas.openxmlformats.org/drawingml/2006/picture">
                            <pic:pic>
                              <pic:nvPicPr>
                                <pic:cNvPr id="9228612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008883" name="Picture">
</wp:docPr>
                  <a:graphic>
                    <a:graphicData uri="http://schemas.openxmlformats.org/drawingml/2006/picture">
                      <pic:pic>
                        <pic:nvPicPr>
                          <pic:cNvPr id="210700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304023" name="Picture">
</wp:docPr>
                  <a:graphic>
                    <a:graphicData uri="http://schemas.openxmlformats.org/drawingml/2006/picture">
                      <pic:pic>
                        <pic:nvPicPr>
                          <pic:cNvPr id="120630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Villedômer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728029" name="Picture">
</wp:docPr>
                  <a:graphic>
                    <a:graphicData uri="http://schemas.openxmlformats.org/drawingml/2006/picture">
                      <pic:pic>
                        <pic:nvPicPr>
                          <pic:cNvPr id="138172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Villedomer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908188" name="Picture">
</wp:docPr>
                  <a:graphic>
                    <a:graphicData uri="http://schemas.openxmlformats.org/drawingml/2006/picture">
                      <pic:pic>
                        <pic:nvPicPr>
                          <pic:cNvPr id="18239081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567495" name="Picture">
</wp:docPr>
                  <a:graphic>
                    <a:graphicData uri="http://schemas.openxmlformats.org/drawingml/2006/picture">
                      <pic:pic>
                        <pic:nvPicPr>
                          <pic:cNvPr id="1815567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9174390" name="Picture">
</wp:docPr>
                  <a:graphic>
                    <a:graphicData uri="http://schemas.openxmlformats.org/drawingml/2006/picture">
                      <pic:pic>
                        <pic:nvPicPr>
                          <pic:cNvPr id="16591743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433432" name="Picture">
</wp:docPr>
                        <a:graphic>
                          <a:graphicData uri="http://schemas.openxmlformats.org/drawingml/2006/picture">
                            <pic:pic>
                              <pic:nvPicPr>
                                <pic:cNvPr id="6684334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296944" name="Picture">
</wp:docPr>
                  <a:graphic>
                    <a:graphicData uri="http://schemas.openxmlformats.org/drawingml/2006/picture">
                      <pic:pic>
                        <pic:nvPicPr>
                          <pic:cNvPr id="27329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427217" name="Picture">
</wp:docPr>
                  <a:graphic>
                    <a:graphicData uri="http://schemas.openxmlformats.org/drawingml/2006/picture">
                      <pic:pic>
                        <pic:nvPicPr>
                          <pic:cNvPr id="142742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Villedômer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278359" name="Picture">
</wp:docPr>
                  <a:graphic>
                    <a:graphicData uri="http://schemas.openxmlformats.org/drawingml/2006/picture">
                      <pic:pic>
                        <pic:nvPicPr>
                          <pic:cNvPr id="1237278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Villedomer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919025" name="Picture">
</wp:docPr>
                  <a:graphic>
                    <a:graphicData uri="http://schemas.openxmlformats.org/drawingml/2006/picture">
                      <pic:pic>
                        <pic:nvPicPr>
                          <pic:cNvPr id="16449190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221336" name="Picture">
</wp:docPr>
                  <a:graphic>
                    <a:graphicData uri="http://schemas.openxmlformats.org/drawingml/2006/picture">
                      <pic:pic>
                        <pic:nvPicPr>
                          <pic:cNvPr id="3702213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689874" name="Picture">
</wp:docPr>
                  <a:graphic>
                    <a:graphicData uri="http://schemas.openxmlformats.org/drawingml/2006/picture">
                      <pic:pic>
                        <pic:nvPicPr>
                          <pic:cNvPr id="626898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565431" name="Picture">
</wp:docPr>
                        <a:graphic>
                          <a:graphicData uri="http://schemas.openxmlformats.org/drawingml/2006/picture">
                            <pic:pic>
                              <pic:nvPicPr>
                                <pic:cNvPr id="4415654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814531" name="Picture">
</wp:docPr>
                  <a:graphic>
                    <a:graphicData uri="http://schemas.openxmlformats.org/drawingml/2006/picture">
                      <pic:pic>
                        <pic:nvPicPr>
                          <pic:cNvPr id="54881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633531" name="Picture">
</wp:docPr>
                  <a:graphic>
                    <a:graphicData uri="http://schemas.openxmlformats.org/drawingml/2006/picture">
                      <pic:pic>
                        <pic:nvPicPr>
                          <pic:cNvPr id="111863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Villedômer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860851" name="Picture">
</wp:docPr>
                  <a:graphic>
                    <a:graphicData uri="http://schemas.openxmlformats.org/drawingml/2006/picture">
                      <pic:pic>
                        <pic:nvPicPr>
                          <pic:cNvPr id="189886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Villedomer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149283" name="Picture">
</wp:docPr>
                  <a:graphic>
                    <a:graphicData uri="http://schemas.openxmlformats.org/drawingml/2006/picture">
                      <pic:pic>
                        <pic:nvPicPr>
                          <pic:cNvPr id="168114928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69116" name="Picture">
</wp:docPr>
                  <a:graphic>
                    <a:graphicData uri="http://schemas.openxmlformats.org/drawingml/2006/picture">
                      <pic:pic>
                        <pic:nvPicPr>
                          <pic:cNvPr id="15002691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0717462" name="Picture">
</wp:docPr>
                  <a:graphic>
                    <a:graphicData uri="http://schemas.openxmlformats.org/drawingml/2006/picture">
                      <pic:pic>
                        <pic:nvPicPr>
                          <pic:cNvPr id="61071746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649893" name="Picture">
</wp:docPr>
                  <a:graphic>
                    <a:graphicData uri="http://schemas.openxmlformats.org/drawingml/2006/picture">
                      <pic:pic>
                        <pic:nvPicPr>
                          <pic:cNvPr id="201764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536260" name="Picture">
</wp:docPr>
                  <a:graphic>
                    <a:graphicData uri="http://schemas.openxmlformats.org/drawingml/2006/picture">
                      <pic:pic>
                        <pic:nvPicPr>
                          <pic:cNvPr id="178353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Villedômer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364925" name="Picture">
</wp:docPr>
                  <a:graphic>
                    <a:graphicData uri="http://schemas.openxmlformats.org/drawingml/2006/picture">
                      <pic:pic>
                        <pic:nvPicPr>
                          <pic:cNvPr id="201036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Villedomer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616613" name="Picture">
</wp:docPr>
                  <a:graphic>
                    <a:graphicData uri="http://schemas.openxmlformats.org/drawingml/2006/picture">
                      <pic:pic>
                        <pic:nvPicPr>
                          <pic:cNvPr id="1893616613"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61368" name="Picture">
</wp:docPr>
                  <a:graphic>
                    <a:graphicData uri="http://schemas.openxmlformats.org/drawingml/2006/picture">
                      <pic:pic>
                        <pic:nvPicPr>
                          <pic:cNvPr id="18275613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0379863" name="Picture">
</wp:docPr>
                  <a:graphic>
                    <a:graphicData uri="http://schemas.openxmlformats.org/drawingml/2006/picture">
                      <pic:pic>
                        <pic:nvPicPr>
                          <pic:cNvPr id="780379863"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221186" name="Picture">
</wp:docPr>
                        <a:graphic>
                          <a:graphicData uri="http://schemas.openxmlformats.org/drawingml/2006/picture">
                            <pic:pic>
                              <pic:nvPicPr>
                                <pic:cNvPr id="20152211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46901" name="Picture">
</wp:docPr>
                  <a:graphic>
                    <a:graphicData uri="http://schemas.openxmlformats.org/drawingml/2006/picture">
                      <pic:pic>
                        <pic:nvPicPr>
                          <pic:cNvPr id="3654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861523" name="Picture">
</wp:docPr>
                  <a:graphic>
                    <a:graphicData uri="http://schemas.openxmlformats.org/drawingml/2006/picture">
                      <pic:pic>
                        <pic:nvPicPr>
                          <pic:cNvPr id="43786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Villedômer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7655" name="Picture">
</wp:docPr>
                  <a:graphic>
                    <a:graphicData uri="http://schemas.openxmlformats.org/drawingml/2006/picture">
                      <pic:pic>
                        <pic:nvPicPr>
                          <pic:cNvPr id="20527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Villedomer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822357" name="Picture">
</wp:docPr>
                  <a:graphic>
                    <a:graphicData uri="http://schemas.openxmlformats.org/drawingml/2006/picture">
                      <pic:pic>
                        <pic:nvPicPr>
                          <pic:cNvPr id="6888223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320269" name="Picture">
</wp:docPr>
                  <a:graphic>
                    <a:graphicData uri="http://schemas.openxmlformats.org/drawingml/2006/picture">
                      <pic:pic>
                        <pic:nvPicPr>
                          <pic:cNvPr id="17553202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481102" name="Picture">
</wp:docPr>
                  <a:graphic>
                    <a:graphicData uri="http://schemas.openxmlformats.org/drawingml/2006/picture">
                      <pic:pic>
                        <pic:nvPicPr>
                          <pic:cNvPr id="20444811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222226" name="Picture">
</wp:docPr>
                        <a:graphic>
                          <a:graphicData uri="http://schemas.openxmlformats.org/drawingml/2006/picture">
                            <pic:pic>
                              <pic:nvPicPr>
                                <pic:cNvPr id="6272222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265947" name="Picture">
</wp:docPr>
                  <a:graphic>
                    <a:graphicData uri="http://schemas.openxmlformats.org/drawingml/2006/picture">
                      <pic:pic>
                        <pic:nvPicPr>
                          <pic:cNvPr id="201726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199212" name="Picture">
</wp:docPr>
                  <a:graphic>
                    <a:graphicData uri="http://schemas.openxmlformats.org/drawingml/2006/picture">
                      <pic:pic>
                        <pic:nvPicPr>
                          <pic:cNvPr id="192319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Villedômer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870556" name="Picture">
</wp:docPr>
                  <a:graphic>
                    <a:graphicData uri="http://schemas.openxmlformats.org/drawingml/2006/picture">
                      <pic:pic>
                        <pic:nvPicPr>
                          <pic:cNvPr id="1111870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Villedomer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436418" name="Picture">
</wp:docPr>
                  <a:graphic>
                    <a:graphicData uri="http://schemas.openxmlformats.org/drawingml/2006/picture">
                      <pic:pic>
                        <pic:nvPicPr>
                          <pic:cNvPr id="69743641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505252" name="Picture">
</wp:docPr>
                  <a:graphic>
                    <a:graphicData uri="http://schemas.openxmlformats.org/drawingml/2006/picture">
                      <pic:pic>
                        <pic:nvPicPr>
                          <pic:cNvPr id="13385052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8575840" name="Picture">
</wp:docPr>
                  <a:graphic>
                    <a:graphicData uri="http://schemas.openxmlformats.org/drawingml/2006/picture">
                      <pic:pic>
                        <pic:nvPicPr>
                          <pic:cNvPr id="62857584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SYNTHRON (Auzouer-en-Touraine)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633444" name="Picture">
</wp:docPr>
                        <a:graphic>
                          <a:graphicData uri="http://schemas.openxmlformats.org/drawingml/2006/picture">
                            <pic:pic>
                              <pic:nvPicPr>
                                <pic:cNvPr id="195963344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SYNTHRON (Auzouer-en-Touraine)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06/03/2008</w:t>
                    <w:br/>
                    <w:t xml:space="preserve">Date d'approbation : 07/04/2010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"/donnee-risques/PPR/Fiche-ppr/pprt/45DREAL20090005"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911505" name="Picture">
</wp:docPr>
                  <a:graphic>
                    <a:graphicData uri="http://schemas.openxmlformats.org/drawingml/2006/picture">
                      <pic:pic>
                        <pic:nvPicPr>
                          <pic:cNvPr id="93491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944767" name="Picture">
</wp:docPr>
                  <a:graphic>
                    <a:graphicData uri="http://schemas.openxmlformats.org/drawingml/2006/picture">
                      <pic:pic>
                        <pic:nvPicPr>
                          <pic:cNvPr id="835944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Villedômer</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642023" name="Picture">
</wp:docPr>
                  <a:graphic>
                    <a:graphicData uri="http://schemas.openxmlformats.org/drawingml/2006/picture">
                      <pic:pic>
                        <pic:nvPicPr>
                          <pic:cNvPr id="66264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Villedomer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160980" name="Picture">
</wp:docPr>
                        <a:graphic>
                          <a:graphicData uri="http://schemas.openxmlformats.org/drawingml/2006/picture">
                            <pic:pic>
                              <pic:nvPicPr>
                                <pic:cNvPr id="92616098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788753" name="Picture">
</wp:docPr>
                  <a:graphic>
                    <a:graphicData uri="http://schemas.openxmlformats.org/drawingml/2006/picture">
                      <pic:pic>
                        <pic:nvPicPr>
                          <pic:cNvPr id="157978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200993" name="Picture">
</wp:docPr>
                  <a:graphic>
                    <a:graphicData uri="http://schemas.openxmlformats.org/drawingml/2006/picture">
                      <pic:pic>
                        <pic:nvPicPr>
                          <pic:cNvPr id="127320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Villedômer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685873" name="Picture">
</wp:docPr>
                  <a:graphic>
                    <a:graphicData uri="http://schemas.openxmlformats.org/drawingml/2006/picture">
                      <pic:pic>
                        <pic:nvPicPr>
                          <pic:cNvPr id="1543685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Villedomer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426103" name="Picture">
</wp:docPr>
                  <a:graphic>
                    <a:graphicData uri="http://schemas.openxmlformats.org/drawingml/2006/picture">
                      <pic:pic>
                        <pic:nvPicPr>
                          <pic:cNvPr id="153842610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075925" name="Picture">
</wp:docPr>
                  <a:graphic>
                    <a:graphicData uri="http://schemas.openxmlformats.org/drawingml/2006/picture">
                      <pic:pic>
                        <pic:nvPicPr>
                          <pic:cNvPr id="14110759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745863" name="Picture">
</wp:docPr>
                  <a:graphic>
                    <a:graphicData uri="http://schemas.openxmlformats.org/drawingml/2006/picture">
                      <pic:pic>
                        <pic:nvPicPr>
                          <pic:cNvPr id="9974586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72907" name="Picture">
</wp:docPr>
                  <a:graphic>
                    <a:graphicData uri="http://schemas.openxmlformats.org/drawingml/2006/picture">
                      <pic:pic>
                        <pic:nvPicPr>
                          <pic:cNvPr id="19487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760753" name="Picture">
</wp:docPr>
                  <a:graphic>
                    <a:graphicData uri="http://schemas.openxmlformats.org/drawingml/2006/picture">
                      <pic:pic>
                        <pic:nvPicPr>
                          <pic:cNvPr id="52276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Villedômer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611385" name="Picture">
</wp:docPr>
                  <a:graphic>
                    <a:graphicData uri="http://schemas.openxmlformats.org/drawingml/2006/picture">
                      <pic:pic>
                        <pic:nvPicPr>
                          <pic:cNvPr id="63261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Villedomer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734734" name="Picture">
</wp:docPr>
                  <a:graphic>
                    <a:graphicData uri="http://schemas.openxmlformats.org/drawingml/2006/picture">
                      <pic:pic>
                        <pic:nvPicPr>
                          <pic:cNvPr id="9187347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105454" name="Picture">
</wp:docPr>
                  <a:graphic>
                    <a:graphicData uri="http://schemas.openxmlformats.org/drawingml/2006/picture">
                      <pic:pic>
                        <pic:nvPicPr>
                          <pic:cNvPr id="3671054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8834312" name="Picture">
</wp:docPr>
                  <a:graphic>
                    <a:graphicData uri="http://schemas.openxmlformats.org/drawingml/2006/picture">
                      <pic:pic>
                        <pic:nvPicPr>
                          <pic:cNvPr id="15288343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561165" name="Picture">
</wp:docPr>
                  <a:graphic>
                    <a:graphicData uri="http://schemas.openxmlformats.org/drawingml/2006/picture">
                      <pic:pic>
                        <pic:nvPicPr>
                          <pic:cNvPr id="186456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401784" name="Picture">
</wp:docPr>
                  <a:graphic>
                    <a:graphicData uri="http://schemas.openxmlformats.org/drawingml/2006/picture">
                      <pic:pic>
                        <pic:nvPicPr>
                          <pic:cNvPr id="1504401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Villedômer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83787" name="Picture">
</wp:docPr>
                  <a:graphic>
                    <a:graphicData uri="http://schemas.openxmlformats.org/drawingml/2006/picture">
                      <pic:pic>
                        <pic:nvPicPr>
                          <pic:cNvPr id="63528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"https://fiches-risques.brgm.fr/fr/georisques/mvt-synthetique/10700307" \t "_self" </w:instrText>
            </w:r>
            <w:r>
              <w:fldChar w:fldCharType="separate"/>
            </w:r>
            <w:r>
              <w:rPr>
                <w:rFonts w:ascii="Marianne" w:hAnsi="Marianne" w:eastAsia="Marianne" w:cs="Marianne"/>
                <w:sz w:val="14"/>
              </w:rPr>
              <w:t xml:space="preserve">10700307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Vallée ( RN 10 / RD 73 )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67810" name="Picture">
</wp:docPr>
                  <a:graphic>
                    <a:graphicData uri="http://schemas.openxmlformats.org/drawingml/2006/picture">
                      <pic:pic>
                        <pic:nvPicPr>
                          <pic:cNvPr id="18796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393724" name="Picture">
</wp:docPr>
                  <a:graphic>
                    <a:graphicData uri="http://schemas.openxmlformats.org/drawingml/2006/picture">
                      <pic:pic>
                        <pic:nvPicPr>
                          <pic:cNvPr id="188039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Villedômer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800608" name="Picture">
</wp:docPr>
                  <a:graphic>
                    <a:graphicData uri="http://schemas.openxmlformats.org/drawingml/2006/picture">
                      <pic:pic>
                        <pic:nvPicPr>
                          <pic:cNvPr id="186080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"https://fiches-risques.brgm.fr/georisques/cavite/CEN0000668AA" \t "_self" </w:instrText>
            </w:r>
            <w:r>
              <w:fldChar w:fldCharType="separate"/>
            </w:r>
            <w:r>
              <w:rPr>
                <w:rFonts w:ascii="Marianne" w:hAnsi="Marianne" w:eastAsia="Marianne" w:cs="Marianne"/>
                <w:sz w:val="14"/>
              </w:rPr>
              <w:t xml:space="preserve">CEN0000668AA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"https://fiches-risques.brgm.fr/georisques/cavite/CEN0000669AA" \t "_self" </w:instrText>
            </w:r>
            <w:r>
              <w:fldChar w:fldCharType="separate"/>
            </w:r>
            <w:r>
              <w:rPr>
                <w:rFonts w:ascii="Marianne" w:hAnsi="Marianne" w:eastAsia="Marianne" w:cs="Marianne"/>
                <w:sz w:val="14"/>
              </w:rPr>
              <w:t xml:space="preserve">CEN0000669AA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"https://fiches-risques.brgm.fr/georisques/cavite/CEN0000670AA" \t "_self" </w:instrText>
            </w:r>
            <w:r>
              <w:fldChar w:fldCharType="separate"/>
            </w:r>
            <w:r>
              <w:rPr>
                <w:rFonts w:ascii="Marianne" w:hAnsi="Marianne" w:eastAsia="Marianne" w:cs="Marianne"/>
                <w:sz w:val="14"/>
              </w:rPr>
              <w:t xml:space="preserve">CEN0000670AA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"https://fiches-risques.brgm.fr/georisques/cavite/CEN0000671AA" \t "_self" </w:instrText>
            </w:r>
            <w:r>
              <w:fldChar w:fldCharType="separate"/>
            </w:r>
            <w:r>
              <w:rPr>
                <w:rFonts w:ascii="Marianne" w:hAnsi="Marianne" w:eastAsia="Marianne" w:cs="Marianne"/>
                <w:sz w:val="14"/>
              </w:rPr>
              <w:t xml:space="preserve">CEN0000671AA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"https://fiches-risques.brgm.fr/georisques/cavite/CEN0000672AA" \t "_self" </w:instrText>
            </w:r>
            <w:r>
              <w:fldChar w:fldCharType="separate"/>
            </w:r>
            <w:r>
              <w:rPr>
                <w:rFonts w:ascii="Marianne" w:hAnsi="Marianne" w:eastAsia="Marianne" w:cs="Marianne"/>
                <w:sz w:val="14"/>
              </w:rPr>
              <w:t xml:space="preserve">CEN0000672AA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"https://fiches-risques.brgm.fr/georisques/cavite/CEN0000673AA" \t "_self" </w:instrText>
            </w:r>
            <w:r>
              <w:fldChar w:fldCharType="separate"/>
            </w:r>
            <w:r>
              <w:rPr>
                <w:rFonts w:ascii="Marianne" w:hAnsi="Marianne" w:eastAsia="Marianne" w:cs="Marianne"/>
                <w:sz w:val="14"/>
              </w:rPr>
              <w:t xml:space="preserve">CEN0000673AA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"https://fiches-risques.brgm.fr/georisques/cavite/CEN0000674AA" \t "_self" </w:instrText>
            </w:r>
            <w:r>
              <w:fldChar w:fldCharType="separate"/>
            </w:r>
            <w:r>
              <w:rPr>
                <w:rFonts w:ascii="Marianne" w:hAnsi="Marianne" w:eastAsia="Marianne" w:cs="Marianne"/>
                <w:sz w:val="14"/>
              </w:rPr>
              <w:t xml:space="preserve">CEN0000674AA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"https://fiches-risques.brgm.fr/georisques/cavite/CEN0000675AA" \t "_self" </w:instrText>
            </w:r>
            <w:r>
              <w:fldChar w:fldCharType="separate"/>
            </w:r>
            <w:r>
              <w:rPr>
                <w:rFonts w:ascii="Marianne" w:hAnsi="Marianne" w:eastAsia="Marianne" w:cs="Marianne"/>
                <w:sz w:val="14"/>
              </w:rPr>
              <w:t xml:space="preserve">CEN0000675AA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"https://fiches-risques.brgm.fr/georisques/cavite/CEN0000677AA" \t "_self" </w:instrText>
            </w:r>
            <w:r>
              <w:fldChar w:fldCharType="separate"/>
            </w:r>
            <w:r>
              <w:rPr>
                <w:rFonts w:ascii="Marianne" w:hAnsi="Marianne" w:eastAsia="Marianne" w:cs="Marianne"/>
                <w:sz w:val="14"/>
              </w:rPr>
              <w:t xml:space="preserve">CEN0000677AA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"https://fiches-risques.brgm.fr/georisques/cavite/CEN0000678AA" \t "_self" </w:instrText>
            </w:r>
            <w:r>
              <w:fldChar w:fldCharType="separate"/>
            </w:r>
            <w:r>
              <w:rPr>
                <w:rFonts w:ascii="Marianne" w:hAnsi="Marianne" w:eastAsia="Marianne" w:cs="Marianne"/>
                <w:sz w:val="14"/>
              </w:rPr>
              <w:t xml:space="preserve">CEN0000678AA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"https://fiches-risques.brgm.fr/georisques/cavite/CEN0000679AA" \t "_self" </w:instrText>
            </w:r>
            <w:r>
              <w:fldChar w:fldCharType="separate"/>
            </w:r>
            <w:r>
              <w:rPr>
                <w:rFonts w:ascii="Marianne" w:hAnsi="Marianne" w:eastAsia="Marianne" w:cs="Marianne"/>
                <w:sz w:val="14"/>
              </w:rPr>
              <w:t xml:space="preserve">CEN0000679AA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"https://fiches-risques.brgm.fr/georisques/cavite/CEN0000680AA" \t "_self" </w:instrText>
            </w:r>
            <w:r>
              <w:fldChar w:fldCharType="separate"/>
            </w:r>
            <w:r>
              <w:rPr>
                <w:rFonts w:ascii="Marianne" w:hAnsi="Marianne" w:eastAsia="Marianne" w:cs="Marianne"/>
                <w:sz w:val="14"/>
              </w:rPr>
              <w:t xml:space="preserve">CEN0000680AA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"https://fiches-risques.brgm.fr/georisques/cavite/CEN0000681AA" \t "_self" </w:instrText>
            </w:r>
            <w:r>
              <w:fldChar w:fldCharType="separate"/>
            </w:r>
            <w:r>
              <w:rPr>
                <w:rFonts w:ascii="Marianne" w:hAnsi="Marianne" w:eastAsia="Marianne" w:cs="Marianne"/>
                <w:sz w:val="14"/>
              </w:rPr>
              <w:t xml:space="preserve">CEN0000681AA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"https://fiches-risques.brgm.fr/georisques/cavite/CEN0000683AA" \t "_self" </w:instrText>
            </w:r>
            <w:r>
              <w:fldChar w:fldCharType="separate"/>
            </w:r>
            <w:r>
              <w:rPr>
                <w:rFonts w:ascii="Marianne" w:hAnsi="Marianne" w:eastAsia="Marianne" w:cs="Marianne"/>
                <w:sz w:val="14"/>
              </w:rPr>
              <w:t xml:space="preserve">CEN0000683AA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"https://fiches-risques.brgm.fr/georisques/cavite/CEN0000691AA" \t "_self" </w:instrText>
            </w:r>
            <w:r>
              <w:fldChar w:fldCharType="separate"/>
            </w:r>
            <w:r>
              <w:rPr>
                <w:rFonts w:ascii="Marianne" w:hAnsi="Marianne" w:eastAsia="Marianne" w:cs="Marianne"/>
                <w:sz w:val="14"/>
              </w:rPr>
              <w:t xml:space="preserve">CEN0000691AA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"https://fiches-risques.brgm.fr/georisques/cavite/CEN0000699AA" \t "_self" </w:instrText>
            </w:r>
            <w:r>
              <w:fldChar w:fldCharType="separate"/>
            </w:r>
            <w:r>
              <w:rPr>
                <w:rFonts w:ascii="Marianne" w:hAnsi="Marianne" w:eastAsia="Marianne" w:cs="Marianne"/>
                <w:sz w:val="14"/>
              </w:rPr>
              <w:t xml:space="preserve">CEN0000699AA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"https://fiches-risques.brgm.fr/georisques/cavite/CEN0000707AA" \t "_self" </w:instrText>
            </w:r>
            <w:r>
              <w:fldChar w:fldCharType="separate"/>
            </w:r>
            <w:r>
              <w:rPr>
                <w:rFonts w:ascii="Marianne" w:hAnsi="Marianne" w:eastAsia="Marianne" w:cs="Marianne"/>
                <w:sz w:val="14"/>
              </w:rPr>
              <w:t xml:space="preserve">CEN0000707AA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Site_707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"https://fiches-risques.brgm.fr/georisques/cavite/CENAA0000796" \t "_self" </w:instrText>
            </w:r>
            <w:r>
              <w:fldChar w:fldCharType="separate"/>
            </w:r>
            <w:r>
              <w:rPr>
                <w:rFonts w:ascii="Marianne" w:hAnsi="Marianne" w:eastAsia="Marianne" w:cs="Marianne"/>
                <w:sz w:val="14"/>
              </w:rPr>
              <w:t xml:space="preserve">CENAA0000796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 la Hémond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"https://fiches-risques.brgm.fr/georisques/cavite/CENAA0000797" \t "_self" </w:instrText>
            </w:r>
            <w:r>
              <w:fldChar w:fldCharType="separate"/>
            </w:r>
            <w:r>
              <w:rPr>
                <w:rFonts w:ascii="Marianne" w:hAnsi="Marianne" w:eastAsia="Marianne" w:cs="Marianne"/>
                <w:sz w:val="14"/>
              </w:rPr>
              <w:t xml:space="preserve">CENAA0000797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 la Hémond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"https://fiches-risques.brgm.fr/georisques/cavite/CENAA0001082" \t "_self" </w:instrText>
            </w:r>
            <w:r>
              <w:fldChar w:fldCharType="separate"/>
            </w:r>
            <w:r>
              <w:rPr>
                <w:rFonts w:ascii="Marianne" w:hAnsi="Marianne" w:eastAsia="Marianne" w:cs="Marianne"/>
                <w:sz w:val="14"/>
              </w:rPr>
              <w:t xml:space="preserve">CENAA0001082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Anatole France, parcelle 594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"https://fiches-risques.brgm.fr/georisques/cavite/CENAA0002914" \t "_self" </w:instrText>
            </w:r>
            <w:r>
              <w:fldChar w:fldCharType="separate"/>
            </w:r>
            <w:r>
              <w:rPr>
                <w:rFonts w:ascii="Marianne" w:hAnsi="Marianne" w:eastAsia="Marianne" w:cs="Marianne"/>
                <w:sz w:val="14"/>
              </w:rPr>
              <w:t xml:space="preserve">CENAA0002914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D73 vers Crotelle à partir de la N10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"https://fiches-risques.brgm.fr/georisques/cavite/CENAA0004558" \t "_self" </w:instrText>
            </w:r>
            <w:r>
              <w:fldChar w:fldCharType="separate"/>
            </w:r>
            <w:r>
              <w:rPr>
                <w:rFonts w:ascii="Marianne" w:hAnsi="Marianne" w:eastAsia="Marianne" w:cs="Marianne"/>
                <w:sz w:val="14"/>
              </w:rPr>
              <w:t xml:space="preserve">CENAA0004558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Vallée, B663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"https://fiches-risques.brgm.fr/georisques/cavite/CENAW0025987" \t "_self" </w:instrText>
            </w:r>
            <w:r>
              <w:fldChar w:fldCharType="separate"/>
            </w:r>
            <w:r>
              <w:rPr>
                <w:rFonts w:ascii="Marianne" w:hAnsi="Marianne" w:eastAsia="Marianne" w:cs="Marianne"/>
                <w:sz w:val="14"/>
              </w:rPr>
              <w:t xml:space="preserve">CENAW0025987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103335" name="Picture">
</wp:docPr>
                  <a:graphic>
                    <a:graphicData uri="http://schemas.openxmlformats.org/drawingml/2006/picture">
                      <pic:pic>
                        <pic:nvPicPr>
                          <pic:cNvPr id="175310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36314" name="Picture">
</wp:docPr>
                  <a:graphic>
                    <a:graphicData uri="http://schemas.openxmlformats.org/drawingml/2006/picture">
                      <pic:pic>
                        <pic:nvPicPr>
                          <pic:cNvPr id="1973736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Villedômer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552639" name="Picture">
</wp:docPr>
                  <a:graphic>
                    <a:graphicData uri="http://schemas.openxmlformats.org/drawingml/2006/picture">
                      <pic:pic>
                        <pic:nvPicPr>
                          <pic:cNvPr id="164355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"https://fiches-risques.brgm.fr/georisques/casias/SSP3826516" \t "_blank" </w:instrText>
            </w:r>
            <w:r>
              <w:fldChar w:fldCharType="separate"/>
            </w:r>
            <w:r>
              <w:rPr>
                <w:rFonts w:ascii="Marianne" w:hAnsi="Marianne" w:eastAsia="Marianne" w:cs="Marianne"/>
                <w:sz w:val="14"/>
              </w:rPr>
              <w:t xml:space="preserve">SSP3826516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colles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"https://fiches-risques.brgm.fr/georisques/casias/SSP3826490" \t "_blank" </w:instrText>
            </w:r>
            <w:r>
              <w:fldChar w:fldCharType="separate"/>
            </w:r>
            <w:r>
              <w:rPr>
                <w:rFonts w:ascii="Marianne" w:hAnsi="Marianne" w:eastAsia="Marianne" w:cs="Marianne"/>
                <w:sz w:val="14"/>
              </w:rPr>
              <w:t xml:space="preserve">SSP3826490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"https://fiches-risques.brgm.fr/georisques/casias/SSP3825801" \t "_blank" </w:instrText>
            </w:r>
            <w:r>
              <w:fldChar w:fldCharType="separate"/>
            </w:r>
            <w:r>
              <w:rPr>
                <w:rFonts w:ascii="Marianne" w:hAnsi="Marianne" w:eastAsia="Marianne" w:cs="Marianne"/>
                <w:sz w:val="14"/>
              </w:rPr>
              <w:t xml:space="preserve">SSP3825801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"https://fiches-risques.brgm.fr/georisques/casias/SSP3825649" \t "_blank" </w:instrText>
            </w:r>
            <w:r>
              <w:fldChar w:fldCharType="separate"/>
            </w:r>
            <w:r>
              <w:rPr>
                <w:rFonts w:ascii="Marianne" w:hAnsi="Marianne" w:eastAsia="Marianne" w:cs="Marianne"/>
                <w:sz w:val="14"/>
              </w:rPr>
              <w:t xml:space="preserve">SSP3825649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"https://fiches-risques.brgm.fr/georisques/casias/SSP3824975" \t "_blank" </w:instrText>
            </w:r>
            <w:r>
              <w:fldChar w:fldCharType="separate"/>
            </w:r>
            <w:r>
              <w:rPr>
                <w:rFonts w:ascii="Marianne" w:hAnsi="Marianne" w:eastAsia="Marianne" w:cs="Marianne"/>
                <w:sz w:val="14"/>
              </w:rPr>
              <w:t xml:space="preserve">SSP3824975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"https://fiches-risques.brgm.fr/georisques/casias/SSP3824965" \t "_blank" </w:instrText>
            </w:r>
            <w:r>
              <w:fldChar w:fldCharType="separate"/>
            </w:r>
            <w:r>
              <w:rPr>
                <w:rFonts w:ascii="Marianne" w:hAnsi="Marianne" w:eastAsia="Marianne" w:cs="Marianne"/>
                <w:sz w:val="14"/>
              </w:rPr>
              <w:t xml:space="preserve">SSP3824965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"https://fiches-risques.brgm.fr/georisques/casias/SSP605831" \t "_blank" </w:instrText>
            </w:r>
            <w:r>
              <w:fldChar w:fldCharType="separate"/>
            </w:r>
            <w:r>
              <w:rPr>
                <w:rFonts w:ascii="Marianne" w:hAnsi="Marianne" w:eastAsia="Marianne" w:cs="Marianne"/>
                <w:sz w:val="14"/>
              </w:rPr>
              <w:t xml:space="preserve">SSP605831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LES JARDINS DE BEAUREGARD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