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74000" name="Picture">
</wp:docPr>
                  <a:graphic>
                    <a:graphicData uri="http://schemas.openxmlformats.org/drawingml/2006/picture">
                      <pic:pic>
                        <pic:nvPicPr>
                          <pic:cNvPr id="111167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721862" name="Picture">
</wp:docPr>
                  <a:graphic>
                    <a:graphicData uri="http://schemas.openxmlformats.org/drawingml/2006/picture">
                      <pic:pic>
                        <pic:nvPicPr>
                          <pic:cNvPr id="1557721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82107" name="Picture">
</wp:docPr>
                        <a:graphic>
                          <a:graphicData uri="http://schemas.openxmlformats.org/drawingml/2006/picture">
                            <pic:pic>
                              <pic:nvPicPr>
                                <pic:cNvPr id="68482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77390 Verneuil-l'Étang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160143" name="Picture">
</wp:docPr>
                  <a:graphic>
                    <a:graphicData uri="http://schemas.openxmlformats.org/drawingml/2006/picture">
                      <pic:pic>
                        <pic:nvPicPr>
                          <pic:cNvPr id="560160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813420" name="Picture">
</wp:docPr>
                  <a:graphic>
                    <a:graphicData uri="http://schemas.openxmlformats.org/drawingml/2006/picture">
                      <pic:pic>
                        <pic:nvPicPr>
                          <pic:cNvPr id="364813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2729" name="Picture">
</wp:docPr>
                  <a:graphic>
                    <a:graphicData uri="http://schemas.openxmlformats.org/drawingml/2006/picture">
                      <pic:pic>
                        <pic:nvPicPr>
                          <pic:cNvPr id="16556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89615" name="Picture">
</wp:docPr>
                  <a:graphic>
                    <a:graphicData uri="http://schemas.openxmlformats.org/drawingml/2006/picture">
                      <pic:pic>
                        <pic:nvPicPr>
                          <pic:cNvPr id="19325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26229" name="Picture">
</wp:docPr>
                  <a:graphic>
                    <a:graphicData uri="http://schemas.openxmlformats.org/drawingml/2006/picture">
                      <pic:pic>
                        <pic:nvPicPr>
                          <pic:cNvPr id="66792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160630" name="Picture">
</wp:docPr>
                        <a:graphic>
                          <a:graphicData uri="http://schemas.openxmlformats.org/drawingml/2006/picture">
                            <pic:pic>
                              <pic:nvPicPr>
                                <pic:cNvPr id="1370160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38170" name="Picture">
</wp:docPr>
                        <a:graphic>
                          <a:graphicData uri="http://schemas.openxmlformats.org/drawingml/2006/picture">
                            <pic:pic>
                              <pic:nvPicPr>
                                <pic:cNvPr id="945638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17812" name="Picture">
</wp:docPr>
                        <a:graphic>
                          <a:graphicData uri="http://schemas.openxmlformats.org/drawingml/2006/picture">
                            <pic:pic>
                              <pic:nvPicPr>
                                <pic:cNvPr id="1284417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69913" name="Picture">
</wp:docPr>
                        <a:graphic>
                          <a:graphicData uri="http://schemas.openxmlformats.org/drawingml/2006/picture">
                            <pic:pic>
                              <pic:nvPicPr>
                                <pic:cNvPr id="831569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30120" name="Picture">
</wp:docPr>
                        <a:graphic>
                          <a:graphicData uri="http://schemas.openxmlformats.org/drawingml/2006/picture">
                            <pic:pic>
                              <pic:nvPicPr>
                                <pic:cNvPr id="2098130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70859" name="Picture">
</wp:docPr>
                        <a:graphic>
                          <a:graphicData uri="http://schemas.openxmlformats.org/drawingml/2006/picture">
                            <pic:pic>
                              <pic:nvPicPr>
                                <pic:cNvPr id="1874670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66889" name="Picture">
</wp:docPr>
                        <a:graphic>
                          <a:graphicData uri="http://schemas.openxmlformats.org/drawingml/2006/picture">
                            <pic:pic>
                              <pic:nvPicPr>
                                <pic:cNvPr id="1181166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80133" name="Picture">
</wp:docPr>
                        <a:graphic>
                          <a:graphicData uri="http://schemas.openxmlformats.org/drawingml/2006/picture">
                            <pic:pic>
                              <pic:nvPicPr>
                                <pic:cNvPr id="1085580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61973" name="Picture">
</wp:docPr>
                        <a:graphic>
                          <a:graphicData uri="http://schemas.openxmlformats.org/drawingml/2006/picture">
                            <pic:pic>
                              <pic:nvPicPr>
                                <pic:cNvPr id="6972619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84692" name="Picture">
</wp:docPr>
                        <a:graphic>
                          <a:graphicData uri="http://schemas.openxmlformats.org/drawingml/2006/picture">
                            <pic:pic>
                              <pic:nvPicPr>
                                <pic:cNvPr id="2094984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77397" name="Picture">
</wp:docPr>
                        <a:graphic>
                          <a:graphicData uri="http://schemas.openxmlformats.org/drawingml/2006/picture">
                            <pic:pic>
                              <pic:nvPicPr>
                                <pic:cNvPr id="297377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83926" name="Picture">
</wp:docPr>
                        <a:graphic>
                          <a:graphicData uri="http://schemas.openxmlformats.org/drawingml/2006/picture">
                            <pic:pic>
                              <pic:nvPicPr>
                                <pic:cNvPr id="2035583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45063" name="Picture">
</wp:docPr>
                        <a:graphic>
                          <a:graphicData uri="http://schemas.openxmlformats.org/drawingml/2006/picture">
                            <pic:pic>
                              <pic:nvPicPr>
                                <pic:cNvPr id="1787145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56374" name="Picture">
</wp:docPr>
                        <a:graphic>
                          <a:graphicData uri="http://schemas.openxmlformats.org/drawingml/2006/picture">
                            <pic:pic>
                              <pic:nvPicPr>
                                <pic:cNvPr id="457056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07298" name="Picture">
</wp:docPr>
                        <a:graphic>
                          <a:graphicData uri="http://schemas.openxmlformats.org/drawingml/2006/picture">
                            <pic:pic>
                              <pic:nvPicPr>
                                <pic:cNvPr id="3240072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213482" name="Picture">
</wp:docPr>
                        <a:graphic>
                          <a:graphicData uri="http://schemas.openxmlformats.org/drawingml/2006/picture">
                            <pic:pic>
                              <pic:nvPicPr>
                                <pic:cNvPr id="1070213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0691" name="Picture">
</wp:docPr>
                        <a:graphic>
                          <a:graphicData uri="http://schemas.openxmlformats.org/drawingml/2006/picture">
                            <pic:pic>
                              <pic:nvPicPr>
                                <pic:cNvPr id="140860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762316" name="Picture">
</wp:docPr>
                        <a:graphic>
                          <a:graphicData uri="http://schemas.openxmlformats.org/drawingml/2006/picture">
                            <pic:pic>
                              <pic:nvPicPr>
                                <pic:cNvPr id="11887623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27489" name="Picture">
</wp:docPr>
                        <a:graphic>
                          <a:graphicData uri="http://schemas.openxmlformats.org/drawingml/2006/picture">
                            <pic:pic>
                              <pic:nvPicPr>
                                <pic:cNvPr id="1518827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89583" name="Picture">
</wp:docPr>
                        <a:graphic>
                          <a:graphicData uri="http://schemas.openxmlformats.org/drawingml/2006/picture">
                            <pic:pic>
                              <pic:nvPicPr>
                                <pic:cNvPr id="1009189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365369" name="Picture">
</wp:docPr>
                        <a:graphic>
                          <a:graphicData uri="http://schemas.openxmlformats.org/drawingml/2006/picture">
                            <pic:pic>
                              <pic:nvPicPr>
                                <pic:cNvPr id="1052365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9585" name="Picture">
</wp:docPr>
                  <a:graphic>
                    <a:graphicData uri="http://schemas.openxmlformats.org/drawingml/2006/picture">
                      <pic:pic>
                        <pic:nvPicPr>
                          <pic:cNvPr id="12371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72580" name="Picture">
</wp:docPr>
                  <a:graphic>
                    <a:graphicData uri="http://schemas.openxmlformats.org/drawingml/2006/picture">
                      <pic:pic>
                        <pic:nvPicPr>
                          <pic:cNvPr id="130477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48730" name="Picture">
</wp:docPr>
                  <a:graphic>
                    <a:graphicData uri="http://schemas.openxmlformats.org/drawingml/2006/picture">
                      <pic:pic>
                        <pic:nvPicPr>
                          <pic:cNvPr id="174954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Verneuil-l'etang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89109" name="Picture">
</wp:docPr>
                  <a:graphic>
                    <a:graphicData uri="http://schemas.openxmlformats.org/drawingml/2006/picture">
                      <pic:pic>
                        <pic:nvPicPr>
                          <pic:cNvPr id="8796891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44124" name="Picture">
</wp:docPr>
                  <a:graphic>
                    <a:graphicData uri="http://schemas.openxmlformats.org/drawingml/2006/picture">
                      <pic:pic>
                        <pic:nvPicPr>
                          <pic:cNvPr id="1018044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330054" name="Picture">
</wp:docPr>
                  <a:graphic>
                    <a:graphicData uri="http://schemas.openxmlformats.org/drawingml/2006/picture">
                      <pic:pic>
                        <pic:nvPicPr>
                          <pic:cNvPr id="13233300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87327" name="Picture">
</wp:docPr>
                        <a:graphic>
                          <a:graphicData uri="http://schemas.openxmlformats.org/drawingml/2006/picture">
                            <pic:pic>
                              <pic:nvPicPr>
                                <pic:cNvPr id="1001887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736213" name="Picture">
</wp:docPr>
                        <a:graphic>
                          <a:graphicData uri="http://schemas.openxmlformats.org/drawingml/2006/picture">
                            <pic:pic>
                              <pic:nvPicPr>
                                <pic:cNvPr id="6917362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29016" name="Picture">
</wp:docPr>
                  <a:graphic>
                    <a:graphicData uri="http://schemas.openxmlformats.org/drawingml/2006/picture">
                      <pic:pic>
                        <pic:nvPicPr>
                          <pic:cNvPr id="140232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90330" name="Picture">
</wp:docPr>
                  <a:graphic>
                    <a:graphicData uri="http://schemas.openxmlformats.org/drawingml/2006/picture">
                      <pic:pic>
                        <pic:nvPicPr>
                          <pic:cNvPr id="180739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83518" name="Picture">
</wp:docPr>
                  <a:graphic>
                    <a:graphicData uri="http://schemas.openxmlformats.org/drawingml/2006/picture">
                      <pic:pic>
                        <pic:nvPicPr>
                          <pic:cNvPr id="44488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692300" name="Picture">
</wp:docPr>
                  <a:graphic>
                    <a:graphicData uri="http://schemas.openxmlformats.org/drawingml/2006/picture">
                      <pic:pic>
                        <pic:nvPicPr>
                          <pic:cNvPr id="577692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19323" name="Picture">
</wp:docPr>
                  <a:graphic>
                    <a:graphicData uri="http://schemas.openxmlformats.org/drawingml/2006/picture">
                      <pic:pic>
                        <pic:nvPicPr>
                          <pic:cNvPr id="1749219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4576800" name="Picture">
</wp:docPr>
                  <a:graphic>
                    <a:graphicData uri="http://schemas.openxmlformats.org/drawingml/2006/picture">
                      <pic:pic>
                        <pic:nvPicPr>
                          <pic:cNvPr id="284576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195752" name="Picture">
</wp:docPr>
                        <a:graphic>
                          <a:graphicData uri="http://schemas.openxmlformats.org/drawingml/2006/picture">
                            <pic:pic>
                              <pic:nvPicPr>
                                <pic:cNvPr id="7931957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65105" name="Picture">
</wp:docPr>
                  <a:graphic>
                    <a:graphicData uri="http://schemas.openxmlformats.org/drawingml/2006/picture">
                      <pic:pic>
                        <pic:nvPicPr>
                          <pic:cNvPr id="185606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16757" name="Picture">
</wp:docPr>
                  <a:graphic>
                    <a:graphicData uri="http://schemas.openxmlformats.org/drawingml/2006/picture">
                      <pic:pic>
                        <pic:nvPicPr>
                          <pic:cNvPr id="171671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98961" name="Picture">
</wp:docPr>
                  <a:graphic>
                    <a:graphicData uri="http://schemas.openxmlformats.org/drawingml/2006/picture">
                      <pic:pic>
                        <pic:nvPicPr>
                          <pic:cNvPr id="167179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529496" name="Picture">
</wp:docPr>
                  <a:graphic>
                    <a:graphicData uri="http://schemas.openxmlformats.org/drawingml/2006/picture">
                      <pic:pic>
                        <pic:nvPicPr>
                          <pic:cNvPr id="15725294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61763" name="Picture">
</wp:docPr>
                  <a:graphic>
                    <a:graphicData uri="http://schemas.openxmlformats.org/drawingml/2006/picture">
                      <pic:pic>
                        <pic:nvPicPr>
                          <pic:cNvPr id="1994261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7888088" name="Picture">
</wp:docPr>
                  <a:graphic>
                    <a:graphicData uri="http://schemas.openxmlformats.org/drawingml/2006/picture">
                      <pic:pic>
                        <pic:nvPicPr>
                          <pic:cNvPr id="4778880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27106" name="Picture">
</wp:docPr>
                        <a:graphic>
                          <a:graphicData uri="http://schemas.openxmlformats.org/drawingml/2006/picture">
                            <pic:pic>
                              <pic:nvPicPr>
                                <pic:cNvPr id="903227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51930" name="Picture">
</wp:docPr>
                  <a:graphic>
                    <a:graphicData uri="http://schemas.openxmlformats.org/drawingml/2006/picture">
                      <pic:pic>
                        <pic:nvPicPr>
                          <pic:cNvPr id="88735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84455" name="Picture">
</wp:docPr>
                  <a:graphic>
                    <a:graphicData uri="http://schemas.openxmlformats.org/drawingml/2006/picture">
                      <pic:pic>
                        <pic:nvPicPr>
                          <pic:cNvPr id="185908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85194" name="Picture">
</wp:docPr>
                  <a:graphic>
                    <a:graphicData uri="http://schemas.openxmlformats.org/drawingml/2006/picture">
                      <pic:pic>
                        <pic:nvPicPr>
                          <pic:cNvPr id="178118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Verneuil-l'etang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52421" name="Picture">
</wp:docPr>
                  <a:graphic>
                    <a:graphicData uri="http://schemas.openxmlformats.org/drawingml/2006/picture">
                      <pic:pic>
                        <pic:nvPicPr>
                          <pic:cNvPr id="140135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68650" name="Picture">
</wp:docPr>
                  <a:graphic>
                    <a:graphicData uri="http://schemas.openxmlformats.org/drawingml/2006/picture">
                      <pic:pic>
                        <pic:nvPicPr>
                          <pic:cNvPr id="118026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00321" name="Picture">
</wp:docPr>
                  <a:graphic>
                    <a:graphicData uri="http://schemas.openxmlformats.org/drawingml/2006/picture">
                      <pic:pic>
                        <pic:nvPicPr>
                          <pic:cNvPr id="204010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4536" name="Picture">
</wp:docPr>
                  <a:graphic>
                    <a:graphicData uri="http://schemas.openxmlformats.org/drawingml/2006/picture">
                      <pic:pic>
                        <pic:nvPicPr>
                          <pic:cNvPr id="188084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93641" name="Picture">
</wp:docPr>
                  <a:graphic>
                    <a:graphicData uri="http://schemas.openxmlformats.org/drawingml/2006/picture">
                      <pic:pic>
                        <pic:nvPicPr>
                          <pic:cNvPr id="1804293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517067" name="Picture">
</wp:docPr>
                  <a:graphic>
                    <a:graphicData uri="http://schemas.openxmlformats.org/drawingml/2006/picture">
                      <pic:pic>
                        <pic:nvPicPr>
                          <pic:cNvPr id="2082517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28079" name="Picture">
</wp:docPr>
                        <a:graphic>
                          <a:graphicData uri="http://schemas.openxmlformats.org/drawingml/2006/picture">
                            <pic:pic>
                              <pic:nvPicPr>
                                <pic:cNvPr id="1348628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01984" name="Picture">
</wp:docPr>
                  <a:graphic>
                    <a:graphicData uri="http://schemas.openxmlformats.org/drawingml/2006/picture">
                      <pic:pic>
                        <pic:nvPicPr>
                          <pic:cNvPr id="70000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39125" name="Picture">
</wp:docPr>
                  <a:graphic>
                    <a:graphicData uri="http://schemas.openxmlformats.org/drawingml/2006/picture">
                      <pic:pic>
                        <pic:nvPicPr>
                          <pic:cNvPr id="81133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63697" name="Picture">
</wp:docPr>
                  <a:graphic>
                    <a:graphicData uri="http://schemas.openxmlformats.org/drawingml/2006/picture">
                      <pic:pic>
                        <pic:nvPicPr>
                          <pic:cNvPr id="199926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48245" name="Picture">
</wp:docPr>
                  <a:graphic>
                    <a:graphicData uri="http://schemas.openxmlformats.org/drawingml/2006/picture">
                      <pic:pic>
                        <pic:nvPicPr>
                          <pic:cNvPr id="1476248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3771" name="Picture">
</wp:docPr>
                  <a:graphic>
                    <a:graphicData uri="http://schemas.openxmlformats.org/drawingml/2006/picture">
                      <pic:pic>
                        <pic:nvPicPr>
                          <pic:cNvPr id="298383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353733" name="Picture">
</wp:docPr>
                  <a:graphic>
                    <a:graphicData uri="http://schemas.openxmlformats.org/drawingml/2006/picture">
                      <pic:pic>
                        <pic:nvPicPr>
                          <pic:cNvPr id="1547353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9832" name="Picture">
</wp:docPr>
                        <a:graphic>
                          <a:graphicData uri="http://schemas.openxmlformats.org/drawingml/2006/picture">
                            <pic:pic>
                              <pic:nvPicPr>
                                <pic:cNvPr id="140079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22415" name="Picture">
</wp:docPr>
                  <a:graphic>
                    <a:graphicData uri="http://schemas.openxmlformats.org/drawingml/2006/picture">
                      <pic:pic>
                        <pic:nvPicPr>
                          <pic:cNvPr id="175032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78991" name="Picture">
</wp:docPr>
                  <a:graphic>
                    <a:graphicData uri="http://schemas.openxmlformats.org/drawingml/2006/picture">
                      <pic:pic>
                        <pic:nvPicPr>
                          <pic:cNvPr id="73607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39439" name="Picture">
</wp:docPr>
                  <a:graphic>
                    <a:graphicData uri="http://schemas.openxmlformats.org/drawingml/2006/picture">
                      <pic:pic>
                        <pic:nvPicPr>
                          <pic:cNvPr id="154243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354084" name="Picture">
</wp:docPr>
                  <a:graphic>
                    <a:graphicData uri="http://schemas.openxmlformats.org/drawingml/2006/picture">
                      <pic:pic>
                        <pic:nvPicPr>
                          <pic:cNvPr id="2233540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14666" name="Picture">
</wp:docPr>
                  <a:graphic>
                    <a:graphicData uri="http://schemas.openxmlformats.org/drawingml/2006/picture">
                      <pic:pic>
                        <pic:nvPicPr>
                          <pic:cNvPr id="1748414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4559580" name="Picture">
</wp:docPr>
                  <a:graphic>
                    <a:graphicData uri="http://schemas.openxmlformats.org/drawingml/2006/picture">
                      <pic:pic>
                        <pic:nvPicPr>
                          <pic:cNvPr id="52455958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85146" name="Picture">
</wp:docPr>
                  <a:graphic>
                    <a:graphicData uri="http://schemas.openxmlformats.org/drawingml/2006/picture">
                      <pic:pic>
                        <pic:nvPicPr>
                          <pic:cNvPr id="10467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17679" name="Picture">
</wp:docPr>
                  <a:graphic>
                    <a:graphicData uri="http://schemas.openxmlformats.org/drawingml/2006/picture">
                      <pic:pic>
                        <pic:nvPicPr>
                          <pic:cNvPr id="93091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66516" name="Picture">
</wp:docPr>
                  <a:graphic>
                    <a:graphicData uri="http://schemas.openxmlformats.org/drawingml/2006/picture">
                      <pic:pic>
                        <pic:nvPicPr>
                          <pic:cNvPr id="213146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Verneuil-l'etang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19809" name="Picture">
</wp:docPr>
                  <a:graphic>
                    <a:graphicData uri="http://schemas.openxmlformats.org/drawingml/2006/picture">
                      <pic:pic>
                        <pic:nvPicPr>
                          <pic:cNvPr id="176131980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2406" name="Picture">
</wp:docPr>
                  <a:graphic>
                    <a:graphicData uri="http://schemas.openxmlformats.org/drawingml/2006/picture">
                      <pic:pic>
                        <pic:nvPicPr>
                          <pic:cNvPr id="159102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094572" name="Picture">
</wp:docPr>
                  <a:graphic>
                    <a:graphicData uri="http://schemas.openxmlformats.org/drawingml/2006/picture">
                      <pic:pic>
                        <pic:nvPicPr>
                          <pic:cNvPr id="54709457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2052" name="Picture">
</wp:docPr>
                        <a:graphic>
                          <a:graphicData uri="http://schemas.openxmlformats.org/drawingml/2006/picture">
                            <pic:pic>
                              <pic:nvPicPr>
                                <pic:cNvPr id="2575205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62381" name="Picture">
</wp:docPr>
                  <a:graphic>
                    <a:graphicData uri="http://schemas.openxmlformats.org/drawingml/2006/picture">
                      <pic:pic>
                        <pic:nvPicPr>
                          <pic:cNvPr id="99416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30156" name="Picture">
</wp:docPr>
                  <a:graphic>
                    <a:graphicData uri="http://schemas.openxmlformats.org/drawingml/2006/picture">
                      <pic:pic>
                        <pic:nvPicPr>
                          <pic:cNvPr id="177183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89071" name="Picture">
</wp:docPr>
                  <a:graphic>
                    <a:graphicData uri="http://schemas.openxmlformats.org/drawingml/2006/picture">
                      <pic:pic>
                        <pic:nvPicPr>
                          <pic:cNvPr id="71728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"https://fiches-risques.brgm.fr/georisques/infosols/instruction/SSP000639001" \t "_blank" </w:instrText>
            </w:r>
            <w:r>
              <w:fldChar w:fldCharType="separate"/>
            </w:r>
            <w:r>
              <w:rPr>
                <w:rFonts w:ascii="Marianne" w:hAnsi="Marianne" w:eastAsia="Marianne" w:cs="Marianne"/>
                <w:sz w:val="14"/>
              </w:rPr>
              <w:t xml:space="preserve">SSP000639001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DDE77 (ancienne usine à liants)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"https://fiches-risques.brgm.fr/georisques/infosols/instruction/SSP000648701" \t "_blank" </w:instrText>
            </w:r>
            <w:r>
              <w:fldChar w:fldCharType="separate"/>
            </w:r>
            <w:r>
              <w:rPr>
                <w:rFonts w:ascii="Marianne" w:hAnsi="Marianne" w:eastAsia="Marianne" w:cs="Marianne"/>
                <w:sz w:val="14"/>
              </w:rPr>
              <w:t xml:space="preserve">SSP000648701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SICMEA INDUSTRIE (ex ACIALU)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30085" name="Picture">
</wp:docPr>
                  <a:graphic>
                    <a:graphicData uri="http://schemas.openxmlformats.org/drawingml/2006/picture">
                      <pic:pic>
                        <pic:nvPicPr>
                          <pic:cNvPr id="81083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12935" name="Picture">
</wp:docPr>
                  <a:graphic>
                    <a:graphicData uri="http://schemas.openxmlformats.org/drawingml/2006/picture">
                      <pic:pic>
                        <pic:nvPicPr>
                          <pic:cNvPr id="111961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Verneuil-l'Étang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50827" name="Picture">
</wp:docPr>
                  <a:graphic>
                    <a:graphicData uri="http://schemas.openxmlformats.org/drawingml/2006/picture">
                      <pic:pic>
                        <pic:nvPicPr>
                          <pic:cNvPr id="28905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"https://fiches-risques.brgm.fr/georisques/casias/SSP4156706" \t "_blank" </w:instrText>
            </w:r>
            <w:r>
              <w:fldChar w:fldCharType="separate"/>
            </w:r>
            <w:r>
              <w:rPr>
                <w:rFonts w:ascii="Marianne" w:hAnsi="Marianne" w:eastAsia="Marianne" w:cs="Marianne"/>
                <w:sz w:val="14"/>
              </w:rPr>
              <w:t xml:space="preserve">SSP4156706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Verneuil-l'Etang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"https://fiches-risques.brgm.fr/georisques/casias/SSP3877732" \t "_blank" </w:instrText>
            </w:r>
            <w:r>
              <w:fldChar w:fldCharType="separate"/>
            </w:r>
            <w:r>
              <w:rPr>
                <w:rFonts w:ascii="Marianne" w:hAnsi="Marianne" w:eastAsia="Marianne" w:cs="Marianne"/>
                <w:sz w:val="14"/>
              </w:rPr>
              <w:t xml:space="preserve">SSP3877732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"https://fiches-risques.brgm.fr/georisques/casias/SSP3877731" \t "_blank" </w:instrText>
            </w:r>
            <w:r>
              <w:fldChar w:fldCharType="separate"/>
            </w:r>
            <w:r>
              <w:rPr>
                <w:rFonts w:ascii="Marianne" w:hAnsi="Marianne" w:eastAsia="Marianne" w:cs="Marianne"/>
                <w:sz w:val="14"/>
              </w:rPr>
              <w:t xml:space="preserve">SSP3877731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"https://fiches-risques.brgm.fr/georisques/casias/SSP3877730" \t "_blank" </w:instrText>
            </w:r>
            <w:r>
              <w:fldChar w:fldCharType="separate"/>
            </w:r>
            <w:r>
              <w:rPr>
                <w:rFonts w:ascii="Marianne" w:hAnsi="Marianne" w:eastAsia="Marianne" w:cs="Marianne"/>
                <w:sz w:val="14"/>
              </w:rPr>
              <w:t xml:space="preserve">SSP3877730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"https://fiches-risques.brgm.fr/georisques/casias/SSP3877729" \t "_blank" </w:instrText>
            </w:r>
            <w:r>
              <w:fldChar w:fldCharType="separate"/>
            </w:r>
            <w:r>
              <w:rPr>
                <w:rFonts w:ascii="Marianne" w:hAnsi="Marianne" w:eastAsia="Marianne" w:cs="Marianne"/>
                <w:sz w:val="14"/>
              </w:rPr>
              <w:t xml:space="preserve">SSP3877729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"https://fiches-risques.brgm.fr/georisques/casias/SSP3877728" \t "_blank" </w:instrText>
            </w:r>
            <w:r>
              <w:fldChar w:fldCharType="separate"/>
            </w:r>
            <w:r>
              <w:rPr>
                <w:rFonts w:ascii="Marianne" w:hAnsi="Marianne" w:eastAsia="Marianne" w:cs="Marianne"/>
                <w:sz w:val="14"/>
              </w:rPr>
              <w:t xml:space="preserve">SSP3877728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DES CHEMINS DE FER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"https://fiches-risques.brgm.fr/georisques/casias/SSP3877727" \t "_blank" </w:instrText>
            </w:r>
            <w:r>
              <w:fldChar w:fldCharType="separate"/>
            </w:r>
            <w:r>
              <w:rPr>
                <w:rFonts w:ascii="Marianne" w:hAnsi="Marianne" w:eastAsia="Marianne" w:cs="Marianne"/>
                <w:sz w:val="14"/>
              </w:rPr>
              <w:t xml:space="preserve">SSP3877727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"https://fiches-risques.brgm.fr/georisques/casias/SSP3877726" \t "_blank" </w:instrText>
            </w:r>
            <w:r>
              <w:fldChar w:fldCharType="separate"/>
            </w:r>
            <w:r>
              <w:rPr>
                <w:rFonts w:ascii="Marianne" w:hAnsi="Marianne" w:eastAsia="Marianne" w:cs="Marianne"/>
                <w:sz w:val="14"/>
              </w:rPr>
              <w:t xml:space="preserve">SSP3877726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"https://fiches-risques.brgm.fr/georisques/casias/SSP3876674" \t "_blank" </w:instrText>
            </w:r>
            <w:r>
              <w:fldChar w:fldCharType="separate"/>
            </w:r>
            <w:r>
              <w:rPr>
                <w:rFonts w:ascii="Marianne" w:hAnsi="Marianne" w:eastAsia="Marianne" w:cs="Marianne"/>
                <w:sz w:val="14"/>
              </w:rPr>
              <w:t xml:space="preserve">SSP3876674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liants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"https://fiches-risques.brgm.fr/georisques/casias/SSP3876079" \t "_blank" </w:instrText>
            </w:r>
            <w:r>
              <w:fldChar w:fldCharType="separate"/>
            </w:r>
            <w:r>
              <w:rPr>
                <w:rFonts w:ascii="Marianne" w:hAnsi="Marianne" w:eastAsia="Marianne" w:cs="Marianne"/>
                <w:sz w:val="14"/>
              </w:rPr>
              <w:t xml:space="preserve">SSP3876079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"https://fiches-risques.brgm.fr/georisques/casias/SSP3876069" \t "_blank" </w:instrText>
            </w:r>
            <w:r>
              <w:fldChar w:fldCharType="separate"/>
            </w:r>
            <w:r>
              <w:rPr>
                <w:rFonts w:ascii="Marianne" w:hAnsi="Marianne" w:eastAsia="Marianne" w:cs="Marianne"/>
                <w:sz w:val="14"/>
              </w:rPr>
              <w:t xml:space="preserve">SSP3876069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"https://fiches-risques.brgm.fr/georisques/casias/SSP3876052" \t "_blank" </w:instrText>
            </w:r>
            <w:r>
              <w:fldChar w:fldCharType="separate"/>
            </w:r>
            <w:r>
              <w:rPr>
                <w:rFonts w:ascii="Marianne" w:hAnsi="Marianne" w:eastAsia="Marianne" w:cs="Marianne"/>
                <w:sz w:val="14"/>
              </w:rPr>
              <w:t xml:space="preserve">SSP3876052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en aluminium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"https://fiches-risques.brgm.fr/georisques/casias/SSP3875861" \t "_blank" </w:instrText>
            </w:r>
            <w:r>
              <w:fldChar w:fldCharType="separate"/>
            </w:r>
            <w:r>
              <w:rPr>
                <w:rFonts w:ascii="Marianne" w:hAnsi="Marianne" w:eastAsia="Marianne" w:cs="Marianne"/>
                <w:sz w:val="14"/>
              </w:rPr>
              <w:t xml:space="preserve">SSP3875861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"https://fiches-risques.brgm.fr/georisques/casias/SSP3874366" \t "_blank" </w:instrText>
            </w:r>
            <w:r>
              <w:fldChar w:fldCharType="separate"/>
            </w:r>
            <w:r>
              <w:rPr>
                <w:rFonts w:ascii="Marianne" w:hAnsi="Marianne" w:eastAsia="Marianne" w:cs="Marianne"/>
                <w:sz w:val="14"/>
              </w:rPr>
              <w:t xml:space="preserve">SSP3874366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"https://fiches-risques.brgm.fr/georisques/casias/SSP3874336" \t "_blank" </w:instrText>
            </w:r>
            <w:r>
              <w:fldChar w:fldCharType="separate"/>
            </w:r>
            <w:r>
              <w:rPr>
                <w:rFonts w:ascii="Marianne" w:hAnsi="Marianne" w:eastAsia="Marianne" w:cs="Marianne"/>
                <w:sz w:val="14"/>
              </w:rPr>
              <w:t xml:space="preserve">SSP3874336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"https://fiches-risques.brgm.fr/georisques/casias/SSP3874079" \t "_blank" </w:instrText>
            </w:r>
            <w:r>
              <w:fldChar w:fldCharType="separate"/>
            </w:r>
            <w:r>
              <w:rPr>
                <w:rFonts w:ascii="Marianne" w:hAnsi="Marianne" w:eastAsia="Marianne" w:cs="Marianne"/>
                <w:sz w:val="14"/>
              </w:rPr>
              <w:t xml:space="preserve">SSP3874079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feuilles servant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"https://fiches-risques.brgm.fr/georisques/casias/SSP3873251" \t "_blank" </w:instrText>
            </w:r>
            <w:r>
              <w:fldChar w:fldCharType="separate"/>
            </w:r>
            <w:r>
              <w:rPr>
                <w:rFonts w:ascii="Marianne" w:hAnsi="Marianne" w:eastAsia="Marianne" w:cs="Marianne"/>
                <w:sz w:val="14"/>
              </w:rPr>
              <w:t xml:space="preserve">SSP3873251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(tôlerie industriel)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"https://fiches-risques.brgm.fr/georisques/casias/SSP3873250" \t "_blank" </w:instrText>
            </w:r>
            <w:r>
              <w:fldChar w:fldCharType="separate"/>
            </w:r>
            <w:r>
              <w:rPr>
                <w:rFonts w:ascii="Marianne" w:hAnsi="Marianne" w:eastAsia="Marianne" w:cs="Marianne"/>
                <w:sz w:val="14"/>
              </w:rPr>
              <w:t xml:space="preserve">SSP3873250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d'encres sérigraphiques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"https://fiches-risques.brgm.fr/georisques/casias/SSP3872744" \t "_blank" </w:instrText>
            </w:r>
            <w:r>
              <w:fldChar w:fldCharType="separate"/>
            </w:r>
            <w:r>
              <w:rPr>
                <w:rFonts w:ascii="Marianne" w:hAnsi="Marianne" w:eastAsia="Marianne" w:cs="Marianne"/>
                <w:sz w:val="14"/>
              </w:rPr>
              <w:t xml:space="preserve">SSP3872744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"https://fiches-risques.brgm.fr/georisques/casias/SSP3872379" \t "_blank" </w:instrText>
            </w:r>
            <w:r>
              <w:fldChar w:fldCharType="separate"/>
            </w:r>
            <w:r>
              <w:rPr>
                <w:rFonts w:ascii="Marianne" w:hAnsi="Marianne" w:eastAsia="Marianne" w:cs="Marianne"/>
                <w:sz w:val="14"/>
              </w:rPr>
              <w:t xml:space="preserve">SSP3872379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"https://fiches-risques.brgm.fr/georisques/casias/SSP3872378" \t "_blank" </w:instrText>
            </w:r>
            <w:r>
              <w:fldChar w:fldCharType="separate"/>
            </w:r>
            <w:r>
              <w:rPr>
                <w:rFonts w:ascii="Marianne" w:hAnsi="Marianne" w:eastAsia="Marianne" w:cs="Marianne"/>
                <w:sz w:val="14"/>
              </w:rPr>
              <w:t xml:space="preserve">SSP3872378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"https://fiches-risques.brgm.fr/georisques/casias/SSP3872376" \t "_blank" </w:instrText>
            </w:r>
            <w:r>
              <w:fldChar w:fldCharType="separate"/>
            </w:r>
            <w:r>
              <w:rPr>
                <w:rFonts w:ascii="Marianne" w:hAnsi="Marianne" w:eastAsia="Marianne" w:cs="Marianne"/>
                <w:sz w:val="14"/>
              </w:rPr>
              <w:t xml:space="preserve">SSP3872376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"https://fiches-risques.brgm.fr/georisques/casias/SSP3872349" \t "_blank" </w:instrText>
            </w:r>
            <w:r>
              <w:fldChar w:fldCharType="separate"/>
            </w:r>
            <w:r>
              <w:rPr>
                <w:rFonts w:ascii="Marianne" w:hAnsi="Marianne" w:eastAsia="Marianne" w:cs="Marianne"/>
                <w:sz w:val="14"/>
              </w:rPr>
              <w:t xml:space="preserve">SSP3872349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"https://fiches-risques.brgm.fr/georisques/casias/SSP3872227" \t "_blank" </w:instrText>
            </w:r>
            <w:r>
              <w:fldChar w:fldCharType="separate"/>
            </w:r>
            <w:r>
              <w:rPr>
                <w:rFonts w:ascii="Marianne" w:hAnsi="Marianne" w:eastAsia="Marianne" w:cs="Marianne"/>
                <w:sz w:val="14"/>
              </w:rPr>
              <w:t xml:space="preserve">SSP3872227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"https://fiches-risques.brgm.fr/georisques/casias/SSP624525" \t "_blank" </w:instrText>
            </w:r>
            <w:r>
              <w:fldChar w:fldCharType="separate"/>
            </w:r>
            <w:r>
              <w:rPr>
                <w:rFonts w:ascii="Marianne" w:hAnsi="Marianne" w:eastAsia="Marianne" w:cs="Marianne"/>
                <w:sz w:val="14"/>
              </w:rPr>
              <w:t xml:space="preserve">SSP624525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ALDI (Ex LEADER PRICE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