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560793" name="Picture">
</wp:docPr>
                  <a:graphic>
                    <a:graphicData uri="http://schemas.openxmlformats.org/drawingml/2006/picture">
                      <pic:pic>
                        <pic:nvPicPr>
                          <pic:cNvPr id="1973560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0898364" name="Picture">
</wp:docPr>
                  <a:graphic>
                    <a:graphicData uri="http://schemas.openxmlformats.org/drawingml/2006/picture">
                      <pic:pic>
                        <pic:nvPicPr>
                          <pic:cNvPr id="5508983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4580324" name="Picture">
</wp:docPr>
                        <a:graphic>
                          <a:graphicData uri="http://schemas.openxmlformats.org/drawingml/2006/picture">
                            <pic:pic>
                              <pic:nvPicPr>
                                <pic:cNvPr id="7045803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25800 Valdahon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6027215" name="Picture">
</wp:docPr>
                  <a:graphic>
                    <a:graphicData uri="http://schemas.openxmlformats.org/drawingml/2006/picture">
                      <pic:pic>
                        <pic:nvPicPr>
                          <pic:cNvPr id="11460272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5173255" name="Picture">
</wp:docPr>
                  <a:graphic>
                    <a:graphicData uri="http://schemas.openxmlformats.org/drawingml/2006/picture">
                      <pic:pic>
                        <pic:nvPicPr>
                          <pic:cNvPr id="14251732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675457" name="Picture">
</wp:docPr>
                  <a:graphic>
                    <a:graphicData uri="http://schemas.openxmlformats.org/drawingml/2006/picture">
                      <pic:pic>
                        <pic:nvPicPr>
                          <pic:cNvPr id="1917675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336509" name="Picture">
</wp:docPr>
                  <a:graphic>
                    <a:graphicData uri="http://schemas.openxmlformats.org/drawingml/2006/picture">
                      <pic:pic>
                        <pic:nvPicPr>
                          <pic:cNvPr id="1155336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25800 Valdahon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298676" name="Picture">
</wp:docPr>
                  <a:graphic>
                    <a:graphicData uri="http://schemas.openxmlformats.org/drawingml/2006/picture">
                      <pic:pic>
                        <pic:nvPicPr>
                          <pic:cNvPr id="621298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141914" name="Picture">
</wp:docPr>
                        <a:graphic>
                          <a:graphicData uri="http://schemas.openxmlformats.org/drawingml/2006/picture">
                            <pic:pic>
                              <pic:nvPicPr>
                                <pic:cNvPr id="13831419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459469" name="Picture">
</wp:docPr>
                        <a:graphic>
                          <a:graphicData uri="http://schemas.openxmlformats.org/drawingml/2006/picture">
                            <pic:pic>
                              <pic:nvPicPr>
                                <pic:cNvPr id="3104594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76540" name="Picture">
</wp:docPr>
                        <a:graphic>
                          <a:graphicData uri="http://schemas.openxmlformats.org/drawingml/2006/picture">
                            <pic:pic>
                              <pic:nvPicPr>
                                <pic:cNvPr id="1516765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5004297" name="Picture">
</wp:docPr>
                        <a:graphic>
                          <a:graphicData uri="http://schemas.openxmlformats.org/drawingml/2006/picture">
                            <pic:pic>
                              <pic:nvPicPr>
                                <pic:cNvPr id="18450042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699135" name="Picture">
</wp:docPr>
                        <a:graphic>
                          <a:graphicData uri="http://schemas.openxmlformats.org/drawingml/2006/picture">
                            <pic:pic>
                              <pic:nvPicPr>
                                <pic:cNvPr id="12866991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248029" name="Picture">
</wp:docPr>
                        <a:graphic>
                          <a:graphicData uri="http://schemas.openxmlformats.org/drawingml/2006/picture">
                            <pic:pic>
                              <pic:nvPicPr>
                                <pic:cNvPr id="170124802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0827730" name="Picture">
</wp:docPr>
                        <a:graphic>
                          <a:graphicData uri="http://schemas.openxmlformats.org/drawingml/2006/picture">
                            <pic:pic>
                              <pic:nvPicPr>
                                <pic:cNvPr id="19608277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525392" name="Picture">
</wp:docPr>
                        <a:graphic>
                          <a:graphicData uri="http://schemas.openxmlformats.org/drawingml/2006/picture">
                            <pic:pic>
                              <pic:nvPicPr>
                                <pic:cNvPr id="5475253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448870" name="Picture">
</wp:docPr>
                        <a:graphic>
                          <a:graphicData uri="http://schemas.openxmlformats.org/drawingml/2006/picture">
                            <pic:pic>
                              <pic:nvPicPr>
                                <pic:cNvPr id="12254488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6033333" name="Picture">
</wp:docPr>
                        <a:graphic>
                          <a:graphicData uri="http://schemas.openxmlformats.org/drawingml/2006/picture">
                            <pic:pic>
                              <pic:nvPicPr>
                                <pic:cNvPr id="12460333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983063" name="Picture">
</wp:docPr>
                        <a:graphic>
                          <a:graphicData uri="http://schemas.openxmlformats.org/drawingml/2006/picture">
                            <pic:pic>
                              <pic:nvPicPr>
                                <pic:cNvPr id="4539830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4301096" name="Picture">
</wp:docPr>
                        <a:graphic>
                          <a:graphicData uri="http://schemas.openxmlformats.org/drawingml/2006/picture">
                            <pic:pic>
                              <pic:nvPicPr>
                                <pic:cNvPr id="102430109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048429" name="Picture">
</wp:docPr>
                        <a:graphic>
                          <a:graphicData uri="http://schemas.openxmlformats.org/drawingml/2006/picture">
                            <pic:pic>
                              <pic:nvPicPr>
                                <pic:cNvPr id="9290484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732009" name="Picture">
</wp:docPr>
                        <a:graphic>
                          <a:graphicData uri="http://schemas.openxmlformats.org/drawingml/2006/picture">
                            <pic:pic>
                              <pic:nvPicPr>
                                <pic:cNvPr id="18957320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86713" name="Picture">
</wp:docPr>
                        <a:graphic>
                          <a:graphicData uri="http://schemas.openxmlformats.org/drawingml/2006/picture">
                            <pic:pic>
                              <pic:nvPicPr>
                                <pic:cNvPr id="9678671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1446174" name="Picture">
</wp:docPr>
                        <a:graphic>
                          <a:graphicData uri="http://schemas.openxmlformats.org/drawingml/2006/picture">
                            <pic:pic>
                              <pic:nvPicPr>
                                <pic:cNvPr id="11014461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816327" name="Picture">
</wp:docPr>
                        <a:graphic>
                          <a:graphicData uri="http://schemas.openxmlformats.org/drawingml/2006/picture">
                            <pic:pic>
                              <pic:nvPicPr>
                                <pic:cNvPr id="8688163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755066" name="Picture">
</wp:docPr>
                        <a:graphic>
                          <a:graphicData uri="http://schemas.openxmlformats.org/drawingml/2006/picture">
                            <pic:pic>
                              <pic:nvPicPr>
                                <pic:cNvPr id="111875506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044949" name="Picture">
</wp:docPr>
                        <a:graphic>
                          <a:graphicData uri="http://schemas.openxmlformats.org/drawingml/2006/picture">
                            <pic:pic>
                              <pic:nvPicPr>
                                <pic:cNvPr id="176204494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971663" name="Picture">
</wp:docPr>
                        <a:graphic>
                          <a:graphicData uri="http://schemas.openxmlformats.org/drawingml/2006/picture">
                            <pic:pic>
                              <pic:nvPicPr>
                                <pic:cNvPr id="4089716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82188" name="Picture">
</wp:docPr>
                        <a:graphic>
                          <a:graphicData uri="http://schemas.openxmlformats.org/drawingml/2006/picture">
                            <pic:pic>
                              <pic:nvPicPr>
                                <pic:cNvPr id="520821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391365" name="Picture">
</wp:docPr>
                  <a:graphic>
                    <a:graphicData uri="http://schemas.openxmlformats.org/drawingml/2006/picture">
                      <pic:pic>
                        <pic:nvPicPr>
                          <pic:cNvPr id="276391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604737" name="Picture">
</wp:docPr>
                  <a:graphic>
                    <a:graphicData uri="http://schemas.openxmlformats.org/drawingml/2006/picture">
                      <pic:pic>
                        <pic:nvPicPr>
                          <pic:cNvPr id="2027604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25800 Valdahon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049999" name="Picture">
</wp:docPr>
                  <a:graphic>
                    <a:graphicData uri="http://schemas.openxmlformats.org/drawingml/2006/picture">
                      <pic:pic>
                        <pic:nvPicPr>
                          <pic:cNvPr id="1459049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Valdahon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018007" name="Picture">
</wp:docPr>
                  <a:graphic>
                    <a:graphicData uri="http://schemas.openxmlformats.org/drawingml/2006/picture">
                      <pic:pic>
                        <pic:nvPicPr>
                          <pic:cNvPr id="159901800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370714" name="Picture">
</wp:docPr>
                  <a:graphic>
                    <a:graphicData uri="http://schemas.openxmlformats.org/drawingml/2006/picture">
                      <pic:pic>
                        <pic:nvPicPr>
                          <pic:cNvPr id="3963707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0706105" name="Picture">
</wp:docPr>
                  <a:graphic>
                    <a:graphicData uri="http://schemas.openxmlformats.org/drawingml/2006/picture">
                      <pic:pic>
                        <pic:nvPicPr>
                          <pic:cNvPr id="13607061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076030" name="Picture">
</wp:docPr>
                        <a:graphic>
                          <a:graphicData uri="http://schemas.openxmlformats.org/drawingml/2006/picture">
                            <pic:pic>
                              <pic:nvPicPr>
                                <pic:cNvPr id="10420760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130365" name="Picture">
</wp:docPr>
                  <a:graphic>
                    <a:graphicData uri="http://schemas.openxmlformats.org/drawingml/2006/picture">
                      <pic:pic>
                        <pic:nvPicPr>
                          <pic:cNvPr id="1206130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132957" name="Picture">
</wp:docPr>
                  <a:graphic>
                    <a:graphicData uri="http://schemas.openxmlformats.org/drawingml/2006/picture">
                      <pic:pic>
                        <pic:nvPicPr>
                          <pic:cNvPr id="1007132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25800 Valdahon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828994" name="Picture">
</wp:docPr>
                  <a:graphic>
                    <a:graphicData uri="http://schemas.openxmlformats.org/drawingml/2006/picture">
                      <pic:pic>
                        <pic:nvPicPr>
                          <pic:cNvPr id="1690828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Valdahon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676056" name="Picture">
</wp:docPr>
                  <a:graphic>
                    <a:graphicData uri="http://schemas.openxmlformats.org/drawingml/2006/picture">
                      <pic:pic>
                        <pic:nvPicPr>
                          <pic:cNvPr id="7567605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41959" name="Picture">
</wp:docPr>
                  <a:graphic>
                    <a:graphicData uri="http://schemas.openxmlformats.org/drawingml/2006/picture">
                      <pic:pic>
                        <pic:nvPicPr>
                          <pic:cNvPr id="385419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315090" name="Picture">
</wp:docPr>
                  <a:graphic>
                    <a:graphicData uri="http://schemas.openxmlformats.org/drawingml/2006/picture">
                      <pic:pic>
                        <pic:nvPicPr>
                          <pic:cNvPr id="12731509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532677" name="Picture">
</wp:docPr>
                        <a:graphic>
                          <a:graphicData uri="http://schemas.openxmlformats.org/drawingml/2006/picture">
                            <pic:pic>
                              <pic:nvPicPr>
                                <pic:cNvPr id="21185326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837895" name="Picture">
</wp:docPr>
                        <a:graphic>
                          <a:graphicData uri="http://schemas.openxmlformats.org/drawingml/2006/picture">
                            <pic:pic>
                              <pic:nvPicPr>
                                <pic:cNvPr id="75583789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250946" name="Picture">
</wp:docPr>
                  <a:graphic>
                    <a:graphicData uri="http://schemas.openxmlformats.org/drawingml/2006/picture">
                      <pic:pic>
                        <pic:nvPicPr>
                          <pic:cNvPr id="1823250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311590" name="Picture">
</wp:docPr>
                  <a:graphic>
                    <a:graphicData uri="http://schemas.openxmlformats.org/drawingml/2006/picture">
                      <pic:pic>
                        <pic:nvPicPr>
                          <pic:cNvPr id="1904311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25800 Valdahon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597255" name="Picture">
</wp:docPr>
                  <a:graphic>
                    <a:graphicData uri="http://schemas.openxmlformats.org/drawingml/2006/picture">
                      <pic:pic>
                        <pic:nvPicPr>
                          <pic:cNvPr id="306597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Valdahon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7008676" name="Picture">
</wp:docPr>
                  <a:graphic>
                    <a:graphicData uri="http://schemas.openxmlformats.org/drawingml/2006/picture">
                      <pic:pic>
                        <pic:nvPicPr>
                          <pic:cNvPr id="169700867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807254" name="Picture">
</wp:docPr>
                  <a:graphic>
                    <a:graphicData uri="http://schemas.openxmlformats.org/drawingml/2006/picture">
                      <pic:pic>
                        <pic:nvPicPr>
                          <pic:cNvPr id="5568072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6925682" name="Picture">
</wp:docPr>
                  <a:graphic>
                    <a:graphicData uri="http://schemas.openxmlformats.org/drawingml/2006/picture">
                      <pic:pic>
                        <pic:nvPicPr>
                          <pic:cNvPr id="162692568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740039" name="Picture">
</wp:docPr>
                  <a:graphic>
                    <a:graphicData uri="http://schemas.openxmlformats.org/drawingml/2006/picture">
                      <pic:pic>
                        <pic:nvPicPr>
                          <pic:cNvPr id="1288740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601621" name="Picture">
</wp:docPr>
                  <a:graphic>
                    <a:graphicData uri="http://schemas.openxmlformats.org/drawingml/2006/picture">
                      <pic:pic>
                        <pic:nvPicPr>
                          <pic:cNvPr id="1809601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25800 Valdahon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677529" name="Picture">
</wp:docPr>
                  <a:graphic>
                    <a:graphicData uri="http://schemas.openxmlformats.org/drawingml/2006/picture">
                      <pic:pic>
                        <pic:nvPicPr>
                          <pic:cNvPr id="2080677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Valdahon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8593803" name="Picture">
</wp:docPr>
                  <a:graphic>
                    <a:graphicData uri="http://schemas.openxmlformats.org/drawingml/2006/picture">
                      <pic:pic>
                        <pic:nvPicPr>
                          <pic:cNvPr id="11785938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638388" name="Picture">
</wp:docPr>
                  <a:graphic>
                    <a:graphicData uri="http://schemas.openxmlformats.org/drawingml/2006/picture">
                      <pic:pic>
                        <pic:nvPicPr>
                          <pic:cNvPr id="15556383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460208" name="Picture">
</wp:docPr>
                  <a:graphic>
                    <a:graphicData uri="http://schemas.openxmlformats.org/drawingml/2006/picture">
                      <pic:pic>
                        <pic:nvPicPr>
                          <pic:cNvPr id="16746020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006011" name="Picture">
</wp:docPr>
                        <a:graphic>
                          <a:graphicData uri="http://schemas.openxmlformats.org/drawingml/2006/picture">
                            <pic:pic>
                              <pic:nvPicPr>
                                <pic:cNvPr id="11420060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246900" name="Picture">
</wp:docPr>
                  <a:graphic>
                    <a:graphicData uri="http://schemas.openxmlformats.org/drawingml/2006/picture">
                      <pic:pic>
                        <pic:nvPicPr>
                          <pic:cNvPr id="349246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568843" name="Picture">
</wp:docPr>
                  <a:graphic>
                    <a:graphicData uri="http://schemas.openxmlformats.org/drawingml/2006/picture">
                      <pic:pic>
                        <pic:nvPicPr>
                          <pic:cNvPr id="705568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25800 Valdahon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607257" name="Picture">
</wp:docPr>
                  <a:graphic>
                    <a:graphicData uri="http://schemas.openxmlformats.org/drawingml/2006/picture">
                      <pic:pic>
                        <pic:nvPicPr>
                          <pic:cNvPr id="938607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Valdahon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65407" name="Picture">
</wp:docPr>
                  <a:graphic>
                    <a:graphicData uri="http://schemas.openxmlformats.org/drawingml/2006/picture">
                      <pic:pic>
                        <pic:nvPicPr>
                          <pic:cNvPr id="1963654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961684" name="Picture">
</wp:docPr>
                  <a:graphic>
                    <a:graphicData uri="http://schemas.openxmlformats.org/drawingml/2006/picture">
                      <pic:pic>
                        <pic:nvPicPr>
                          <pic:cNvPr id="7069616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2880627" name="Picture">
</wp:docPr>
                  <a:graphic>
                    <a:graphicData uri="http://schemas.openxmlformats.org/drawingml/2006/picture">
                      <pic:pic>
                        <pic:nvPicPr>
                          <pic:cNvPr id="136288062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0361608" name="Picture">
</wp:docPr>
                        <a:graphic>
                          <a:graphicData uri="http://schemas.openxmlformats.org/drawingml/2006/picture">
                            <pic:pic>
                              <pic:nvPicPr>
                                <pic:cNvPr id="15103616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227476" name="Picture">
</wp:docPr>
                  <a:graphic>
                    <a:graphicData uri="http://schemas.openxmlformats.org/drawingml/2006/picture">
                      <pic:pic>
                        <pic:nvPicPr>
                          <pic:cNvPr id="1023227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684376" name="Picture">
</wp:docPr>
                  <a:graphic>
                    <a:graphicData uri="http://schemas.openxmlformats.org/drawingml/2006/picture">
                      <pic:pic>
                        <pic:nvPicPr>
                          <pic:cNvPr id="1645684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25800 Valdahon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85464" name="Picture">
</wp:docPr>
                  <a:graphic>
                    <a:graphicData uri="http://schemas.openxmlformats.org/drawingml/2006/picture">
                      <pic:pic>
                        <pic:nvPicPr>
                          <pic:cNvPr id="170485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Valdahon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8444222" name="Picture">
</wp:docPr>
                  <a:graphic>
                    <a:graphicData uri="http://schemas.openxmlformats.org/drawingml/2006/picture">
                      <pic:pic>
                        <pic:nvPicPr>
                          <pic:cNvPr id="163844422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062906" name="Picture">
</wp:docPr>
                  <a:graphic>
                    <a:graphicData uri="http://schemas.openxmlformats.org/drawingml/2006/picture">
                      <pic:pic>
                        <pic:nvPicPr>
                          <pic:cNvPr id="6040629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4008814" name="Picture">
</wp:docPr>
                  <a:graphic>
                    <a:graphicData uri="http://schemas.openxmlformats.org/drawingml/2006/picture">
                      <pic:pic>
                        <pic:nvPicPr>
                          <pic:cNvPr id="54008814"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220243" name="Picture">
</wp:docPr>
                  <a:graphic>
                    <a:graphicData uri="http://schemas.openxmlformats.org/drawingml/2006/picture">
                      <pic:pic>
                        <pic:nvPicPr>
                          <pic:cNvPr id="1499220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124861" name="Picture">
</wp:docPr>
                  <a:graphic>
                    <a:graphicData uri="http://schemas.openxmlformats.org/drawingml/2006/picture">
                      <pic:pic>
                        <pic:nvPicPr>
                          <pic:cNvPr id="444124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25800 Valdahon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935558" name="Picture">
</wp:docPr>
                  <a:graphic>
                    <a:graphicData uri="http://schemas.openxmlformats.org/drawingml/2006/picture">
                      <pic:pic>
                        <pic:nvPicPr>
                          <pic:cNvPr id="581935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Valdahon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484276" name="Picture">
</wp:docPr>
                  <a:graphic>
                    <a:graphicData uri="http://schemas.openxmlformats.org/drawingml/2006/picture">
                      <pic:pic>
                        <pic:nvPicPr>
                          <pic:cNvPr id="126948427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90464" name="Picture">
</wp:docPr>
                  <a:graphic>
                    <a:graphicData uri="http://schemas.openxmlformats.org/drawingml/2006/picture">
                      <pic:pic>
                        <pic:nvPicPr>
                          <pic:cNvPr id="2096904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8257572" name="Picture">
</wp:docPr>
                  <a:graphic>
                    <a:graphicData uri="http://schemas.openxmlformats.org/drawingml/2006/picture">
                      <pic:pic>
                        <pic:nvPicPr>
                          <pic:cNvPr id="113825757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356287" name="Picture">
</wp:docPr>
                  <a:graphic>
                    <a:graphicData uri="http://schemas.openxmlformats.org/drawingml/2006/picture">
                      <pic:pic>
                        <pic:nvPicPr>
                          <pic:cNvPr id="426356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586982" name="Picture">
</wp:docPr>
                  <a:graphic>
                    <a:graphicData uri="http://schemas.openxmlformats.org/drawingml/2006/picture">
                      <pic:pic>
                        <pic:nvPicPr>
                          <pic:cNvPr id="416586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25800 Valdahon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661848" name="Picture">
</wp:docPr>
                  <a:graphic>
                    <a:graphicData uri="http://schemas.openxmlformats.org/drawingml/2006/picture">
                      <pic:pic>
                        <pic:nvPicPr>
                          <pic:cNvPr id="693661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"https://fiches-risques.brgm.fr/georisques/cavite/FRCAW0042333" \t "_self" </w:instrText>
            </w:r>
            <w:r>
              <w:fldChar w:fldCharType="separate"/>
            </w:r>
            <w:r>
              <w:rPr>
                <w:rFonts w:ascii="Marianne" w:hAnsi="Marianne" w:eastAsia="Marianne" w:cs="Marianne"/>
                <w:sz w:val="14"/>
              </w:rPr>
              <w:t xml:space="preserve">FRCAW0042333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chez Ford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"https://fiches-risques.brgm.fr/georisques/cavite/FRCAW0042334" \t "_self" </w:instrText>
            </w:r>
            <w:r>
              <w:fldChar w:fldCharType="separate"/>
            </w:r>
            <w:r>
              <w:rPr>
                <w:rFonts w:ascii="Marianne" w:hAnsi="Marianne" w:eastAsia="Marianne" w:cs="Marianne"/>
                <w:sz w:val="14"/>
              </w:rPr>
              <w:t xml:space="preserve">FRCAW0042334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Faille de la Maternelle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"https://fiches-risques.brgm.fr/georisques/cavite/FRCAW0042335" \t "_self" </w:instrText>
            </w:r>
            <w:r>
              <w:fldChar w:fldCharType="separate"/>
            </w:r>
            <w:r>
              <w:rPr>
                <w:rFonts w:ascii="Marianne" w:hAnsi="Marianne" w:eastAsia="Marianne" w:cs="Marianne"/>
                <w:sz w:val="14"/>
              </w:rPr>
              <w:t xml:space="preserve">FRCAW0042335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Faille à la Maison des Services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"https://fiches-risques.brgm.fr/georisques/cavite/FRCAW0042338" \t "_self" </w:instrText>
            </w:r>
            <w:r>
              <w:fldChar w:fldCharType="separate"/>
            </w:r>
            <w:r>
              <w:rPr>
                <w:rFonts w:ascii="Marianne" w:hAnsi="Marianne" w:eastAsia="Marianne" w:cs="Marianne"/>
                <w:sz w:val="14"/>
              </w:rPr>
              <w:t xml:space="preserve">FRCAW0042338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Ruisseau ''Sur les Fols''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"https://fiches-risques.brgm.fr/georisques/cavite/FRCAW0042339" \t "_self" </w:instrText>
            </w:r>
            <w:r>
              <w:fldChar w:fldCharType="separate"/>
            </w:r>
            <w:r>
              <w:rPr>
                <w:rFonts w:ascii="Marianne" w:hAnsi="Marianne" w:eastAsia="Marianne" w:cs="Marianne"/>
                <w:sz w:val="14"/>
              </w:rPr>
              <w:t xml:space="preserve">FRCAW0042339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Mamma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"https://fiches-risques.brgm.fr/georisques/cavite/FRCAW0042340" \t "_self" </w:instrText>
            </w:r>
            <w:r>
              <w:fldChar w:fldCharType="separate"/>
            </w:r>
            <w:r>
              <w:rPr>
                <w:rFonts w:ascii="Marianne" w:hAnsi="Marianne" w:eastAsia="Marianne" w:cs="Marianne"/>
                <w:sz w:val="14"/>
              </w:rPr>
              <w:t xml:space="preserve">FRCAW0042340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Combolles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"https://fiches-risques.brgm.fr/georisques/cavite/FRCAW0042341" \t "_self" </w:instrText>
            </w:r>
            <w:r>
              <w:fldChar w:fldCharType="separate"/>
            </w:r>
            <w:r>
              <w:rPr>
                <w:rFonts w:ascii="Marianne" w:hAnsi="Marianne" w:eastAsia="Marianne" w:cs="Marianne"/>
                <w:sz w:val="14"/>
              </w:rPr>
              <w:t xml:space="preserve">FRCAW0042341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Champ Montant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"https://fiches-risques.brgm.fr/georisques/cavite/FRCAW0042342" \t "_self" </w:instrText>
            </w:r>
            <w:r>
              <w:fldChar w:fldCharType="separate"/>
            </w:r>
            <w:r>
              <w:rPr>
                <w:rFonts w:ascii="Marianne" w:hAnsi="Marianne" w:eastAsia="Marianne" w:cs="Marianne"/>
                <w:sz w:val="14"/>
              </w:rPr>
              <w:t xml:space="preserve">FRCAW0042342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Rive droite du Ruisseau d'En-Allod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"https://fiches-risques.brgm.fr/georisques/cavite/FRCAW0042343" \t "_self" </w:instrText>
            </w:r>
            <w:r>
              <w:fldChar w:fldCharType="separate"/>
            </w:r>
            <w:r>
              <w:rPr>
                <w:rFonts w:ascii="Marianne" w:hAnsi="Marianne" w:eastAsia="Marianne" w:cs="Marianne"/>
                <w:sz w:val="14"/>
              </w:rPr>
              <w:t xml:space="preserve">FRCAW0042343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Clos du Roi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"https://fiches-risques.brgm.fr/georisques/cavite/FRCAW0042344" \t "_self" </w:instrText>
            </w:r>
            <w:r>
              <w:fldChar w:fldCharType="separate"/>
            </w:r>
            <w:r>
              <w:rPr>
                <w:rFonts w:ascii="Marianne" w:hAnsi="Marianne" w:eastAsia="Marianne" w:cs="Marianne"/>
                <w:sz w:val="14"/>
              </w:rPr>
              <w:t xml:space="preserve">FRCAW0042344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Mouthier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"https://fiches-risques.brgm.fr/georisques/cavite/FRCAW0042345" \t "_self" </w:instrText>
            </w:r>
            <w:r>
              <w:fldChar w:fldCharType="separate"/>
            </w:r>
            <w:r>
              <w:rPr>
                <w:rFonts w:ascii="Marianne" w:hAnsi="Marianne" w:eastAsia="Marianne" w:cs="Marianne"/>
                <w:sz w:val="14"/>
              </w:rPr>
              <w:t xml:space="preserve">FRCAW0042345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Moulin à Vent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"https://fiches-risques.brgm.fr/georisques/cavite/FRCAW0042346" \t "_self" </w:instrText>
            </w:r>
            <w:r>
              <w:fldChar w:fldCharType="separate"/>
            </w:r>
            <w:r>
              <w:rPr>
                <w:rFonts w:ascii="Marianne" w:hAnsi="Marianne" w:eastAsia="Marianne" w:cs="Marianne"/>
                <w:sz w:val="14"/>
              </w:rPr>
              <w:t xml:space="preserve">FRCAW0042346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Mangeoire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"https://fiches-risques.brgm.fr/georisques/cavite/FRCAW0042347" \t "_self" </w:instrText>
            </w:r>
            <w:r>
              <w:fldChar w:fldCharType="separate"/>
            </w:r>
            <w:r>
              <w:rPr>
                <w:rFonts w:ascii="Marianne" w:hAnsi="Marianne" w:eastAsia="Marianne" w:cs="Marianne"/>
                <w:sz w:val="14"/>
              </w:rPr>
              <w:t xml:space="preserve">FRCAW0042347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1955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"https://fiches-risques.brgm.fr/georisques/cavite/FRCAW0042348" \t "_self" </w:instrText>
            </w:r>
            <w:r>
              <w:fldChar w:fldCharType="separate"/>
            </w:r>
            <w:r>
              <w:rPr>
                <w:rFonts w:ascii="Marianne" w:hAnsi="Marianne" w:eastAsia="Marianne" w:cs="Marianne"/>
                <w:sz w:val="14"/>
              </w:rPr>
              <w:t xml:space="preserve">FRCAW0042348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Ruisseau d'En allod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"https://fiches-risques.brgm.fr/georisques/cavite/FRCAW0042349" \t "_self" </w:instrText>
            </w:r>
            <w:r>
              <w:fldChar w:fldCharType="separate"/>
            </w:r>
            <w:r>
              <w:rPr>
                <w:rFonts w:ascii="Marianne" w:hAnsi="Marianne" w:eastAsia="Marianne" w:cs="Marianne"/>
                <w:sz w:val="14"/>
              </w:rPr>
              <w:t xml:space="preserve">FRCAW0042349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Fossile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"https://fiches-risques.brgm.fr/georisques/cavite/FRCAW0042350" \t "_self" </w:instrText>
            </w:r>
            <w:r>
              <w:fldChar w:fldCharType="separate"/>
            </w:r>
            <w:r>
              <w:rPr>
                <w:rFonts w:ascii="Marianne" w:hAnsi="Marianne" w:eastAsia="Marianne" w:cs="Marianne"/>
                <w:sz w:val="14"/>
              </w:rPr>
              <w:t xml:space="preserve">FRCAW0042350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l'Observatoire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"https://fiches-risques.brgm.fr/georisques/cavite/FRCAW0042351" \t "_self" </w:instrText>
            </w:r>
            <w:r>
              <w:fldChar w:fldCharType="separate"/>
            </w:r>
            <w:r>
              <w:rPr>
                <w:rFonts w:ascii="Marianne" w:hAnsi="Marianne" w:eastAsia="Marianne" w:cs="Marianne"/>
                <w:sz w:val="14"/>
              </w:rPr>
              <w:t xml:space="preserve">FRCAW0042351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l'Observatoire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"https://fiches-risques.brgm.fr/georisques/cavite/FRCAW0042352" \t "_self" </w:instrText>
            </w:r>
            <w:r>
              <w:fldChar w:fldCharType="separate"/>
            </w:r>
            <w:r>
              <w:rPr>
                <w:rFonts w:ascii="Marianne" w:hAnsi="Marianne" w:eastAsia="Marianne" w:cs="Marianne"/>
                <w:sz w:val="14"/>
              </w:rPr>
              <w:t xml:space="preserve">FRCAW0042352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Creux d'Orgeval</w:t>
            </w: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403317" name="Picture">
</wp:docPr>
                  <a:graphic>
                    <a:graphicData uri="http://schemas.openxmlformats.org/drawingml/2006/picture">
                      <pic:pic>
                        <pic:nvPicPr>
                          <pic:cNvPr id="333403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93293" name="Picture">
</wp:docPr>
                  <a:graphic>
                    <a:graphicData uri="http://schemas.openxmlformats.org/drawingml/2006/picture">
                      <pic:pic>
                        <pic:nvPicPr>
                          <pic:cNvPr id="22393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25800 Valdahon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070812" name="Picture">
</wp:docPr>
                  <a:graphic>
                    <a:graphicData uri="http://schemas.openxmlformats.org/drawingml/2006/picture">
                      <pic:pic>
                        <pic:nvPicPr>
                          <pic:cNvPr id="1990070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"https://fiches-risques.brgm.fr/georisques/casias/SSP3846021" \t "_blank" </w:instrText>
            </w:r>
            <w:r>
              <w:fldChar w:fldCharType="separate"/>
            </w:r>
            <w:r>
              <w:rPr>
                <w:rFonts w:ascii="Marianne" w:hAnsi="Marianne" w:eastAsia="Marianne" w:cs="Marianne"/>
                <w:sz w:val="14"/>
              </w:rPr>
              <w:t xml:space="preserve">SSP3846021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en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"https://fiches-risques.brgm.fr/georisques/casias/SSP3845973" \t "_blank" </w:instrText>
            </w:r>
            <w:r>
              <w:fldChar w:fldCharType="separate"/>
            </w:r>
            <w:r>
              <w:rPr>
                <w:rFonts w:ascii="Marianne" w:hAnsi="Marianne" w:eastAsia="Marianne" w:cs="Marianne"/>
                <w:sz w:val="14"/>
              </w:rPr>
              <w:t xml:space="preserve">SSP3845973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"https://fiches-risques.brgm.fr/georisques/casias/SSP3845970" \t "_blank" </w:instrText>
            </w:r>
            <w:r>
              <w:fldChar w:fldCharType="separate"/>
            </w:r>
            <w:r>
              <w:rPr>
                <w:rFonts w:ascii="Marianne" w:hAnsi="Marianne" w:eastAsia="Marianne" w:cs="Marianne"/>
                <w:sz w:val="14"/>
              </w:rPr>
              <w:t xml:space="preserve">SSP3845970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"https://fiches-risques.brgm.fr/georisques/casias/SSP3845966" \t "_blank" </w:instrText>
            </w:r>
            <w:r>
              <w:fldChar w:fldCharType="separate"/>
            </w:r>
            <w:r>
              <w:rPr>
                <w:rFonts w:ascii="Marianne" w:hAnsi="Marianne" w:eastAsia="Marianne" w:cs="Marianne"/>
                <w:sz w:val="14"/>
              </w:rPr>
              <w:t xml:space="preserve">SSP3845966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"https://fiches-risques.brgm.fr/georisques/casias/SSP3845775" \t "_blank" </w:instrText>
            </w:r>
            <w:r>
              <w:fldChar w:fldCharType="separate"/>
            </w:r>
            <w:r>
              <w:rPr>
                <w:rFonts w:ascii="Marianne" w:hAnsi="Marianne" w:eastAsia="Marianne" w:cs="Marianne"/>
                <w:sz w:val="14"/>
              </w:rPr>
              <w:t xml:space="preserve">SSP3845775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 surface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"https://fiches-risques.brgm.fr/georisques/casias/SSP3845750" \t "_blank" </w:instrText>
            </w:r>
            <w:r>
              <w:fldChar w:fldCharType="separate"/>
            </w:r>
            <w:r>
              <w:rPr>
                <w:rFonts w:ascii="Marianne" w:hAnsi="Marianne" w:eastAsia="Marianne" w:cs="Marianne"/>
                <w:sz w:val="14"/>
              </w:rPr>
              <w:t xml:space="preserve">SSP3845750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Horlogerie, bijouterie, accessoires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"https://fiches-risques.brgm.fr/georisques/casias/SSP3844582" \t "_blank" </w:instrText>
            </w:r>
            <w:r>
              <w:fldChar w:fldCharType="separate"/>
            </w:r>
            <w:r>
              <w:rPr>
                <w:rFonts w:ascii="Marianne" w:hAnsi="Marianne" w:eastAsia="Marianne" w:cs="Marianne"/>
                <w:sz w:val="14"/>
              </w:rPr>
              <w:t xml:space="preserve">SSP3844582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"https://fiches-risques.brgm.fr/georisques/casias/SSP3844268" \t "_blank" </w:instrText>
            </w:r>
            <w:r>
              <w:fldChar w:fldCharType="separate"/>
            </w:r>
            <w:r>
              <w:rPr>
                <w:rFonts w:ascii="Marianne" w:hAnsi="Marianne" w:eastAsia="Marianne" w:cs="Marianne"/>
                <w:sz w:val="14"/>
              </w:rPr>
              <w:t xml:space="preserve">SSP3844268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Conception de produits divers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"https://fiches-risques.brgm.fr/georisques/casias/SSP3844262" \t "_blank" </w:instrText>
            </w:r>
            <w:r>
              <w:fldChar w:fldCharType="separate"/>
            </w:r>
            <w:r>
              <w:rPr>
                <w:rFonts w:ascii="Marianne" w:hAnsi="Marianne" w:eastAsia="Marianne" w:cs="Marianne"/>
                <w:sz w:val="14"/>
              </w:rPr>
              <w:t xml:space="preserve">SSP3844262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"https://fiches-risques.brgm.fr/georisques/casias/SSP3844258" \t "_blank" </w:instrText>
            </w:r>
            <w:r>
              <w:fldChar w:fldCharType="separate"/>
            </w:r>
            <w:r>
              <w:rPr>
                <w:rFonts w:ascii="Marianne" w:hAnsi="Marianne" w:eastAsia="Marianne" w:cs="Marianne"/>
                <w:sz w:val="14"/>
              </w:rPr>
              <w:t xml:space="preserve">SSP3844258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Transformateurs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"https://fiches-risques.brgm.fr/georisques/casias/SSP3844253" \t "_blank" </w:instrText>
            </w:r>
            <w:r>
              <w:fldChar w:fldCharType="separate"/>
            </w:r>
            <w:r>
              <w:rPr>
                <w:rFonts w:ascii="Marianne" w:hAnsi="Marianne" w:eastAsia="Marianne" w:cs="Marianne"/>
                <w:sz w:val="14"/>
              </w:rPr>
              <w:t xml:space="preserve">SSP3844253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Transformateurs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"https://fiches-risques.brgm.fr/georisques/casias/SSP3844249" \t "_blank" </w:instrText>
            </w:r>
            <w:r>
              <w:fldChar w:fldCharType="separate"/>
            </w:r>
            <w:r>
              <w:rPr>
                <w:rFonts w:ascii="Marianne" w:hAnsi="Marianne" w:eastAsia="Marianne" w:cs="Marianne"/>
                <w:sz w:val="14"/>
              </w:rPr>
              <w:t xml:space="preserve">SSP3844249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Transformateur/Condensateurs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"https://fiches-risques.brgm.fr/georisques/casias/SSP3844243" \t "_blank" </w:instrText>
            </w:r>
            <w:r>
              <w:fldChar w:fldCharType="separate"/>
            </w:r>
            <w:r>
              <w:rPr>
                <w:rFonts w:ascii="Marianne" w:hAnsi="Marianne" w:eastAsia="Marianne" w:cs="Marianne"/>
                <w:sz w:val="14"/>
              </w:rPr>
              <w:t xml:space="preserve">SSP3844243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et distribution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"https://fiches-risques.brgm.fr/georisques/casias/SSP3844239" \t "_blank" </w:instrText>
            </w:r>
            <w:r>
              <w:fldChar w:fldCharType="separate"/>
            </w:r>
            <w:r>
              <w:rPr>
                <w:rFonts w:ascii="Marianne" w:hAnsi="Marianne" w:eastAsia="Marianne" w:cs="Marianne"/>
                <w:sz w:val="14"/>
              </w:rPr>
              <w:t xml:space="preserve">SSP3844239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 anc. 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"https://fiches-risques.brgm.fr/georisques/casias/SSP3844229" \t "_blank" </w:instrText>
            </w:r>
            <w:r>
              <w:fldChar w:fldCharType="separate"/>
            </w:r>
            <w:r>
              <w:rPr>
                <w:rFonts w:ascii="Marianne" w:hAnsi="Marianne" w:eastAsia="Marianne" w:cs="Marianne"/>
                <w:sz w:val="14"/>
              </w:rPr>
              <w:t xml:space="preserve">SSP3844229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"https://fiches-risques.brgm.fr/georisques/casias/SSP3842924" \t "_blank" </w:instrText>
            </w:r>
            <w:r>
              <w:fldChar w:fldCharType="separate"/>
            </w:r>
            <w:r>
              <w:rPr>
                <w:rFonts w:ascii="Marianne" w:hAnsi="Marianne" w:eastAsia="Marianne" w:cs="Marianne"/>
                <w:sz w:val="14"/>
              </w:rPr>
              <w:t xml:space="preserve">SSP3842924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Farication de pièces d'horlogerie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"https://fiches-risques.brgm.fr/georisques/casias/SSP3842791" \t "_blank" </w:instrText>
            </w:r>
            <w:r>
              <w:fldChar w:fldCharType="separate"/>
            </w:r>
            <w:r>
              <w:rPr>
                <w:rFonts w:ascii="Marianne" w:hAnsi="Marianne" w:eastAsia="Marianne" w:cs="Marianne"/>
                <w:sz w:val="14"/>
              </w:rPr>
              <w:t xml:space="preserve">SSP3842791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Carrosserie-Peinture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"https://fiches-risques.brgm.fr/georisques/casias/SSP3842736" \t "_blank" </w:instrText>
            </w:r>
            <w:r>
              <w:fldChar w:fldCharType="separate"/>
            </w:r>
            <w:r>
              <w:rPr>
                <w:rFonts w:ascii="Marianne" w:hAnsi="Marianne" w:eastAsia="Marianne" w:cs="Marianne"/>
                <w:sz w:val="14"/>
              </w:rPr>
              <w:t xml:space="preserve">SSP3842736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fabrication de jeux éducatifs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"https://fiches-risques.brgm.fr/georisques/casias/SSP3842655" \t "_blank" </w:instrText>
            </w:r>
            <w:r>
              <w:fldChar w:fldCharType="separate"/>
            </w:r>
            <w:r>
              <w:rPr>
                <w:rFonts w:ascii="Marianne" w:hAnsi="Marianne" w:eastAsia="Marianne" w:cs="Marianne"/>
                <w:sz w:val="14"/>
              </w:rPr>
              <w:t xml:space="preserve">SSP3842655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Matériel de manutention et de transport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"https://fiches-risques.brgm.fr/georisques/casias/SSP3842518" \t "_blank" </w:instrText>
            </w:r>
            <w:r>
              <w:fldChar w:fldCharType="separate"/>
            </w:r>
            <w:r>
              <w:rPr>
                <w:rFonts w:ascii="Marianne" w:hAnsi="Marianne" w:eastAsia="Marianne" w:cs="Marianne"/>
                <w:sz w:val="14"/>
              </w:rPr>
              <w:t xml:space="preserve">SSP3842518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"https://fiches-risques.brgm.fr/georisques/casias/SSP3842359" \t "_blank" </w:instrText>
            </w:r>
            <w:r>
              <w:fldChar w:fldCharType="separate"/>
            </w:r>
            <w:r>
              <w:rPr>
                <w:rFonts w:ascii="Marianne" w:hAnsi="Marianne" w:eastAsia="Marianne" w:cs="Marianne"/>
                <w:sz w:val="14"/>
              </w:rPr>
              <w:t xml:space="preserve">SSP3842359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"https://fiches-risques.brgm.fr/georisques/casias/SSP3842357" \t "_blank" </w:instrText>
            </w:r>
            <w:r>
              <w:fldChar w:fldCharType="separate"/>
            </w:r>
            <w:r>
              <w:rPr>
                <w:rFonts w:ascii="Marianne" w:hAnsi="Marianne" w:eastAsia="Marianne" w:cs="Marianne"/>
                <w:sz w:val="14"/>
              </w:rPr>
              <w:t xml:space="preserve">SSP3842357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"https://fiches-risques.brgm.fr/georisques/casias/SSP3842356" \t "_blank" </w:instrText>
            </w:r>
            <w:r>
              <w:fldChar w:fldCharType="separate"/>
            </w:r>
            <w:r>
              <w:rPr>
                <w:rFonts w:ascii="Marianne" w:hAnsi="Marianne" w:eastAsia="Marianne" w:cs="Marianne"/>
                <w:sz w:val="14"/>
              </w:rPr>
              <w:t xml:space="preserve">SSP3842356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"https://fiches-risques.brgm.fr/georisques/casias/SSP3842203" \t "_blank" </w:instrText>
            </w:r>
            <w:r>
              <w:fldChar w:fldCharType="separate"/>
            </w:r>
            <w:r>
              <w:rPr>
                <w:rFonts w:ascii="Marianne" w:hAnsi="Marianne" w:eastAsia="Marianne" w:cs="Marianne"/>
                <w:sz w:val="14"/>
              </w:rPr>
              <w:t xml:space="preserve">SSP3842203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"https://fiches-risques.brgm.fr/georisques/casias/SSP3842202" \t "_blank" </w:instrText>
            </w:r>
            <w:r>
              <w:fldChar w:fldCharType="separate"/>
            </w:r>
            <w:r>
              <w:rPr>
                <w:rFonts w:ascii="Marianne" w:hAnsi="Marianne" w:eastAsia="Marianne" w:cs="Marianne"/>
                <w:sz w:val="14"/>
              </w:rPr>
              <w:t xml:space="preserve">SSP3842202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"https://fiches-risques.brgm.fr/georisques/casias/SSP3842201" \t "_blank" </w:instrText>
            </w:r>
            <w:r>
              <w:fldChar w:fldCharType="separate"/>
            </w:r>
            <w:r>
              <w:rPr>
                <w:rFonts w:ascii="Marianne" w:hAnsi="Marianne" w:eastAsia="Marianne" w:cs="Marianne"/>
                <w:sz w:val="14"/>
              </w:rPr>
              <w:t xml:space="preserve">SSP3842201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"https://fiches-risques.brgm.fr/georisques/casias/SSP3842200" \t "_blank" </w:instrText>
            </w:r>
            <w:r>
              <w:fldChar w:fldCharType="separate"/>
            </w:r>
            <w:r>
              <w:rPr>
                <w:rFonts w:ascii="Marianne" w:hAnsi="Marianne" w:eastAsia="Marianne" w:cs="Marianne"/>
                <w:sz w:val="14"/>
              </w:rPr>
              <w:t xml:space="preserve">SSP3842200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"https://fiches-risques.brgm.fr/georisques/casias/SSP3842199" \t "_blank" </w:instrText>
            </w:r>
            <w:r>
              <w:fldChar w:fldCharType="separate"/>
            </w:r>
            <w:r>
              <w:rPr>
                <w:rFonts w:ascii="Marianne" w:hAnsi="Marianne" w:eastAsia="Marianne" w:cs="Marianne"/>
                <w:sz w:val="14"/>
              </w:rPr>
              <w:t xml:space="preserve">SSP3842199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"https://fiches-risques.brgm.fr/georisques/casias/SSP3842198" \t "_blank" </w:instrText>
            </w:r>
            <w:r>
              <w:fldChar w:fldCharType="separate"/>
            </w:r>
            <w:r>
              <w:rPr>
                <w:rFonts w:ascii="Marianne" w:hAnsi="Marianne" w:eastAsia="Marianne" w:cs="Marianne"/>
                <w:sz w:val="14"/>
              </w:rPr>
              <w:t xml:space="preserve">SSP3842198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"https://fiches-risques.brgm.fr/georisques/casias/SSP3842197" \t "_blank" </w:instrText>
            </w:r>
            <w:r>
              <w:fldChar w:fldCharType="separate"/>
            </w:r>
            <w:r>
              <w:rPr>
                <w:rFonts w:ascii="Marianne" w:hAnsi="Marianne" w:eastAsia="Marianne" w:cs="Marianne"/>
                <w:sz w:val="14"/>
              </w:rPr>
              <w:t xml:space="preserve">SSP3842197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"https://fiches-risques.brgm.fr/georisques/casias/SSP3842196" \t "_blank" </w:instrText>
            </w:r>
            <w:r>
              <w:fldChar w:fldCharType="separate"/>
            </w:r>
            <w:r>
              <w:rPr>
                <w:rFonts w:ascii="Marianne" w:hAnsi="Marianne" w:eastAsia="Marianne" w:cs="Marianne"/>
                <w:sz w:val="14"/>
              </w:rPr>
              <w:t xml:space="preserve">SSP3842196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"https://fiches-risques.brgm.fr/georisques/casias/SSP3842195" \t "_blank" </w:instrText>
            </w:r>
            <w:r>
              <w:fldChar w:fldCharType="separate"/>
            </w:r>
            <w:r>
              <w:rPr>
                <w:rFonts w:ascii="Marianne" w:hAnsi="Marianne" w:eastAsia="Marianne" w:cs="Marianne"/>
                <w:sz w:val="14"/>
              </w:rPr>
              <w:t xml:space="preserve">SSP3842195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"https://fiches-risques.brgm.fr/georisques/casias/SSP3842194" \t "_blank" </w:instrText>
            </w:r>
            <w:r>
              <w:fldChar w:fldCharType="separate"/>
            </w:r>
            <w:r>
              <w:rPr>
                <w:rFonts w:ascii="Marianne" w:hAnsi="Marianne" w:eastAsia="Marianne" w:cs="Marianne"/>
                <w:sz w:val="14"/>
              </w:rPr>
              <w:t xml:space="preserve">SSP3842194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"https://fiches-risques.brgm.fr/georisques/casias/SSP3842193" \t "_blank" </w:instrText>
            </w:r>
            <w:r>
              <w:fldChar w:fldCharType="separate"/>
            </w:r>
            <w:r>
              <w:rPr>
                <w:rFonts w:ascii="Marianne" w:hAnsi="Marianne" w:eastAsia="Marianne" w:cs="Marianne"/>
                <w:sz w:val="14"/>
              </w:rPr>
              <w:t xml:space="preserve">SSP3842193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 de châlets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"https://fiches-risques.brgm.fr/georisques/casias/SSP3842192" \t "_blank" </w:instrText>
            </w:r>
            <w:r>
              <w:fldChar w:fldCharType="separate"/>
            </w:r>
            <w:r>
              <w:rPr>
                <w:rFonts w:ascii="Marianne" w:hAnsi="Marianne" w:eastAsia="Marianne" w:cs="Marianne"/>
                <w:sz w:val="14"/>
              </w:rPr>
              <w:t xml:space="preserve">SSP3842192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"https://fiches-risques.brgm.fr/georisques/casias/SSP3842191" \t "_blank" </w:instrText>
            </w:r>
            <w:r>
              <w:fldChar w:fldCharType="separate"/>
            </w:r>
            <w:r>
              <w:rPr>
                <w:rFonts w:ascii="Marianne" w:hAnsi="Marianne" w:eastAsia="Marianne" w:cs="Marianne"/>
                <w:sz w:val="14"/>
              </w:rPr>
              <w:t xml:space="preserve">SSP3842191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"https://fiches-risques.brgm.fr/georisques/casias/SSP3842190" \t "_blank" </w:instrText>
            </w:r>
            <w:r>
              <w:fldChar w:fldCharType="separate"/>
            </w:r>
            <w:r>
              <w:rPr>
                <w:rFonts w:ascii="Marianne" w:hAnsi="Marianne" w:eastAsia="Marianne" w:cs="Marianne"/>
                <w:sz w:val="14"/>
              </w:rPr>
              <w:t xml:space="preserve">SSP3842190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"https://fiches-risques.brgm.fr/georisques/casias/SSP3842189" \t "_blank" </w:instrText>
            </w:r>
            <w:r>
              <w:fldChar w:fldCharType="separate"/>
            </w:r>
            <w:r>
              <w:rPr>
                <w:rFonts w:ascii="Marianne" w:hAnsi="Marianne" w:eastAsia="Marianne" w:cs="Marianne"/>
                <w:sz w:val="14"/>
              </w:rPr>
              <w:t xml:space="preserve">SSP3842189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261222" name="Picture">
</wp:docPr>
                  <a:graphic>
                    <a:graphicData uri="http://schemas.openxmlformats.org/drawingml/2006/picture">
                      <pic:pic>
                        <pic:nvPicPr>
                          <pic:cNvPr id="833261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062279" name="Picture">
</wp:docPr>
                  <a:graphic>
                    <a:graphicData uri="http://schemas.openxmlformats.org/drawingml/2006/picture">
                      <pic:pic>
                        <pic:nvPicPr>
                          <pic:cNvPr id="501062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25800 Valdahon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970066" name="Picture">
</wp:docPr>
                  <a:graphic>
                    <a:graphicData uri="http://schemas.openxmlformats.org/drawingml/2006/picture">
                      <pic:pic>
                        <pic:nvPicPr>
                          <pic:cNvPr id="466970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"https://fiches-risques.brgm.fr/georisques/casias/SSP3842188" \t "_blank" </w:instrText>
            </w:r>
            <w:r>
              <w:fldChar w:fldCharType="separate"/>
            </w:r>
            <w:r>
              <w:rPr>
                <w:rFonts w:ascii="Marianne" w:hAnsi="Marianne" w:eastAsia="Marianne" w:cs="Marianne"/>
                <w:sz w:val="14"/>
              </w:rPr>
              <w:t xml:space="preserve">SSP3842188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"https://fiches-risques.brgm.fr/georisques/casias/SSP3842187" \t "_blank" </w:instrText>
            </w:r>
            <w:r>
              <w:fldChar w:fldCharType="separate"/>
            </w:r>
            <w:r>
              <w:rPr>
                <w:rFonts w:ascii="Marianne" w:hAnsi="Marianne" w:eastAsia="Marianne" w:cs="Marianne"/>
                <w:sz w:val="14"/>
              </w:rPr>
              <w:t xml:space="preserve">SSP3842187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d'ébauches de montres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"https://fiches-risques.brgm.fr/georisques/casias/SSP3842186" \t "_blank" </w:instrText>
            </w:r>
            <w:r>
              <w:fldChar w:fldCharType="separate"/>
            </w:r>
            <w:r>
              <w:rPr>
                <w:rFonts w:ascii="Marianne" w:hAnsi="Marianne" w:eastAsia="Marianne" w:cs="Marianne"/>
                <w:sz w:val="14"/>
              </w:rPr>
              <w:t xml:space="preserve">SSP3842186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"https://fiches-risques.brgm.fr/georisques/casias/SSP3842185" \t "_blank" </w:instrText>
            </w:r>
            <w:r>
              <w:fldChar w:fldCharType="separate"/>
            </w:r>
            <w:r>
              <w:rPr>
                <w:rFonts w:ascii="Marianne" w:hAnsi="Marianne" w:eastAsia="Marianne" w:cs="Marianne"/>
                <w:sz w:val="14"/>
              </w:rPr>
              <w:t xml:space="preserve">SSP3842185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"https://fiches-risques.brgm.fr/georisques/casias/SSP456674" \t "_blank" </w:instrText>
            </w:r>
            <w:r>
              <w:fldChar w:fldCharType="separate"/>
            </w:r>
            <w:r>
              <w:rPr>
                <w:rFonts w:ascii="Marianne" w:hAnsi="Marianne" w:eastAsia="Marianne" w:cs="Marianne"/>
                <w:sz w:val="14"/>
              </w:rPr>
              <w:t xml:space="preserve">SSP456674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CHAYS ERIC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"https://fiches-risques.brgm.fr/georisques/casias/SSP451065" \t "_blank" </w:instrText>
            </w:r>
            <w:r>
              <w:fldChar w:fldCharType="separate"/>
            </w:r>
            <w:r>
              <w:rPr>
                <w:rFonts w:ascii="Marianne" w:hAnsi="Marianne" w:eastAsia="Marianne" w:cs="Marianne"/>
                <w:sz w:val="14"/>
              </w:rPr>
              <w:t xml:space="preserve">SSP451065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FRANCE EBAUCHES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1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777511" name="Picture">
</wp:docPr>
                  <a:graphic>
                    <a:graphicData uri="http://schemas.openxmlformats.org/drawingml/2006/picture">
                      <pic:pic>
                        <pic:nvPicPr>
                          <pic:cNvPr id="1859777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274073" name="Picture">
</wp:docPr>
                  <a:graphic>
                    <a:graphicData uri="http://schemas.openxmlformats.org/drawingml/2006/picture">
                      <pic:pic>
                        <pic:nvPicPr>
                          <pic:cNvPr id="522274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25800 Valdahon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494618" name="Picture">
</wp:docPr>
                  <a:graphic>
                    <a:graphicData uri="http://schemas.openxmlformats.org/drawingml/2006/picture">
                      <pic:pic>
                        <pic:nvPicPr>
                          <pic:cNvPr id="795494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