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64054" name="Picture">
</wp:docPr>
                  <a:graphic>
                    <a:graphicData uri="http://schemas.openxmlformats.org/drawingml/2006/picture">
                      <pic:pic>
                        <pic:nvPicPr>
                          <pic:cNvPr id="187386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27066" name="Picture">
</wp:docPr>
                  <a:graphic>
                    <a:graphicData uri="http://schemas.openxmlformats.org/drawingml/2006/picture">
                      <pic:pic>
                        <pic:nvPicPr>
                          <pic:cNvPr id="34127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9719586" name="Picture">
</wp:docPr>
                        <a:graphic>
                          <a:graphicData uri="http://schemas.openxmlformats.org/drawingml/2006/picture">
                            <pic:pic>
                              <pic:nvPicPr>
                                <pic:cNvPr id="1389719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86110 Thurageau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316825" name="Picture">
</wp:docPr>
                  <a:graphic>
                    <a:graphicData uri="http://schemas.openxmlformats.org/drawingml/2006/picture">
                      <pic:pic>
                        <pic:nvPicPr>
                          <pic:cNvPr id="1603316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904175" name="Picture">
</wp:docPr>
                  <a:graphic>
                    <a:graphicData uri="http://schemas.openxmlformats.org/drawingml/2006/picture">
                      <pic:pic>
                        <pic:nvPicPr>
                          <pic:cNvPr id="1201904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21095" name="Picture">
</wp:docPr>
                  <a:graphic>
                    <a:graphicData uri="http://schemas.openxmlformats.org/drawingml/2006/picture">
                      <pic:pic>
                        <pic:nvPicPr>
                          <pic:cNvPr id="31432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11770" name="Picture">
</wp:docPr>
                  <a:graphic>
                    <a:graphicData uri="http://schemas.openxmlformats.org/drawingml/2006/picture">
                      <pic:pic>
                        <pic:nvPicPr>
                          <pic:cNvPr id="30331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25262" name="Picture">
</wp:docPr>
                  <a:graphic>
                    <a:graphicData uri="http://schemas.openxmlformats.org/drawingml/2006/picture">
                      <pic:pic>
                        <pic:nvPicPr>
                          <pic:cNvPr id="26192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58809" name="Picture">
</wp:docPr>
                        <a:graphic>
                          <a:graphicData uri="http://schemas.openxmlformats.org/drawingml/2006/picture">
                            <pic:pic>
                              <pic:nvPicPr>
                                <pic:cNvPr id="1111858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15885" name="Picture">
</wp:docPr>
                        <a:graphic>
                          <a:graphicData uri="http://schemas.openxmlformats.org/drawingml/2006/picture">
                            <pic:pic>
                              <pic:nvPicPr>
                                <pic:cNvPr id="2078415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802201" name="Picture">
</wp:docPr>
                        <a:graphic>
                          <a:graphicData uri="http://schemas.openxmlformats.org/drawingml/2006/picture">
                            <pic:pic>
                              <pic:nvPicPr>
                                <pic:cNvPr id="1418802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039459" name="Picture">
</wp:docPr>
                        <a:graphic>
                          <a:graphicData uri="http://schemas.openxmlformats.org/drawingml/2006/picture">
                            <pic:pic>
                              <pic:nvPicPr>
                                <pic:cNvPr id="1313039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03248" name="Picture">
</wp:docPr>
                        <a:graphic>
                          <a:graphicData uri="http://schemas.openxmlformats.org/drawingml/2006/picture">
                            <pic:pic>
                              <pic:nvPicPr>
                                <pic:cNvPr id="1145003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555762" name="Picture">
</wp:docPr>
                        <a:graphic>
                          <a:graphicData uri="http://schemas.openxmlformats.org/drawingml/2006/picture">
                            <pic:pic>
                              <pic:nvPicPr>
                                <pic:cNvPr id="20725557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55382" name="Picture">
</wp:docPr>
                        <a:graphic>
                          <a:graphicData uri="http://schemas.openxmlformats.org/drawingml/2006/picture">
                            <pic:pic>
                              <pic:nvPicPr>
                                <pic:cNvPr id="816155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02764" name="Picture">
</wp:docPr>
                        <a:graphic>
                          <a:graphicData uri="http://schemas.openxmlformats.org/drawingml/2006/picture">
                            <pic:pic>
                              <pic:nvPicPr>
                                <pic:cNvPr id="524402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19539" name="Picture">
</wp:docPr>
                        <a:graphic>
                          <a:graphicData uri="http://schemas.openxmlformats.org/drawingml/2006/picture">
                            <pic:pic>
                              <pic:nvPicPr>
                                <pic:cNvPr id="739119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107543" name="Picture">
</wp:docPr>
                        <a:graphic>
                          <a:graphicData uri="http://schemas.openxmlformats.org/drawingml/2006/picture">
                            <pic:pic>
                              <pic:nvPicPr>
                                <pic:cNvPr id="5971075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72152" name="Picture">
</wp:docPr>
                        <a:graphic>
                          <a:graphicData uri="http://schemas.openxmlformats.org/drawingml/2006/picture">
                            <pic:pic>
                              <pic:nvPicPr>
                                <pic:cNvPr id="2030372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670605" name="Picture">
</wp:docPr>
                        <a:graphic>
                          <a:graphicData uri="http://schemas.openxmlformats.org/drawingml/2006/picture">
                            <pic:pic>
                              <pic:nvPicPr>
                                <pic:cNvPr id="20616706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69741" name="Picture">
</wp:docPr>
                        <a:graphic>
                          <a:graphicData uri="http://schemas.openxmlformats.org/drawingml/2006/picture">
                            <pic:pic>
                              <pic:nvPicPr>
                                <pic:cNvPr id="1719769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10697" name="Picture">
</wp:docPr>
                        <a:graphic>
                          <a:graphicData uri="http://schemas.openxmlformats.org/drawingml/2006/picture">
                            <pic:pic>
                              <pic:nvPicPr>
                                <pic:cNvPr id="1172910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11802" name="Picture">
</wp:docPr>
                        <a:graphic>
                          <a:graphicData uri="http://schemas.openxmlformats.org/drawingml/2006/picture">
                            <pic:pic>
                              <pic:nvPicPr>
                                <pic:cNvPr id="482511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327618" name="Picture">
</wp:docPr>
                        <a:graphic>
                          <a:graphicData uri="http://schemas.openxmlformats.org/drawingml/2006/picture">
                            <pic:pic>
                              <pic:nvPicPr>
                                <pic:cNvPr id="3063276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5303" name="Picture">
</wp:docPr>
                        <a:graphic>
                          <a:graphicData uri="http://schemas.openxmlformats.org/drawingml/2006/picture">
                            <pic:pic>
                              <pic:nvPicPr>
                                <pic:cNvPr id="101355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618475" name="Picture">
</wp:docPr>
                        <a:graphic>
                          <a:graphicData uri="http://schemas.openxmlformats.org/drawingml/2006/picture">
                            <pic:pic>
                              <pic:nvPicPr>
                                <pic:cNvPr id="10486184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11899" name="Picture">
</wp:docPr>
                  <a:graphic>
                    <a:graphicData uri="http://schemas.openxmlformats.org/drawingml/2006/picture">
                      <pic:pic>
                        <pic:nvPicPr>
                          <pic:cNvPr id="65931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43018" name="Picture">
</wp:docPr>
                  <a:graphic>
                    <a:graphicData uri="http://schemas.openxmlformats.org/drawingml/2006/picture">
                      <pic:pic>
                        <pic:nvPicPr>
                          <pic:cNvPr id="49204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9417" name="Picture">
</wp:docPr>
                  <a:graphic>
                    <a:graphicData uri="http://schemas.openxmlformats.org/drawingml/2006/picture">
                      <pic:pic>
                        <pic:nvPicPr>
                          <pic:cNvPr id="16118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Thurageau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495963" name="Picture">
</wp:docPr>
                  <a:graphic>
                    <a:graphicData uri="http://schemas.openxmlformats.org/drawingml/2006/picture">
                      <pic:pic>
                        <pic:nvPicPr>
                          <pic:cNvPr id="17524959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62309" name="Picture">
</wp:docPr>
                  <a:graphic>
                    <a:graphicData uri="http://schemas.openxmlformats.org/drawingml/2006/picture">
                      <pic:pic>
                        <pic:nvPicPr>
                          <pic:cNvPr id="676262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438719" name="Picture">
</wp:docPr>
                  <a:graphic>
                    <a:graphicData uri="http://schemas.openxmlformats.org/drawingml/2006/picture">
                      <pic:pic>
                        <pic:nvPicPr>
                          <pic:cNvPr id="4334387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03870" name="Picture">
</wp:docPr>
                        <a:graphic>
                          <a:graphicData uri="http://schemas.openxmlformats.org/drawingml/2006/picture">
                            <pic:pic>
                              <pic:nvPicPr>
                                <pic:cNvPr id="2960038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36915" name="Picture">
</wp:docPr>
                        <a:graphic>
                          <a:graphicData uri="http://schemas.openxmlformats.org/drawingml/2006/picture">
                            <pic:pic>
                              <pic:nvPicPr>
                                <pic:cNvPr id="8534369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876612" name="Picture">
</wp:docPr>
                  <a:graphic>
                    <a:graphicData uri="http://schemas.openxmlformats.org/drawingml/2006/picture">
                      <pic:pic>
                        <pic:nvPicPr>
                          <pic:cNvPr id="184787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71588" name="Picture">
</wp:docPr>
                  <a:graphic>
                    <a:graphicData uri="http://schemas.openxmlformats.org/drawingml/2006/picture">
                      <pic:pic>
                        <pic:nvPicPr>
                          <pic:cNvPr id="124577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7022" name="Picture">
</wp:docPr>
                  <a:graphic>
                    <a:graphicData uri="http://schemas.openxmlformats.org/drawingml/2006/picture">
                      <pic:pic>
                        <pic:nvPicPr>
                          <pic:cNvPr id="19402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Thurageau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450487" name="Picture">
</wp:docPr>
                  <a:graphic>
                    <a:graphicData uri="http://schemas.openxmlformats.org/drawingml/2006/picture">
                      <pic:pic>
                        <pic:nvPicPr>
                          <pic:cNvPr id="5944504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73331" name="Picture">
</wp:docPr>
                  <a:graphic>
                    <a:graphicData uri="http://schemas.openxmlformats.org/drawingml/2006/picture">
                      <pic:pic>
                        <pic:nvPicPr>
                          <pic:cNvPr id="568173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986516" name="Picture">
</wp:docPr>
                  <a:graphic>
                    <a:graphicData uri="http://schemas.openxmlformats.org/drawingml/2006/picture">
                      <pic:pic>
                        <pic:nvPicPr>
                          <pic:cNvPr id="17789865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21000" name="Picture">
</wp:docPr>
                        <a:graphic>
                          <a:graphicData uri="http://schemas.openxmlformats.org/drawingml/2006/picture">
                            <pic:pic>
                              <pic:nvPicPr>
                                <pic:cNvPr id="11042210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00070" name="Picture">
</wp:docPr>
                        <a:graphic>
                          <a:graphicData uri="http://schemas.openxmlformats.org/drawingml/2006/picture">
                            <pic:pic>
                              <pic:nvPicPr>
                                <pic:cNvPr id="306400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63257" name="Picture">
</wp:docPr>
                  <a:graphic>
                    <a:graphicData uri="http://schemas.openxmlformats.org/drawingml/2006/picture">
                      <pic:pic>
                        <pic:nvPicPr>
                          <pic:cNvPr id="135296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26450" name="Picture">
</wp:docPr>
                  <a:graphic>
                    <a:graphicData uri="http://schemas.openxmlformats.org/drawingml/2006/picture">
                      <pic:pic>
                        <pic:nvPicPr>
                          <pic:cNvPr id="87612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51263" name="Picture">
</wp:docPr>
                  <a:graphic>
                    <a:graphicData uri="http://schemas.openxmlformats.org/drawingml/2006/picture">
                      <pic:pic>
                        <pic:nvPicPr>
                          <pic:cNvPr id="114395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Thurageau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680990" name="Picture">
</wp:docPr>
                  <a:graphic>
                    <a:graphicData uri="http://schemas.openxmlformats.org/drawingml/2006/picture">
                      <pic:pic>
                        <pic:nvPicPr>
                          <pic:cNvPr id="119668099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71596" name="Picture">
</wp:docPr>
                  <a:graphic>
                    <a:graphicData uri="http://schemas.openxmlformats.org/drawingml/2006/picture">
                      <pic:pic>
                        <pic:nvPicPr>
                          <pic:cNvPr id="1518671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1072728" name="Picture">
</wp:docPr>
                  <a:graphic>
                    <a:graphicData uri="http://schemas.openxmlformats.org/drawingml/2006/picture">
                      <pic:pic>
                        <pic:nvPicPr>
                          <pic:cNvPr id="3210727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790107" name="Picture">
</wp:docPr>
                        <a:graphic>
                          <a:graphicData uri="http://schemas.openxmlformats.org/drawingml/2006/picture">
                            <pic:pic>
                              <pic:nvPicPr>
                                <pic:cNvPr id="18647901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28423" name="Picture">
</wp:docPr>
                  <a:graphic>
                    <a:graphicData uri="http://schemas.openxmlformats.org/drawingml/2006/picture">
                      <pic:pic>
                        <pic:nvPicPr>
                          <pic:cNvPr id="61302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39621" name="Picture">
</wp:docPr>
                  <a:graphic>
                    <a:graphicData uri="http://schemas.openxmlformats.org/drawingml/2006/picture">
                      <pic:pic>
                        <pic:nvPicPr>
                          <pic:cNvPr id="202073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874745" name="Picture">
</wp:docPr>
                  <a:graphic>
                    <a:graphicData uri="http://schemas.openxmlformats.org/drawingml/2006/picture">
                      <pic:pic>
                        <pic:nvPicPr>
                          <pic:cNvPr id="80387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Thurageau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74308" name="Picture">
</wp:docPr>
                  <a:graphic>
                    <a:graphicData uri="http://schemas.openxmlformats.org/drawingml/2006/picture">
                      <pic:pic>
                        <pic:nvPicPr>
                          <pic:cNvPr id="27427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48392" name="Picture">
</wp:docPr>
                  <a:graphic>
                    <a:graphicData uri="http://schemas.openxmlformats.org/drawingml/2006/picture">
                      <pic:pic>
                        <pic:nvPicPr>
                          <pic:cNvPr id="201444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1276" name="Picture">
</wp:docPr>
                  <a:graphic>
                    <a:graphicData uri="http://schemas.openxmlformats.org/drawingml/2006/picture">
                      <pic:pic>
                        <pic:nvPicPr>
                          <pic:cNvPr id="10454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Thurageau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82503" name="Picture">
</wp:docPr>
                  <a:graphic>
                    <a:graphicData uri="http://schemas.openxmlformats.org/drawingml/2006/picture">
                      <pic:pic>
                        <pic:nvPicPr>
                          <pic:cNvPr id="128398250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13071" name="Picture">
</wp:docPr>
                  <a:graphic>
                    <a:graphicData uri="http://schemas.openxmlformats.org/drawingml/2006/picture">
                      <pic:pic>
                        <pic:nvPicPr>
                          <pic:cNvPr id="444413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570127" name="Picture">
</wp:docPr>
                  <a:graphic>
                    <a:graphicData uri="http://schemas.openxmlformats.org/drawingml/2006/picture">
                      <pic:pic>
                        <pic:nvPicPr>
                          <pic:cNvPr id="81057012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842199" name="Picture">
</wp:docPr>
                        <a:graphic>
                          <a:graphicData uri="http://schemas.openxmlformats.org/drawingml/2006/picture">
                            <pic:pic>
                              <pic:nvPicPr>
                                <pic:cNvPr id="821842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60776" name="Picture">
</wp:docPr>
                  <a:graphic>
                    <a:graphicData uri="http://schemas.openxmlformats.org/drawingml/2006/picture">
                      <pic:pic>
                        <pic:nvPicPr>
                          <pic:cNvPr id="39316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80579" name="Picture">
</wp:docPr>
                  <a:graphic>
                    <a:graphicData uri="http://schemas.openxmlformats.org/drawingml/2006/picture">
                      <pic:pic>
                        <pic:nvPicPr>
                          <pic:cNvPr id="42508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67415" name="Picture">
</wp:docPr>
                  <a:graphic>
                    <a:graphicData uri="http://schemas.openxmlformats.org/drawingml/2006/picture">
                      <pic:pic>
                        <pic:nvPicPr>
                          <pic:cNvPr id="127406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Thurageau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18817" name="Picture">
</wp:docPr>
                  <a:graphic>
                    <a:graphicData uri="http://schemas.openxmlformats.org/drawingml/2006/picture">
                      <pic:pic>
                        <pic:nvPicPr>
                          <pic:cNvPr id="1932188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01867" name="Picture">
</wp:docPr>
                  <a:graphic>
                    <a:graphicData uri="http://schemas.openxmlformats.org/drawingml/2006/picture">
                      <pic:pic>
                        <pic:nvPicPr>
                          <pic:cNvPr id="18631018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398626" name="Picture">
</wp:docPr>
                  <a:graphic>
                    <a:graphicData uri="http://schemas.openxmlformats.org/drawingml/2006/picture">
                      <pic:pic>
                        <pic:nvPicPr>
                          <pic:cNvPr id="1950398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232011" name="Picture">
</wp:docPr>
                        <a:graphic>
                          <a:graphicData uri="http://schemas.openxmlformats.org/drawingml/2006/picture">
                            <pic:pic>
                              <pic:nvPicPr>
                                <pic:cNvPr id="1915232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2292" name="Picture">
</wp:docPr>
                  <a:graphic>
                    <a:graphicData uri="http://schemas.openxmlformats.org/drawingml/2006/picture">
                      <pic:pic>
                        <pic:nvPicPr>
                          <pic:cNvPr id="5637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72425" name="Picture">
</wp:docPr>
                  <a:graphic>
                    <a:graphicData uri="http://schemas.openxmlformats.org/drawingml/2006/picture">
                      <pic:pic>
                        <pic:nvPicPr>
                          <pic:cNvPr id="60837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71526" name="Picture">
</wp:docPr>
                  <a:graphic>
                    <a:graphicData uri="http://schemas.openxmlformats.org/drawingml/2006/picture">
                      <pic:pic>
                        <pic:nvPicPr>
                          <pic:cNvPr id="213407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Thurageau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16888" name="Picture">
</wp:docPr>
                  <a:graphic>
                    <a:graphicData uri="http://schemas.openxmlformats.org/drawingml/2006/picture">
                      <pic:pic>
                        <pic:nvPicPr>
                          <pic:cNvPr id="9021168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02646" name="Picture">
</wp:docPr>
                  <a:graphic>
                    <a:graphicData uri="http://schemas.openxmlformats.org/drawingml/2006/picture">
                      <pic:pic>
                        <pic:nvPicPr>
                          <pic:cNvPr id="475702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578753" name="Picture">
</wp:docPr>
                  <a:graphic>
                    <a:graphicData uri="http://schemas.openxmlformats.org/drawingml/2006/picture">
                      <pic:pic>
                        <pic:nvPicPr>
                          <pic:cNvPr id="1185787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60728" name="Picture">
</wp:docPr>
                  <a:graphic>
                    <a:graphicData uri="http://schemas.openxmlformats.org/drawingml/2006/picture">
                      <pic:pic>
                        <pic:nvPicPr>
                          <pic:cNvPr id="194036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56214" name="Picture">
</wp:docPr>
                  <a:graphic>
                    <a:graphicData uri="http://schemas.openxmlformats.org/drawingml/2006/picture">
                      <pic:pic>
                        <pic:nvPicPr>
                          <pic:cNvPr id="197125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29065" name="Picture">
</wp:docPr>
                  <a:graphic>
                    <a:graphicData uri="http://schemas.openxmlformats.org/drawingml/2006/picture">
                      <pic:pic>
                        <pic:nvPicPr>
                          <pic:cNvPr id="36732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"https://fiches-risques.brgm.fr/fr/georisques/mvt-synthetique/68600315" \t "_self" </w:instrText>
            </w:r>
            <w:r>
              <w:fldChar w:fldCharType="separate"/>
            </w:r>
            <w:r>
              <w:rPr>
                <w:rFonts w:ascii="Marianne" w:hAnsi="Marianne" w:eastAsia="Marianne" w:cs="Marianne"/>
                <w:sz w:val="14"/>
              </w:rPr>
              <w:t xml:space="preserve">68600315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"https://fiches-risques.brgm.fr/fr/georisques/mvt-synthetique/68600316" \t "_self" </w:instrText>
            </w:r>
            <w:r>
              <w:fldChar w:fldCharType="separate"/>
            </w:r>
            <w:r>
              <w:rPr>
                <w:rFonts w:ascii="Marianne" w:hAnsi="Marianne" w:eastAsia="Marianne" w:cs="Marianne"/>
                <w:sz w:val="14"/>
              </w:rPr>
              <w:t xml:space="preserve">68600316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Brins CR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"https://fiches-risques.brgm.fr/fr/georisques/mvt-synthetique/68600378" \t "_self" </w:instrText>
            </w:r>
            <w:r>
              <w:fldChar w:fldCharType="separate"/>
            </w:r>
            <w:r>
              <w:rPr>
                <w:rFonts w:ascii="Marianne" w:hAnsi="Marianne" w:eastAsia="Marianne" w:cs="Marianne"/>
                <w:sz w:val="14"/>
              </w:rPr>
              <w:t xml:space="preserve">68600378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chevries - au bord de la D42 Entre Thurageau et Agressais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"https://fiches-risques.brgm.fr/fr/georisques/mvt-synthetique/68600379" \t "_self" </w:instrText>
            </w:r>
            <w:r>
              <w:fldChar w:fldCharType="separate"/>
            </w:r>
            <w:r>
              <w:rPr>
                <w:rFonts w:ascii="Marianne" w:hAnsi="Marianne" w:eastAsia="Marianne" w:cs="Marianne"/>
                <w:sz w:val="14"/>
              </w:rPr>
              <w:t xml:space="preserve">68600379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barillet - Dans un champ labouré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"https://fiches-risques.brgm.fr/fr/georisques/mvt-synthetique/68600380" \t "_self" </w:instrText>
            </w:r>
            <w:r>
              <w:fldChar w:fldCharType="separate"/>
            </w:r>
            <w:r>
              <w:rPr>
                <w:rFonts w:ascii="Marianne" w:hAnsi="Marianne" w:eastAsia="Marianne" w:cs="Marianne"/>
                <w:sz w:val="14"/>
              </w:rPr>
              <w:t xml:space="preserve">68600380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barrillet / Agressais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"https://fiches-risques.brgm.fr/fr/georisques/mvt-synthetique/68600381" \t "_self" </w:instrText>
            </w:r>
            <w:r>
              <w:fldChar w:fldCharType="separate"/>
            </w:r>
            <w:r>
              <w:rPr>
                <w:rFonts w:ascii="Marianne" w:hAnsi="Marianne" w:eastAsia="Marianne" w:cs="Marianne"/>
                <w:sz w:val="14"/>
              </w:rPr>
              <w:t xml:space="preserve">68600381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Chailly - Croisement Les Roches-La Vosge-Chailly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19300" name="Picture">
</wp:docPr>
                  <a:graphic>
                    <a:graphicData uri="http://schemas.openxmlformats.org/drawingml/2006/picture">
                      <pic:pic>
                        <pic:nvPicPr>
                          <pic:cNvPr id="97581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74127" name="Picture">
</wp:docPr>
                  <a:graphic>
                    <a:graphicData uri="http://schemas.openxmlformats.org/drawingml/2006/picture">
                      <pic:pic>
                        <pic:nvPicPr>
                          <pic:cNvPr id="108817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21341" name="Picture">
</wp:docPr>
                  <a:graphic>
                    <a:graphicData uri="http://schemas.openxmlformats.org/drawingml/2006/picture">
                      <pic:pic>
                        <pic:nvPicPr>
                          <pic:cNvPr id="102712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"https://fiches-risques.brgm.fr/georisques/cavite/POC0003846CS" \t "_self" </w:instrText>
            </w:r>
            <w:r>
              <w:fldChar w:fldCharType="separate"/>
            </w:r>
            <w:r>
              <w:rPr>
                <w:rFonts w:ascii="Marianne" w:hAnsi="Marianne" w:eastAsia="Marianne" w:cs="Marianne"/>
                <w:sz w:val="14"/>
              </w:rPr>
              <w:t xml:space="preserve">POC0003846CS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BARILLET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"https://fiches-risques.brgm.fr/georisques/cavite/POC0003847CS" \t "_self" </w:instrText>
            </w:r>
            <w:r>
              <w:fldChar w:fldCharType="separate"/>
            </w:r>
            <w:r>
              <w:rPr>
                <w:rFonts w:ascii="Marianne" w:hAnsi="Marianne" w:eastAsia="Marianne" w:cs="Marianne"/>
                <w:sz w:val="14"/>
              </w:rPr>
              <w:t xml:space="preserve">POC0003847CS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"https://fiches-risques.brgm.fr/georisques/cavite/POC0003848CS" \t "_self" </w:instrText>
            </w:r>
            <w:r>
              <w:fldChar w:fldCharType="separate"/>
            </w:r>
            <w:r>
              <w:rPr>
                <w:rFonts w:ascii="Marianne" w:hAnsi="Marianne" w:eastAsia="Marianne" w:cs="Marianne"/>
                <w:sz w:val="14"/>
              </w:rPr>
              <w:t xml:space="preserve">POC0003848CS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"https://fiches-risques.brgm.fr/georisques/cavite/POC0003849CS" \t "_self" </w:instrText>
            </w:r>
            <w:r>
              <w:fldChar w:fldCharType="separate"/>
            </w:r>
            <w:r>
              <w:rPr>
                <w:rFonts w:ascii="Marianne" w:hAnsi="Marianne" w:eastAsia="Marianne" w:cs="Marianne"/>
                <w:sz w:val="14"/>
              </w:rPr>
              <w:t xml:space="preserve">POC0003849CS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CHEVRIES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"https://fiches-risques.brgm.fr/georisques/cavite/POC0003850CS" \t "_self" </w:instrText>
            </w:r>
            <w:r>
              <w:fldChar w:fldCharType="separate"/>
            </w:r>
            <w:r>
              <w:rPr>
                <w:rFonts w:ascii="Marianne" w:hAnsi="Marianne" w:eastAsia="Marianne" w:cs="Marianne"/>
                <w:sz w:val="14"/>
              </w:rPr>
              <w:t xml:space="preserve">POC0003850CS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"https://fiches-risques.brgm.fr/georisques/cavite/POC0003851CS" \t "_self" </w:instrText>
            </w:r>
            <w:r>
              <w:fldChar w:fldCharType="separate"/>
            </w:r>
            <w:r>
              <w:rPr>
                <w:rFonts w:ascii="Marianne" w:hAnsi="Marianne" w:eastAsia="Marianne" w:cs="Marianne"/>
                <w:sz w:val="14"/>
              </w:rPr>
              <w:t xml:space="preserve">POC0003851CS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"https://fiches-risques.brgm.fr/georisques/cavite/POC0003852CS" \t "_self" </w:instrText>
            </w:r>
            <w:r>
              <w:fldChar w:fldCharType="separate"/>
            </w:r>
            <w:r>
              <w:rPr>
                <w:rFonts w:ascii="Marianne" w:hAnsi="Marianne" w:eastAsia="Marianne" w:cs="Marianne"/>
                <w:sz w:val="14"/>
              </w:rPr>
              <w:t xml:space="preserve">POC0003852CS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CHAILLY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"https://fiches-risques.brgm.fr/georisques/cavite/POC0003853CS" \t "_self" </w:instrText>
            </w:r>
            <w:r>
              <w:fldChar w:fldCharType="separate"/>
            </w:r>
            <w:r>
              <w:rPr>
                <w:rFonts w:ascii="Marianne" w:hAnsi="Marianne" w:eastAsia="Marianne" w:cs="Marianne"/>
                <w:sz w:val="14"/>
              </w:rPr>
              <w:t xml:space="preserve">POC0003853CS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"https://fiches-risques.brgm.fr/georisques/cavite/POC0003854CS" \t "_self" </w:instrText>
            </w:r>
            <w:r>
              <w:fldChar w:fldCharType="separate"/>
            </w:r>
            <w:r>
              <w:rPr>
                <w:rFonts w:ascii="Marianne" w:hAnsi="Marianne" w:eastAsia="Marianne" w:cs="Marianne"/>
                <w:sz w:val="14"/>
              </w:rPr>
              <w:t xml:space="preserve">POC0003854CS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"https://fiches-risques.brgm.fr/georisques/cavite/POC0003855CS" \t "_self" </w:instrText>
            </w:r>
            <w:r>
              <w:fldChar w:fldCharType="separate"/>
            </w:r>
            <w:r>
              <w:rPr>
                <w:rFonts w:ascii="Marianne" w:hAnsi="Marianne" w:eastAsia="Marianne" w:cs="Marianne"/>
                <w:sz w:val="14"/>
              </w:rPr>
              <w:t xml:space="preserve">POC0003855CS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"https://fiches-risques.brgm.fr/georisques/cavite/POC0003856CS" \t "_self" </w:instrText>
            </w:r>
            <w:r>
              <w:fldChar w:fldCharType="separate"/>
            </w:r>
            <w:r>
              <w:rPr>
                <w:rFonts w:ascii="Marianne" w:hAnsi="Marianne" w:eastAsia="Marianne" w:cs="Marianne"/>
                <w:sz w:val="14"/>
              </w:rPr>
              <w:t xml:space="preserve">POC0003856CS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"https://fiches-risques.brgm.fr/georisques/cavite/POC0003857CS" \t "_self" </w:instrText>
            </w:r>
            <w:r>
              <w:fldChar w:fldCharType="separate"/>
            </w:r>
            <w:r>
              <w:rPr>
                <w:rFonts w:ascii="Marianne" w:hAnsi="Marianne" w:eastAsia="Marianne" w:cs="Marianne"/>
                <w:sz w:val="14"/>
              </w:rPr>
              <w:t xml:space="preserve">POC0003857CS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BITERIE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"https://fiches-risques.brgm.fr/georisques/cavite/POCAW0013045" \t "_self" </w:instrText>
            </w:r>
            <w:r>
              <w:fldChar w:fldCharType="separate"/>
            </w:r>
            <w:r>
              <w:rPr>
                <w:rFonts w:ascii="Marianne" w:hAnsi="Marianne" w:eastAsia="Marianne" w:cs="Marianne"/>
                <w:sz w:val="14"/>
              </w:rPr>
              <w:t xml:space="preserve">POCAW0013045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"https://fiches-risques.brgm.fr/georisques/cavite/POCAW0013046" \t "_self" </w:instrText>
            </w:r>
            <w:r>
              <w:fldChar w:fldCharType="separate"/>
            </w:r>
            <w:r>
              <w:rPr>
                <w:rFonts w:ascii="Marianne" w:hAnsi="Marianne" w:eastAsia="Marianne" w:cs="Marianne"/>
                <w:sz w:val="14"/>
              </w:rPr>
              <w:t xml:space="preserve">POCAW0013046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"https://fiches-risques.brgm.fr/georisques/cavite/POCAW0013047" \t "_self" </w:instrText>
            </w:r>
            <w:r>
              <w:fldChar w:fldCharType="separate"/>
            </w:r>
            <w:r>
              <w:rPr>
                <w:rFonts w:ascii="Marianne" w:hAnsi="Marianne" w:eastAsia="Marianne" w:cs="Marianne"/>
                <w:sz w:val="14"/>
              </w:rPr>
              <w:t xml:space="preserve">POCAW0013047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"https://fiches-risques.brgm.fr/georisques/cavite/POCAW0013048" \t "_self" </w:instrText>
            </w:r>
            <w:r>
              <w:fldChar w:fldCharType="separate"/>
            </w:r>
            <w:r>
              <w:rPr>
                <w:rFonts w:ascii="Marianne" w:hAnsi="Marianne" w:eastAsia="Marianne" w:cs="Marianne"/>
                <w:sz w:val="14"/>
              </w:rPr>
              <w:t xml:space="preserve">POCAW0013048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Brissonière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"https://fiches-risques.brgm.fr/georisques/cavite/POCAW0013049" \t "_self" </w:instrText>
            </w:r>
            <w:r>
              <w:fldChar w:fldCharType="separate"/>
            </w:r>
            <w:r>
              <w:rPr>
                <w:rFonts w:ascii="Marianne" w:hAnsi="Marianne" w:eastAsia="Marianne" w:cs="Marianne"/>
                <w:sz w:val="14"/>
              </w:rPr>
              <w:t xml:space="preserve">POCAW0013049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Agressais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"https://fiches-risques.brgm.fr/georisques/cavite/POCAW0013050" \t "_self" </w:instrText>
            </w:r>
            <w:r>
              <w:fldChar w:fldCharType="separate"/>
            </w:r>
            <w:r>
              <w:rPr>
                <w:rFonts w:ascii="Marianne" w:hAnsi="Marianne" w:eastAsia="Marianne" w:cs="Marianne"/>
                <w:sz w:val="14"/>
              </w:rPr>
              <w:t xml:space="preserve">POCAW0013050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"https://fiches-risques.brgm.fr/georisques/cavite/POCAW0013051" \t "_self" </w:instrText>
            </w:r>
            <w:r>
              <w:fldChar w:fldCharType="separate"/>
            </w:r>
            <w:r>
              <w:rPr>
                <w:rFonts w:ascii="Marianne" w:hAnsi="Marianne" w:eastAsia="Marianne" w:cs="Marianne"/>
                <w:sz w:val="14"/>
              </w:rPr>
              <w:t xml:space="preserve">POCAW0013051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"https://fiches-risques.brgm.fr/georisques/cavite/POCAW0013052" \t "_self" </w:instrText>
            </w:r>
            <w:r>
              <w:fldChar w:fldCharType="separate"/>
            </w:r>
            <w:r>
              <w:rPr>
                <w:rFonts w:ascii="Marianne" w:hAnsi="Marianne" w:eastAsia="Marianne" w:cs="Marianne"/>
                <w:sz w:val="14"/>
              </w:rPr>
              <w:t xml:space="preserve">POCAW0013052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"https://fiches-risques.brgm.fr/georisques/cavite/POCAW0013053" \t "_self" </w:instrText>
            </w:r>
            <w:r>
              <w:fldChar w:fldCharType="separate"/>
            </w:r>
            <w:r>
              <w:rPr>
                <w:rFonts w:ascii="Marianne" w:hAnsi="Marianne" w:eastAsia="Marianne" w:cs="Marianne"/>
                <w:sz w:val="14"/>
              </w:rPr>
              <w:t xml:space="preserve">POCAW0013053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"https://fiches-risques.brgm.fr/georisques/cavite/POCAW0013054" \t "_self" </w:instrText>
            </w:r>
            <w:r>
              <w:fldChar w:fldCharType="separate"/>
            </w:r>
            <w:r>
              <w:rPr>
                <w:rFonts w:ascii="Marianne" w:hAnsi="Marianne" w:eastAsia="Marianne" w:cs="Marianne"/>
                <w:sz w:val="14"/>
              </w:rPr>
              <w:t xml:space="preserve">POCAW0013054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"https://fiches-risques.brgm.fr/georisques/cavite/POCAW0013055" \t "_self" </w:instrText>
            </w:r>
            <w:r>
              <w:fldChar w:fldCharType="separate"/>
            </w:r>
            <w:r>
              <w:rPr>
                <w:rFonts w:ascii="Marianne" w:hAnsi="Marianne" w:eastAsia="Marianne" w:cs="Marianne"/>
                <w:sz w:val="14"/>
              </w:rPr>
              <w:t xml:space="preserve">POCAW0013055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Rivetière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"https://fiches-risques.brgm.fr/georisques/cavite/POCAW0013056" \t "_self" </w:instrText>
            </w:r>
            <w:r>
              <w:fldChar w:fldCharType="separate"/>
            </w:r>
            <w:r>
              <w:rPr>
                <w:rFonts w:ascii="Marianne" w:hAnsi="Marianne" w:eastAsia="Marianne" w:cs="Marianne"/>
                <w:sz w:val="14"/>
              </w:rPr>
              <w:t xml:space="preserve">POCAW0013056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"https://fiches-risques.brgm.fr/georisques/cavite/POCAW0013057" \t "_self" </w:instrText>
            </w:r>
            <w:r>
              <w:fldChar w:fldCharType="separate"/>
            </w:r>
            <w:r>
              <w:rPr>
                <w:rFonts w:ascii="Marianne" w:hAnsi="Marianne" w:eastAsia="Marianne" w:cs="Marianne"/>
                <w:sz w:val="14"/>
              </w:rPr>
              <w:t xml:space="preserve">POCAW0013057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Haute-Chaussée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5478" name="Picture">
</wp:docPr>
                  <a:graphic>
                    <a:graphicData uri="http://schemas.openxmlformats.org/drawingml/2006/picture">
                      <pic:pic>
                        <pic:nvPicPr>
                          <pic:cNvPr id="6147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59694" name="Picture">
</wp:docPr>
                  <a:graphic>
                    <a:graphicData uri="http://schemas.openxmlformats.org/drawingml/2006/picture">
                      <pic:pic>
                        <pic:nvPicPr>
                          <pic:cNvPr id="103075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Thurageau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271" name="Picture">
</wp:docPr>
                  <a:graphic>
                    <a:graphicData uri="http://schemas.openxmlformats.org/drawingml/2006/picture">
                      <pic:pic>
                        <pic:nvPicPr>
                          <pic:cNvPr id="2128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"https://fiches-risques.brgm.fr/georisques/casias/SSP4037463" \t "_blank" </w:instrText>
            </w:r>
            <w:r>
              <w:fldChar w:fldCharType="separate"/>
            </w:r>
            <w:r>
              <w:rPr>
                <w:rFonts w:ascii="Marianne" w:hAnsi="Marianne" w:eastAsia="Marianne" w:cs="Marianne"/>
                <w:sz w:val="14"/>
              </w:rPr>
              <w:t xml:space="preserve">SSP4037463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"https://fiches-risques.brgm.fr/georisques/casias/SSP4037397" \t "_blank" </w:instrText>
            </w:r>
            <w:r>
              <w:fldChar w:fldCharType="separate"/>
            </w:r>
            <w:r>
              <w:rPr>
                <w:rFonts w:ascii="Marianne" w:hAnsi="Marianne" w:eastAsia="Marianne" w:cs="Marianne"/>
                <w:sz w:val="14"/>
              </w:rPr>
              <w:t xml:space="preserve">SSP4037397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"https://fiches-risques.brgm.fr/georisques/casias/SSP4037000" \t "_blank" </w:instrText>
            </w:r>
            <w:r>
              <w:fldChar w:fldCharType="separate"/>
            </w:r>
            <w:r>
              <w:rPr>
                <w:rFonts w:ascii="Marianne" w:hAnsi="Marianne" w:eastAsia="Marianne" w:cs="Marianne"/>
                <w:sz w:val="14"/>
              </w:rPr>
              <w:t xml:space="preserve">SSP4037000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"https://fiches-risques.brgm.fr/georisques/casias/SSP4036815" \t "_blank" </w:instrText>
            </w:r>
            <w:r>
              <w:fldChar w:fldCharType="separate"/>
            </w:r>
            <w:r>
              <w:rPr>
                <w:rFonts w:ascii="Marianne" w:hAnsi="Marianne" w:eastAsia="Marianne" w:cs="Marianne"/>
                <w:sz w:val="14"/>
              </w:rPr>
              <w:t xml:space="preserve">SSP4036815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"https://fiches-risques.brgm.fr/georisques/casias/SSP4035836" \t "_blank" </w:instrText>
            </w:r>
            <w:r>
              <w:fldChar w:fldCharType="separate"/>
            </w:r>
            <w:r>
              <w:rPr>
                <w:rFonts w:ascii="Marianne" w:hAnsi="Marianne" w:eastAsia="Marianne" w:cs="Marianne"/>
                <w:sz w:val="14"/>
              </w:rPr>
              <w:t xml:space="preserve">SSP4035836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"https://fiches-risques.brgm.fr/georisques/casias/SSP406647" \t "_blank" </w:instrText>
            </w:r>
            <w:r>
              <w:fldChar w:fldCharType="separate"/>
            </w:r>
            <w:r>
              <w:rPr>
                <w:rFonts w:ascii="Marianne" w:hAnsi="Marianne" w:eastAsia="Marianne" w:cs="Marianne"/>
                <w:sz w:val="14"/>
              </w:rPr>
              <w:t xml:space="preserve">SSP406647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Éolien Nordex 75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