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703833" name="Picture">
</wp:docPr>
                  <a:graphic>
                    <a:graphicData uri="http://schemas.openxmlformats.org/drawingml/2006/picture">
                      <pic:pic>
                        <pic:nvPicPr>
                          <pic:cNvPr id="1622703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4822189" name="Picture">
</wp:docPr>
                  <a:graphic>
                    <a:graphicData uri="http://schemas.openxmlformats.org/drawingml/2006/picture">
                      <pic:pic>
                        <pic:nvPicPr>
                          <pic:cNvPr id="8448221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3489805" name="Picture">
</wp:docPr>
                        <a:graphic>
                          <a:graphicData uri="http://schemas.openxmlformats.org/drawingml/2006/picture">
                            <pic:pic>
                              <pic:nvPicPr>
                                <pic:cNvPr id="20334898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67250 Soultz-sous-Forêts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1115689" name="Picture">
</wp:docPr>
                  <a:graphic>
                    <a:graphicData uri="http://schemas.openxmlformats.org/drawingml/2006/picture">
                      <pic:pic>
                        <pic:nvPicPr>
                          <pic:cNvPr id="10111156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7679899" name="Picture">
</wp:docPr>
                  <a:graphic>
                    <a:graphicData uri="http://schemas.openxmlformats.org/drawingml/2006/picture">
                      <pic:pic>
                        <pic:nvPicPr>
                          <pic:cNvPr id="2176798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220396" name="Picture">
</wp:docPr>
                  <a:graphic>
                    <a:graphicData uri="http://schemas.openxmlformats.org/drawingml/2006/picture">
                      <pic:pic>
                        <pic:nvPicPr>
                          <pic:cNvPr id="1566220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427065" name="Picture">
</wp:docPr>
                  <a:graphic>
                    <a:graphicData uri="http://schemas.openxmlformats.org/drawingml/2006/picture">
                      <pic:pic>
                        <pic:nvPicPr>
                          <pic:cNvPr id="1402427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Soultz-sous-Forêts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927364" name="Picture">
</wp:docPr>
                  <a:graphic>
                    <a:graphicData uri="http://schemas.openxmlformats.org/drawingml/2006/picture">
                      <pic:pic>
                        <pic:nvPicPr>
                          <pic:cNvPr id="1110927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280948" name="Picture">
</wp:docPr>
                        <a:graphic>
                          <a:graphicData uri="http://schemas.openxmlformats.org/drawingml/2006/picture">
                            <pic:pic>
                              <pic:nvPicPr>
                                <pic:cNvPr id="11642809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420656" name="Picture">
</wp:docPr>
                        <a:graphic>
                          <a:graphicData uri="http://schemas.openxmlformats.org/drawingml/2006/picture">
                            <pic:pic>
                              <pic:nvPicPr>
                                <pic:cNvPr id="14624206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280041" name="Picture">
</wp:docPr>
                        <a:graphic>
                          <a:graphicData uri="http://schemas.openxmlformats.org/drawingml/2006/picture">
                            <pic:pic>
                              <pic:nvPicPr>
                                <pic:cNvPr id="5182800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237356" name="Picture">
</wp:docPr>
                        <a:graphic>
                          <a:graphicData uri="http://schemas.openxmlformats.org/drawingml/2006/picture">
                            <pic:pic>
                              <pic:nvPicPr>
                                <pic:cNvPr id="17272373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879313" name="Picture">
</wp:docPr>
                        <a:graphic>
                          <a:graphicData uri="http://schemas.openxmlformats.org/drawingml/2006/picture">
                            <pic:pic>
                              <pic:nvPicPr>
                                <pic:cNvPr id="20628793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170218" name="Picture">
</wp:docPr>
                        <a:graphic>
                          <a:graphicData uri="http://schemas.openxmlformats.org/drawingml/2006/picture">
                            <pic:pic>
                              <pic:nvPicPr>
                                <pic:cNvPr id="9071702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608247" name="Picture">
</wp:docPr>
                        <a:graphic>
                          <a:graphicData uri="http://schemas.openxmlformats.org/drawingml/2006/picture">
                            <pic:pic>
                              <pic:nvPicPr>
                                <pic:cNvPr id="11196082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901746" name="Picture">
</wp:docPr>
                        <a:graphic>
                          <a:graphicData uri="http://schemas.openxmlformats.org/drawingml/2006/picture">
                            <pic:pic>
                              <pic:nvPicPr>
                                <pic:cNvPr id="21289017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055350" name="Picture">
</wp:docPr>
                        <a:graphic>
                          <a:graphicData uri="http://schemas.openxmlformats.org/drawingml/2006/picture">
                            <pic:pic>
                              <pic:nvPicPr>
                                <pic:cNvPr id="14690553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656957" name="Picture">
</wp:docPr>
                        <a:graphic>
                          <a:graphicData uri="http://schemas.openxmlformats.org/drawingml/2006/picture">
                            <pic:pic>
                              <pic:nvPicPr>
                                <pic:cNvPr id="4046569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603872" name="Picture">
</wp:docPr>
                        <a:graphic>
                          <a:graphicData uri="http://schemas.openxmlformats.org/drawingml/2006/picture">
                            <pic:pic>
                              <pic:nvPicPr>
                                <pic:cNvPr id="8966038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854650" name="Picture">
</wp:docPr>
                        <a:graphic>
                          <a:graphicData uri="http://schemas.openxmlformats.org/drawingml/2006/picture">
                            <pic:pic>
                              <pic:nvPicPr>
                                <pic:cNvPr id="7668546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660272" name="Picture">
</wp:docPr>
                        <a:graphic>
                          <a:graphicData uri="http://schemas.openxmlformats.org/drawingml/2006/picture">
                            <pic:pic>
                              <pic:nvPicPr>
                                <pic:cNvPr id="8276602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981793" name="Picture">
</wp:docPr>
                        <a:graphic>
                          <a:graphicData uri="http://schemas.openxmlformats.org/drawingml/2006/picture">
                            <pic:pic>
                              <pic:nvPicPr>
                                <pic:cNvPr id="5149817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373871" name="Picture">
</wp:docPr>
                        <a:graphic>
                          <a:graphicData uri="http://schemas.openxmlformats.org/drawingml/2006/picture">
                            <pic:pic>
                              <pic:nvPicPr>
                                <pic:cNvPr id="5303738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700041" name="Picture">
</wp:docPr>
                        <a:graphic>
                          <a:graphicData uri="http://schemas.openxmlformats.org/drawingml/2006/picture">
                            <pic:pic>
                              <pic:nvPicPr>
                                <pic:cNvPr id="6207000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86218" name="Picture">
</wp:docPr>
                        <a:graphic>
                          <a:graphicData uri="http://schemas.openxmlformats.org/drawingml/2006/picture">
                            <pic:pic>
                              <pic:nvPicPr>
                                <pic:cNvPr id="699862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361353" name="Picture">
</wp:docPr>
                        <a:graphic>
                          <a:graphicData uri="http://schemas.openxmlformats.org/drawingml/2006/picture">
                            <pic:pic>
                              <pic:nvPicPr>
                                <pic:cNvPr id="179036135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565808" name="Picture">
</wp:docPr>
                        <a:graphic>
                          <a:graphicData uri="http://schemas.openxmlformats.org/drawingml/2006/picture">
                            <pic:pic>
                              <pic:nvPicPr>
                                <pic:cNvPr id="18545658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13963" name="Picture">
</wp:docPr>
                        <a:graphic>
                          <a:graphicData uri="http://schemas.openxmlformats.org/drawingml/2006/picture">
                            <pic:pic>
                              <pic:nvPicPr>
                                <pic:cNvPr id="2092139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071912" name="Picture">
</wp:docPr>
                        <a:graphic>
                          <a:graphicData uri="http://schemas.openxmlformats.org/drawingml/2006/picture">
                            <pic:pic>
                              <pic:nvPicPr>
                                <pic:cNvPr id="5310719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861982" name="Picture">
</wp:docPr>
                        <a:graphic>
                          <a:graphicData uri="http://schemas.openxmlformats.org/drawingml/2006/picture">
                            <pic:pic>
                              <pic:nvPicPr>
                                <pic:cNvPr id="21108619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4113" name="Picture">
</wp:docPr>
                        <a:graphic>
                          <a:graphicData uri="http://schemas.openxmlformats.org/drawingml/2006/picture">
                            <pic:pic>
                              <pic:nvPicPr>
                                <pic:cNvPr id="64441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276907" name="Picture">
</wp:docPr>
                        <a:graphic>
                          <a:graphicData uri="http://schemas.openxmlformats.org/drawingml/2006/picture">
                            <pic:pic>
                              <pic:nvPicPr>
                                <pic:cNvPr id="19592769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440807" name="Picture">
</wp:docPr>
                  <a:graphic>
                    <a:graphicData uri="http://schemas.openxmlformats.org/drawingml/2006/picture">
                      <pic:pic>
                        <pic:nvPicPr>
                          <pic:cNvPr id="1632440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87253" name="Picture">
</wp:docPr>
                  <a:graphic>
                    <a:graphicData uri="http://schemas.openxmlformats.org/drawingml/2006/picture">
                      <pic:pic>
                        <pic:nvPicPr>
                          <pic:cNvPr id="166287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Soultz-sous-Forêts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211430" name="Picture">
</wp:docPr>
                  <a:graphic>
                    <a:graphicData uri="http://schemas.openxmlformats.org/drawingml/2006/picture">
                      <pic:pic>
                        <pic:nvPicPr>
                          <pic:cNvPr id="1430211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Soultz-sous-forets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212221" name="Picture">
</wp:docPr>
                  <a:graphic>
                    <a:graphicData uri="http://schemas.openxmlformats.org/drawingml/2006/picture">
                      <pic:pic>
                        <pic:nvPicPr>
                          <pic:cNvPr id="19752122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281813" name="Picture">
</wp:docPr>
                  <a:graphic>
                    <a:graphicData uri="http://schemas.openxmlformats.org/drawingml/2006/picture">
                      <pic:pic>
                        <pic:nvPicPr>
                          <pic:cNvPr id="15042818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0791477" name="Picture">
</wp:docPr>
                  <a:graphic>
                    <a:graphicData uri="http://schemas.openxmlformats.org/drawingml/2006/picture">
                      <pic:pic>
                        <pic:nvPicPr>
                          <pic:cNvPr id="130079147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008423" name="Picture">
</wp:docPr>
                        <a:graphic>
                          <a:graphicData uri="http://schemas.openxmlformats.org/drawingml/2006/picture">
                            <pic:pic>
                              <pic:nvPicPr>
                                <pic:cNvPr id="11930084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Seltzbach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941127" name="Picture">
</wp:docPr>
                        <a:graphic>
                          <a:graphicData uri="http://schemas.openxmlformats.org/drawingml/2006/picture">
                            <pic:pic>
                              <pic:nvPicPr>
                                <pic:cNvPr id="143294112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443399" name="Picture">
</wp:docPr>
                  <a:graphic>
                    <a:graphicData uri="http://schemas.openxmlformats.org/drawingml/2006/picture">
                      <pic:pic>
                        <pic:nvPicPr>
                          <pic:cNvPr id="1955443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532580" name="Picture">
</wp:docPr>
                  <a:graphic>
                    <a:graphicData uri="http://schemas.openxmlformats.org/drawingml/2006/picture">
                      <pic:pic>
                        <pic:nvPicPr>
                          <pic:cNvPr id="1409532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Soultz-sous-Forêts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348321" name="Picture">
</wp:docPr>
                  <a:graphic>
                    <a:graphicData uri="http://schemas.openxmlformats.org/drawingml/2006/picture">
                      <pic:pic>
                        <pic:nvPicPr>
                          <pic:cNvPr id="659348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Soultz-sous-forets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905854" name="Picture">
</wp:docPr>
                        <a:graphic>
                          <a:graphicData uri="http://schemas.openxmlformats.org/drawingml/2006/picture">
                            <pic:pic>
                              <pic:nvPicPr>
                                <pic:cNvPr id="16019058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IOCE0906139A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08/05/2003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494380" name="Picture">
</wp:docPr>
                  <a:graphic>
                    <a:graphicData uri="http://schemas.openxmlformats.org/drawingml/2006/picture">
                      <pic:pic>
                        <pic:nvPicPr>
                          <pic:cNvPr id="1387494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427464" name="Picture">
</wp:docPr>
                  <a:graphic>
                    <a:graphicData uri="http://schemas.openxmlformats.org/drawingml/2006/picture">
                      <pic:pic>
                        <pic:nvPicPr>
                          <pic:cNvPr id="670427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Soultz-sous-Forêts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623836" name="Picture">
</wp:docPr>
                  <a:graphic>
                    <a:graphicData uri="http://schemas.openxmlformats.org/drawingml/2006/picture">
                      <pic:pic>
                        <pic:nvPicPr>
                          <pic:cNvPr id="556623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Soultz-sous-forets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957468" name="Picture">
</wp:docPr>
                  <a:graphic>
                    <a:graphicData uri="http://schemas.openxmlformats.org/drawingml/2006/picture">
                      <pic:pic>
                        <pic:nvPicPr>
                          <pic:cNvPr id="8889574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916825" name="Picture">
</wp:docPr>
                  <a:graphic>
                    <a:graphicData uri="http://schemas.openxmlformats.org/drawingml/2006/picture">
                      <pic:pic>
                        <pic:nvPicPr>
                          <pic:cNvPr id="14759168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1390812" name="Picture">
</wp:docPr>
                  <a:graphic>
                    <a:graphicData uri="http://schemas.openxmlformats.org/drawingml/2006/picture">
                      <pic:pic>
                        <pic:nvPicPr>
                          <pic:cNvPr id="15413908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854847" name="Picture">
</wp:docPr>
                        <a:graphic>
                          <a:graphicData uri="http://schemas.openxmlformats.org/drawingml/2006/picture">
                            <pic:pic>
                              <pic:nvPicPr>
                                <pic:cNvPr id="12248548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46960" name="Picture">
</wp:docPr>
                  <a:graphic>
                    <a:graphicData uri="http://schemas.openxmlformats.org/drawingml/2006/picture">
                      <pic:pic>
                        <pic:nvPicPr>
                          <pic:cNvPr id="183546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501865" name="Picture">
</wp:docPr>
                  <a:graphic>
                    <a:graphicData uri="http://schemas.openxmlformats.org/drawingml/2006/picture">
                      <pic:pic>
                        <pic:nvPicPr>
                          <pic:cNvPr id="316501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Soultz-sous-Forêts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935416" name="Picture">
</wp:docPr>
                  <a:graphic>
                    <a:graphicData uri="http://schemas.openxmlformats.org/drawingml/2006/picture">
                      <pic:pic>
                        <pic:nvPicPr>
                          <pic:cNvPr id="1441935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Soultz-sous-forets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212547" name="Picture">
</wp:docPr>
                  <a:graphic>
                    <a:graphicData uri="http://schemas.openxmlformats.org/drawingml/2006/picture">
                      <pic:pic>
                        <pic:nvPicPr>
                          <pic:cNvPr id="4182125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384472" name="Picture">
</wp:docPr>
                  <a:graphic>
                    <a:graphicData uri="http://schemas.openxmlformats.org/drawingml/2006/picture">
                      <pic:pic>
                        <pic:nvPicPr>
                          <pic:cNvPr id="10483844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78188" name="Picture">
</wp:docPr>
                  <a:graphic>
                    <a:graphicData uri="http://schemas.openxmlformats.org/drawingml/2006/picture">
                      <pic:pic>
                        <pic:nvPicPr>
                          <pic:cNvPr id="36781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679205" name="Picture">
</wp:docPr>
                        <a:graphic>
                          <a:graphicData uri="http://schemas.openxmlformats.org/drawingml/2006/picture">
                            <pic:pic>
                              <pic:nvPicPr>
                                <pic:cNvPr id="19886792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119746" name="Picture">
</wp:docPr>
                        <a:graphic>
                          <a:graphicData uri="http://schemas.openxmlformats.org/drawingml/2006/picture">
                            <pic:pic>
                              <pic:nvPicPr>
                                <pic:cNvPr id="4461197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062219" name="Picture">
</wp:docPr>
                  <a:graphic>
                    <a:graphicData uri="http://schemas.openxmlformats.org/drawingml/2006/picture">
                      <pic:pic>
                        <pic:nvPicPr>
                          <pic:cNvPr id="715062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711463" name="Picture">
</wp:docPr>
                  <a:graphic>
                    <a:graphicData uri="http://schemas.openxmlformats.org/drawingml/2006/picture">
                      <pic:pic>
                        <pic:nvPicPr>
                          <pic:cNvPr id="1742711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Soultz-sous-Forêts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005258" name="Picture">
</wp:docPr>
                  <a:graphic>
                    <a:graphicData uri="http://schemas.openxmlformats.org/drawingml/2006/picture">
                      <pic:pic>
                        <pic:nvPicPr>
                          <pic:cNvPr id="872005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Soultz-sous-forets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35886" name="Picture">
</wp:docPr>
                  <a:graphic>
                    <a:graphicData uri="http://schemas.openxmlformats.org/drawingml/2006/picture">
                      <pic:pic>
                        <pic:nvPicPr>
                          <pic:cNvPr id="10103588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596332" name="Picture">
</wp:docPr>
                  <a:graphic>
                    <a:graphicData uri="http://schemas.openxmlformats.org/drawingml/2006/picture">
                      <pic:pic>
                        <pic:nvPicPr>
                          <pic:cNvPr id="20585963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1888224" name="Picture">
</wp:docPr>
                  <a:graphic>
                    <a:graphicData uri="http://schemas.openxmlformats.org/drawingml/2006/picture">
                      <pic:pic>
                        <pic:nvPicPr>
                          <pic:cNvPr id="61188822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60042" name="Picture">
</wp:docPr>
                        <a:graphic>
                          <a:graphicData uri="http://schemas.openxmlformats.org/drawingml/2006/picture">
                            <pic:pic>
                              <pic:nvPicPr>
                                <pic:cNvPr id="1263600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105118" name="Picture">
</wp:docPr>
                  <a:graphic>
                    <a:graphicData uri="http://schemas.openxmlformats.org/drawingml/2006/picture">
                      <pic:pic>
                        <pic:nvPicPr>
                          <pic:cNvPr id="950105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825946" name="Picture">
</wp:docPr>
                  <a:graphic>
                    <a:graphicData uri="http://schemas.openxmlformats.org/drawingml/2006/picture">
                      <pic:pic>
                        <pic:nvPicPr>
                          <pic:cNvPr id="2056825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Soultz-sous-Forêts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416106" name="Picture">
</wp:docPr>
                  <a:graphic>
                    <a:graphicData uri="http://schemas.openxmlformats.org/drawingml/2006/picture">
                      <pic:pic>
                        <pic:nvPicPr>
                          <pic:cNvPr id="1033416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Soultz-sous-forets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677599" name="Picture">
</wp:docPr>
                  <a:graphic>
                    <a:graphicData uri="http://schemas.openxmlformats.org/drawingml/2006/picture">
                      <pic:pic>
                        <pic:nvPicPr>
                          <pic:cNvPr id="2111677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273346" name="Picture">
</wp:docPr>
                  <a:graphic>
                    <a:graphicData uri="http://schemas.openxmlformats.org/drawingml/2006/picture">
                      <pic:pic>
                        <pic:nvPicPr>
                          <pic:cNvPr id="1117273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Soultz-sous-Forêts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859014" name="Picture">
</wp:docPr>
                  <a:graphic>
                    <a:graphicData uri="http://schemas.openxmlformats.org/drawingml/2006/picture">
                      <pic:pic>
                        <pic:nvPicPr>
                          <pic:cNvPr id="982859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Soultz-sous-forets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479820" name="Picture">
</wp:docPr>
                  <a:graphic>
                    <a:graphicData uri="http://schemas.openxmlformats.org/drawingml/2006/picture">
                      <pic:pic>
                        <pic:nvPicPr>
                          <pic:cNvPr id="161047982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579753" name="Picture">
</wp:docPr>
                  <a:graphic>
                    <a:graphicData uri="http://schemas.openxmlformats.org/drawingml/2006/picture">
                      <pic:pic>
                        <pic:nvPicPr>
                          <pic:cNvPr id="8215797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8126508" name="Picture">
</wp:docPr>
                  <a:graphic>
                    <a:graphicData uri="http://schemas.openxmlformats.org/drawingml/2006/picture">
                      <pic:pic>
                        <pic:nvPicPr>
                          <pic:cNvPr id="133812650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423127" name="Picture">
</wp:docPr>
                        <a:graphic>
                          <a:graphicData uri="http://schemas.openxmlformats.org/drawingml/2006/picture">
                            <pic:pic>
                              <pic:nvPicPr>
                                <pic:cNvPr id="15664231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30523" name="Picture">
</wp:docPr>
                  <a:graphic>
                    <a:graphicData uri="http://schemas.openxmlformats.org/drawingml/2006/picture">
                      <pic:pic>
                        <pic:nvPicPr>
                          <pic:cNvPr id="62830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716682" name="Picture">
</wp:docPr>
                  <a:graphic>
                    <a:graphicData uri="http://schemas.openxmlformats.org/drawingml/2006/picture">
                      <pic:pic>
                        <pic:nvPicPr>
                          <pic:cNvPr id="1391716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Soultz-sous-Forêts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616899" name="Picture">
</wp:docPr>
                  <a:graphic>
                    <a:graphicData uri="http://schemas.openxmlformats.org/drawingml/2006/picture">
                      <pic:pic>
                        <pic:nvPicPr>
                          <pic:cNvPr id="1658616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Soultz-sous-forets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614505" name="Picture">
</wp:docPr>
                  <a:graphic>
                    <a:graphicData uri="http://schemas.openxmlformats.org/drawingml/2006/picture">
                      <pic:pic>
                        <pic:nvPicPr>
                          <pic:cNvPr id="12676145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039039" name="Picture">
</wp:docPr>
                  <a:graphic>
                    <a:graphicData uri="http://schemas.openxmlformats.org/drawingml/2006/picture">
                      <pic:pic>
                        <pic:nvPicPr>
                          <pic:cNvPr id="14890390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6780317" name="Picture">
</wp:docPr>
                  <a:graphic>
                    <a:graphicData uri="http://schemas.openxmlformats.org/drawingml/2006/picture">
                      <pic:pic>
                        <pic:nvPicPr>
                          <pic:cNvPr id="6667803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536160" name="Picture">
</wp:docPr>
                        <a:graphic>
                          <a:graphicData uri="http://schemas.openxmlformats.org/drawingml/2006/picture">
                            <pic:pic>
                              <pic:nvPicPr>
                                <pic:cNvPr id="12625361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886271" name="Picture">
</wp:docPr>
                  <a:graphic>
                    <a:graphicData uri="http://schemas.openxmlformats.org/drawingml/2006/picture">
                      <pic:pic>
                        <pic:nvPicPr>
                          <pic:cNvPr id="51588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245574" name="Picture">
</wp:docPr>
                  <a:graphic>
                    <a:graphicData uri="http://schemas.openxmlformats.org/drawingml/2006/picture">
                      <pic:pic>
                        <pic:nvPicPr>
                          <pic:cNvPr id="1092245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Soultz-sous-Forêts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562761" name="Picture">
</wp:docPr>
                  <a:graphic>
                    <a:graphicData uri="http://schemas.openxmlformats.org/drawingml/2006/picture">
                      <pic:pic>
                        <pic:nvPicPr>
                          <pic:cNvPr id="259562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Soultz-sous-forets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039291" name="Picture">
</wp:docPr>
                  <a:graphic>
                    <a:graphicData uri="http://schemas.openxmlformats.org/drawingml/2006/picture">
                      <pic:pic>
                        <pic:nvPicPr>
                          <pic:cNvPr id="177103929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477487" name="Picture">
</wp:docPr>
                  <a:graphic>
                    <a:graphicData uri="http://schemas.openxmlformats.org/drawingml/2006/picture">
                      <pic:pic>
                        <pic:nvPicPr>
                          <pic:cNvPr id="15454774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66167416" name="Picture">
</wp:docPr>
                  <a:graphic>
                    <a:graphicData uri="http://schemas.openxmlformats.org/drawingml/2006/picture">
                      <pic:pic>
                        <pic:nvPicPr>
                          <pic:cNvPr id="86616741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427526" name="Picture">
</wp:docPr>
                  <a:graphic>
                    <a:graphicData uri="http://schemas.openxmlformats.org/drawingml/2006/picture">
                      <pic:pic>
                        <pic:nvPicPr>
                          <pic:cNvPr id="536427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526798" name="Picture">
</wp:docPr>
                  <a:graphic>
                    <a:graphicData uri="http://schemas.openxmlformats.org/drawingml/2006/picture">
                      <pic:pic>
                        <pic:nvPicPr>
                          <pic:cNvPr id="1644526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Soultz-sous-Forêts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072958" name="Picture">
</wp:docPr>
                  <a:graphic>
                    <a:graphicData uri="http://schemas.openxmlformats.org/drawingml/2006/picture">
                      <pic:pic>
                        <pic:nvPicPr>
                          <pic:cNvPr id="992072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Soultz-sous-forets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80263" name="Picture">
</wp:docPr>
                  <a:graphic>
                    <a:graphicData uri="http://schemas.openxmlformats.org/drawingml/2006/picture">
                      <pic:pic>
                        <pic:nvPicPr>
                          <pic:cNvPr id="13718026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919409" name="Picture">
</wp:docPr>
                  <a:graphic>
                    <a:graphicData uri="http://schemas.openxmlformats.org/drawingml/2006/picture">
                      <pic:pic>
                        <pic:nvPicPr>
                          <pic:cNvPr id="5689194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2497960" name="Picture">
</wp:docPr>
                  <a:graphic>
                    <a:graphicData uri="http://schemas.openxmlformats.org/drawingml/2006/picture">
                      <pic:pic>
                        <pic:nvPicPr>
                          <pic:cNvPr id="1842497960"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017139" name="Picture">
</wp:docPr>
                        <a:graphic>
                          <a:graphicData uri="http://schemas.openxmlformats.org/drawingml/2006/picture">
                            <pic:pic>
                              <pic:nvPicPr>
                                <pic:cNvPr id="1233017139"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511639" name="Picture">
</wp:docPr>
                  <a:graphic>
                    <a:graphicData uri="http://schemas.openxmlformats.org/drawingml/2006/picture">
                      <pic:pic>
                        <pic:nvPicPr>
                          <pic:cNvPr id="1366511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891585" name="Picture">
</wp:docPr>
                  <a:graphic>
                    <a:graphicData uri="http://schemas.openxmlformats.org/drawingml/2006/picture">
                      <pic:pic>
                        <pic:nvPicPr>
                          <pic:cNvPr id="215891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Soultz-sous-Forêts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514133" name="Picture">
</wp:docPr>
                  <a:graphic>
                    <a:graphicData uri="http://schemas.openxmlformats.org/drawingml/2006/picture">
                      <pic:pic>
                        <pic:nvPicPr>
                          <pic:cNvPr id="1211514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"https://fiches-risques.brgm.fr/fr/georisques/mvt-synthetique/66700210" \t "_self" </w:instrText>
            </w:r>
            <w:r>
              <w:fldChar w:fldCharType="separate"/>
            </w:r>
            <w:r>
              <w:rPr>
                <w:rFonts w:ascii="Marianne" w:hAnsi="Marianne" w:eastAsia="Marianne" w:cs="Marianne"/>
                <w:sz w:val="14"/>
              </w:rPr>
              <w:t xml:space="preserve">66700210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"Hub"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"https://fiches-risques.brgm.fr/fr/georisques/mvt-synthetique/66700211" \t "_self" </w:instrText>
            </w:r>
            <w:r>
              <w:fldChar w:fldCharType="separate"/>
            </w:r>
            <w:r>
              <w:rPr>
                <w:rFonts w:ascii="Marianne" w:hAnsi="Marianne" w:eastAsia="Marianne" w:cs="Marianne"/>
                <w:sz w:val="14"/>
              </w:rPr>
              <w:t xml:space="preserve">66700211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Lobsann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"https://fiches-risques.brgm.fr/fr/georisques/mvt-synthetique/66700561" \t "_self" </w:instrText>
            </w:r>
            <w:r>
              <w:fldChar w:fldCharType="separate"/>
            </w:r>
            <w:r>
              <w:rPr>
                <w:rFonts w:ascii="Marianne" w:hAnsi="Marianne" w:eastAsia="Marianne" w:cs="Marianne"/>
                <w:sz w:val="14"/>
              </w:rPr>
              <w:t xml:space="preserve">66700561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"https://fiches-risques.brgm.fr/fr/georisques/mvt-synthetique/66700592" \t "_self" </w:instrText>
            </w:r>
            <w:r>
              <w:fldChar w:fldCharType="separate"/>
            </w:r>
            <w:r>
              <w:rPr>
                <w:rFonts w:ascii="Marianne" w:hAnsi="Marianne" w:eastAsia="Marianne" w:cs="Marianne"/>
                <w:sz w:val="14"/>
              </w:rPr>
              <w:t xml:space="preserve">66700592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177316" name="Picture">
</wp:docPr>
                  <a:graphic>
                    <a:graphicData uri="http://schemas.openxmlformats.org/drawingml/2006/picture">
                      <pic:pic>
                        <pic:nvPicPr>
                          <pic:cNvPr id="1619177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277138" name="Picture">
</wp:docPr>
                  <a:graphic>
                    <a:graphicData uri="http://schemas.openxmlformats.org/drawingml/2006/picture">
                      <pic:pic>
                        <pic:nvPicPr>
                          <pic:cNvPr id="1724277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Soultz-sous-Forêts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852136" name="Picture">
</wp:docPr>
                  <a:graphic>
                    <a:graphicData uri="http://schemas.openxmlformats.org/drawingml/2006/picture">
                      <pic:pic>
                        <pic:nvPicPr>
                          <pic:cNvPr id="496852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"https://fiches-risques.brgm.fr/georisques/cavite/ALSAW1000717" \t "_self" </w:instrText>
            </w:r>
            <w:r>
              <w:fldChar w:fldCharType="separate"/>
            </w:r>
            <w:r>
              <w:rPr>
                <w:rFonts w:ascii="Marianne" w:hAnsi="Marianne" w:eastAsia="Marianne" w:cs="Marianne"/>
                <w:sz w:val="14"/>
              </w:rPr>
              <w:t xml:space="preserve">ALSAW1000717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"https://fiches-risques.brgm.fr/georisques/cavite/ALSAW1000718" \t "_self" </w:instrText>
            </w:r>
            <w:r>
              <w:fldChar w:fldCharType="separate"/>
            </w:r>
            <w:r>
              <w:rPr>
                <w:rFonts w:ascii="Marianne" w:hAnsi="Marianne" w:eastAsia="Marianne" w:cs="Marianne"/>
                <w:sz w:val="14"/>
              </w:rPr>
              <w:t xml:space="preserve">ALSAW1000718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"https://fiches-risques.brgm.fr/georisques/cavite/ALSAW1000719" \t "_self" </w:instrText>
            </w:r>
            <w:r>
              <w:fldChar w:fldCharType="separate"/>
            </w:r>
            <w:r>
              <w:rPr>
                <w:rFonts w:ascii="Marianne" w:hAnsi="Marianne" w:eastAsia="Marianne" w:cs="Marianne"/>
                <w:sz w:val="14"/>
              </w:rPr>
              <w:t xml:space="preserve">ALSAW1000719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"https://fiches-risques.brgm.fr/georisques/cavite/ALSAW1000720" \t "_self" </w:instrText>
            </w:r>
            <w:r>
              <w:fldChar w:fldCharType="separate"/>
            </w:r>
            <w:r>
              <w:rPr>
                <w:rFonts w:ascii="Marianne" w:hAnsi="Marianne" w:eastAsia="Marianne" w:cs="Marianne"/>
                <w:sz w:val="14"/>
              </w:rPr>
              <w:t xml:space="preserve">ALSAW1000720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511071" name="Picture">
</wp:docPr>
                  <a:graphic>
                    <a:graphicData uri="http://schemas.openxmlformats.org/drawingml/2006/picture">
                      <pic:pic>
                        <pic:nvPicPr>
                          <pic:cNvPr id="232511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85184" name="Picture">
</wp:docPr>
                  <a:graphic>
                    <a:graphicData uri="http://schemas.openxmlformats.org/drawingml/2006/picture">
                      <pic:pic>
                        <pic:nvPicPr>
                          <pic:cNvPr id="163285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Soultz-sous-Forêts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117309" name="Picture">
</wp:docPr>
                  <a:graphic>
                    <a:graphicData uri="http://schemas.openxmlformats.org/drawingml/2006/picture">
                      <pic:pic>
                        <pic:nvPicPr>
                          <pic:cNvPr id="818117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"https://fiches-risques.brgm.fr/georisques/infosols/instruction/SSP000819201" \t "_blank" </w:instrText>
            </w:r>
            <w:r>
              <w:fldChar w:fldCharType="separate"/>
            </w:r>
            <w:r>
              <w:rPr>
                <w:rFonts w:ascii="Marianne" w:hAnsi="Marianne" w:eastAsia="Marianne" w:cs="Marianne"/>
                <w:sz w:val="14"/>
              </w:rPr>
              <w:t xml:space="preserve">SSP000819201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GUNTHER TOOLS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"https://fiches-risques.brgm.fr/georisques/infosols/instruction/SSP000948001" \t "_blank" </w:instrText>
            </w:r>
            <w:r>
              <w:fldChar w:fldCharType="separate"/>
            </w:r>
            <w:r>
              <w:rPr>
                <w:rFonts w:ascii="Marianne" w:hAnsi="Marianne" w:eastAsia="Marianne" w:cs="Marianne"/>
                <w:sz w:val="14"/>
              </w:rPr>
              <w:t xml:space="preserve">SSP000948001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3732</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"https://fiches-risques.brgm.fr/georisques/infosols/instruction/SSP000450601" \t "_blank" </w:instrText>
            </w:r>
            <w:r>
              <w:fldChar w:fldCharType="separate"/>
            </w:r>
            <w:r>
              <w:rPr>
                <w:rFonts w:ascii="Marianne" w:hAnsi="Marianne" w:eastAsia="Marianne" w:cs="Marianne"/>
                <w:sz w:val="14"/>
              </w:rPr>
              <w:t xml:space="preserve">SSP000450601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fuyard 3732 (Pechelrbonn)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677795" name="Picture">
</wp:docPr>
                  <a:graphic>
                    <a:graphicData uri="http://schemas.openxmlformats.org/drawingml/2006/picture">
                      <pic:pic>
                        <pic:nvPicPr>
                          <pic:cNvPr id="1538677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60228" name="Picture">
</wp:docPr>
                  <a:graphic>
                    <a:graphicData uri="http://schemas.openxmlformats.org/drawingml/2006/picture">
                      <pic:pic>
                        <pic:nvPicPr>
                          <pic:cNvPr id="195060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Soultz-sous-Forêts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466046" name="Picture">
</wp:docPr>
                  <a:graphic>
                    <a:graphicData uri="http://schemas.openxmlformats.org/drawingml/2006/picture">
                      <pic:pic>
                        <pic:nvPicPr>
                          <pic:cNvPr id="1306466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"https://fiches-risques.brgm.fr/georisques/casias/SSP3765979" \t "_blank" </w:instrText>
            </w:r>
            <w:r>
              <w:fldChar w:fldCharType="separate"/>
            </w:r>
            <w:r>
              <w:rPr>
                <w:rFonts w:ascii="Marianne" w:hAnsi="Marianne" w:eastAsia="Marianne" w:cs="Marianne"/>
                <w:sz w:val="14"/>
              </w:rPr>
              <w:t xml:space="preserve">SSP3765979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"https://fiches-risques.brgm.fr/georisques/casias/SSP3765978" \t "_blank" </w:instrText>
            </w:r>
            <w:r>
              <w:fldChar w:fldCharType="separate"/>
            </w:r>
            <w:r>
              <w:rPr>
                <w:rFonts w:ascii="Marianne" w:hAnsi="Marianne" w:eastAsia="Marianne" w:cs="Marianne"/>
                <w:sz w:val="14"/>
              </w:rPr>
              <w:t xml:space="preserve">SSP3765978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"https://fiches-risques.brgm.fr/georisques/casias/SSP3763297" \t "_blank" </w:instrText>
            </w:r>
            <w:r>
              <w:fldChar w:fldCharType="separate"/>
            </w:r>
            <w:r>
              <w:rPr>
                <w:rFonts w:ascii="Marianne" w:hAnsi="Marianne" w:eastAsia="Marianne" w:cs="Marianne"/>
                <w:sz w:val="14"/>
              </w:rPr>
              <w:t xml:space="preserve">SSP3763297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"https://fiches-risques.brgm.fr/georisques/casias/SSP3763296" \t "_blank" </w:instrText>
            </w:r>
            <w:r>
              <w:fldChar w:fldCharType="separate"/>
            </w:r>
            <w:r>
              <w:rPr>
                <w:rFonts w:ascii="Marianne" w:hAnsi="Marianne" w:eastAsia="Marianne" w:cs="Marianne"/>
                <w:sz w:val="14"/>
              </w:rPr>
              <w:t xml:space="preserve">SSP3763296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"https://fiches-risques.brgm.fr/georisques/casias/SSP3763295" \t "_blank" </w:instrText>
            </w:r>
            <w:r>
              <w:fldChar w:fldCharType="separate"/>
            </w:r>
            <w:r>
              <w:rPr>
                <w:rFonts w:ascii="Marianne" w:hAnsi="Marianne" w:eastAsia="Marianne" w:cs="Marianne"/>
                <w:sz w:val="14"/>
              </w:rPr>
              <w:t xml:space="preserve">SSP3763295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"https://fiches-risques.brgm.fr/georisques/casias/SSP3763294" \t "_blank" </w:instrText>
            </w:r>
            <w:r>
              <w:fldChar w:fldCharType="separate"/>
            </w:r>
            <w:r>
              <w:rPr>
                <w:rFonts w:ascii="Marianne" w:hAnsi="Marianne" w:eastAsia="Marianne" w:cs="Marianne"/>
                <w:sz w:val="14"/>
              </w:rPr>
              <w:t xml:space="preserve">SSP3763294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"https://fiches-risques.brgm.fr/georisques/casias/SSP3763293" \t "_blank" </w:instrText>
            </w:r>
            <w:r>
              <w:fldChar w:fldCharType="separate"/>
            </w:r>
            <w:r>
              <w:rPr>
                <w:rFonts w:ascii="Marianne" w:hAnsi="Marianne" w:eastAsia="Marianne" w:cs="Marianne"/>
                <w:sz w:val="14"/>
              </w:rPr>
              <w:t xml:space="preserve">SSP3763293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de constructions mécaniques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"https://fiches-risques.brgm.fr/georisques/casias/SSP3763292" \t "_blank" </w:instrText>
            </w:r>
            <w:r>
              <w:fldChar w:fldCharType="separate"/>
            </w:r>
            <w:r>
              <w:rPr>
                <w:rFonts w:ascii="Marianne" w:hAnsi="Marianne" w:eastAsia="Marianne" w:cs="Marianne"/>
                <w:sz w:val="14"/>
              </w:rPr>
              <w:t xml:space="preserve">SSP3763292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Quincaillerie,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"https://fiches-risques.brgm.fr/georisques/casias/SSP3763290" \t "_blank" </w:instrText>
            </w:r>
            <w:r>
              <w:fldChar w:fldCharType="separate"/>
            </w:r>
            <w:r>
              <w:rPr>
                <w:rFonts w:ascii="Marianne" w:hAnsi="Marianne" w:eastAsia="Marianne" w:cs="Marianne"/>
                <w:sz w:val="14"/>
              </w:rPr>
              <w:t xml:space="preserve">SSP3763290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"https://fiches-risques.brgm.fr/georisques/casias/SSP3763289" \t "_blank" </w:instrText>
            </w:r>
            <w:r>
              <w:fldChar w:fldCharType="separate"/>
            </w:r>
            <w:r>
              <w:rPr>
                <w:rFonts w:ascii="Marianne" w:hAnsi="Marianne" w:eastAsia="Marianne" w:cs="Marianne"/>
                <w:sz w:val="14"/>
              </w:rPr>
              <w:t xml:space="preserve">SSP3763289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meubles et bâtiments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"https://fiches-risques.brgm.fr/georisques/casias/SSP3763287" \t "_blank" </w:instrText>
            </w:r>
            <w:r>
              <w:fldChar w:fldCharType="separate"/>
            </w:r>
            <w:r>
              <w:rPr>
                <w:rFonts w:ascii="Marianne" w:hAnsi="Marianne" w:eastAsia="Marianne" w:cs="Marianne"/>
                <w:sz w:val="14"/>
              </w:rPr>
              <w:t xml:space="preserve">SSP3763287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"https://fiches-risques.brgm.fr/georisques/casias/SSP3763286" \t "_blank" </w:instrText>
            </w:r>
            <w:r>
              <w:fldChar w:fldCharType="separate"/>
            </w:r>
            <w:r>
              <w:rPr>
                <w:rFonts w:ascii="Marianne" w:hAnsi="Marianne" w:eastAsia="Marianne" w:cs="Marianne"/>
                <w:sz w:val="14"/>
              </w:rPr>
              <w:t xml:space="preserve">SSP3763286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Quincaillerie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"https://fiches-risques.brgm.fr/georisques/casias/SSP3763285" \t "_blank" </w:instrText>
            </w:r>
            <w:r>
              <w:fldChar w:fldCharType="separate"/>
            </w:r>
            <w:r>
              <w:rPr>
                <w:rFonts w:ascii="Marianne" w:hAnsi="Marianne" w:eastAsia="Marianne" w:cs="Marianne"/>
                <w:sz w:val="14"/>
              </w:rPr>
              <w:t xml:space="preserve">SSP3763285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Quincaillerie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"https://fiches-risques.brgm.fr/georisques/casias/SSP3763284" \t "_blank" </w:instrText>
            </w:r>
            <w:r>
              <w:fldChar w:fldCharType="separate"/>
            </w:r>
            <w:r>
              <w:rPr>
                <w:rFonts w:ascii="Marianne" w:hAnsi="Marianne" w:eastAsia="Marianne" w:cs="Marianne"/>
                <w:sz w:val="14"/>
              </w:rPr>
              <w:t xml:space="preserve">SSP3763284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"https://fiches-risques.brgm.fr/georisques/casias/SSP3763283" \t "_blank" </w:instrText>
            </w:r>
            <w:r>
              <w:fldChar w:fldCharType="separate"/>
            </w:r>
            <w:r>
              <w:rPr>
                <w:rFonts w:ascii="Marianne" w:hAnsi="Marianne" w:eastAsia="Marianne" w:cs="Marianne"/>
                <w:sz w:val="14"/>
              </w:rPr>
              <w:t xml:space="preserve">SSP3763283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"https://fiches-risques.brgm.fr/georisques/casias/SSP3763282" \t "_blank" </w:instrText>
            </w:r>
            <w:r>
              <w:fldChar w:fldCharType="separate"/>
            </w:r>
            <w:r>
              <w:rPr>
                <w:rFonts w:ascii="Marianne" w:hAnsi="Marianne" w:eastAsia="Marianne" w:cs="Marianne"/>
                <w:sz w:val="14"/>
              </w:rPr>
              <w:t xml:space="preserve">SSP3763282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d'outillage de précision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"https://fiches-risques.brgm.fr/georisques/casias/SSP3763281" \t "_blank" </w:instrText>
            </w:r>
            <w:r>
              <w:fldChar w:fldCharType="separate"/>
            </w:r>
            <w:r>
              <w:rPr>
                <w:rFonts w:ascii="Marianne" w:hAnsi="Marianne" w:eastAsia="Marianne" w:cs="Marianne"/>
                <w:sz w:val="14"/>
              </w:rPr>
              <w:t xml:space="preserve">SSP3763281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ressorts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