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38851" name="Picture">
</wp:docPr>
                  <a:graphic>
                    <a:graphicData uri="http://schemas.openxmlformats.org/drawingml/2006/picture">
                      <pic:pic>
                        <pic:nvPicPr>
                          <pic:cNvPr id="44853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186362" name="Picture">
</wp:docPr>
                  <a:graphic>
                    <a:graphicData uri="http://schemas.openxmlformats.org/drawingml/2006/picture">
                      <pic:pic>
                        <pic:nvPicPr>
                          <pic:cNvPr id="693186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223599" name="Picture">
</wp:docPr>
                        <a:graphic>
                          <a:graphicData uri="http://schemas.openxmlformats.org/drawingml/2006/picture">
                            <pic:pic>
                              <pic:nvPicPr>
                                <pic:cNvPr id="1067223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Sigy-en-Bray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357629" name="Picture">
</wp:docPr>
                  <a:graphic>
                    <a:graphicData uri="http://schemas.openxmlformats.org/drawingml/2006/picture">
                      <pic:pic>
                        <pic:nvPicPr>
                          <pic:cNvPr id="947357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824899" name="Picture">
</wp:docPr>
                  <a:graphic>
                    <a:graphicData uri="http://schemas.openxmlformats.org/drawingml/2006/picture">
                      <pic:pic>
                        <pic:nvPicPr>
                          <pic:cNvPr id="1803824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40677" name="Picture">
</wp:docPr>
                  <a:graphic>
                    <a:graphicData uri="http://schemas.openxmlformats.org/drawingml/2006/picture">
                      <pic:pic>
                        <pic:nvPicPr>
                          <pic:cNvPr id="185364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07833" name="Picture">
</wp:docPr>
                  <a:graphic>
                    <a:graphicData uri="http://schemas.openxmlformats.org/drawingml/2006/picture">
                      <pic:pic>
                        <pic:nvPicPr>
                          <pic:cNvPr id="74030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73297" name="Picture">
</wp:docPr>
                  <a:graphic>
                    <a:graphicData uri="http://schemas.openxmlformats.org/drawingml/2006/picture">
                      <pic:pic>
                        <pic:nvPicPr>
                          <pic:cNvPr id="130397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21560" name="Picture">
</wp:docPr>
                        <a:graphic>
                          <a:graphicData uri="http://schemas.openxmlformats.org/drawingml/2006/picture">
                            <pic:pic>
                              <pic:nvPicPr>
                                <pic:cNvPr id="444221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24953" name="Picture">
</wp:docPr>
                        <a:graphic>
                          <a:graphicData uri="http://schemas.openxmlformats.org/drawingml/2006/picture">
                            <pic:pic>
                              <pic:nvPicPr>
                                <pic:cNvPr id="590724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58658" name="Picture">
</wp:docPr>
                        <a:graphic>
                          <a:graphicData uri="http://schemas.openxmlformats.org/drawingml/2006/picture">
                            <pic:pic>
                              <pic:nvPicPr>
                                <pic:cNvPr id="1746458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40589" name="Picture">
</wp:docPr>
                        <a:graphic>
                          <a:graphicData uri="http://schemas.openxmlformats.org/drawingml/2006/picture">
                            <pic:pic>
                              <pic:nvPicPr>
                                <pic:cNvPr id="565240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73096" name="Picture">
</wp:docPr>
                        <a:graphic>
                          <a:graphicData uri="http://schemas.openxmlformats.org/drawingml/2006/picture">
                            <pic:pic>
                              <pic:nvPicPr>
                                <pic:cNvPr id="268273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683950" name="Picture">
</wp:docPr>
                        <a:graphic>
                          <a:graphicData uri="http://schemas.openxmlformats.org/drawingml/2006/picture">
                            <pic:pic>
                              <pic:nvPicPr>
                                <pic:cNvPr id="17036839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349710" name="Picture">
</wp:docPr>
                        <a:graphic>
                          <a:graphicData uri="http://schemas.openxmlformats.org/drawingml/2006/picture">
                            <pic:pic>
                              <pic:nvPicPr>
                                <pic:cNvPr id="1041349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24099" name="Picture">
</wp:docPr>
                        <a:graphic>
                          <a:graphicData uri="http://schemas.openxmlformats.org/drawingml/2006/picture">
                            <pic:pic>
                              <pic:nvPicPr>
                                <pic:cNvPr id="1496424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31910" name="Picture">
</wp:docPr>
                        <a:graphic>
                          <a:graphicData uri="http://schemas.openxmlformats.org/drawingml/2006/picture">
                            <pic:pic>
                              <pic:nvPicPr>
                                <pic:cNvPr id="575531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68043" name="Picture">
</wp:docPr>
                        <a:graphic>
                          <a:graphicData uri="http://schemas.openxmlformats.org/drawingml/2006/picture">
                            <pic:pic>
                              <pic:nvPicPr>
                                <pic:cNvPr id="1662468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39939" name="Picture">
</wp:docPr>
                        <a:graphic>
                          <a:graphicData uri="http://schemas.openxmlformats.org/drawingml/2006/picture">
                            <pic:pic>
                              <pic:nvPicPr>
                                <pic:cNvPr id="202483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883938" name="Picture">
</wp:docPr>
                        <a:graphic>
                          <a:graphicData uri="http://schemas.openxmlformats.org/drawingml/2006/picture">
                            <pic:pic>
                              <pic:nvPicPr>
                                <pic:cNvPr id="10548839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40383" name="Picture">
</wp:docPr>
                        <a:graphic>
                          <a:graphicData uri="http://schemas.openxmlformats.org/drawingml/2006/picture">
                            <pic:pic>
                              <pic:nvPicPr>
                                <pic:cNvPr id="429240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38224" name="Picture">
</wp:docPr>
                        <a:graphic>
                          <a:graphicData uri="http://schemas.openxmlformats.org/drawingml/2006/picture">
                            <pic:pic>
                              <pic:nvPicPr>
                                <pic:cNvPr id="2073638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54285" name="Picture">
</wp:docPr>
                        <a:graphic>
                          <a:graphicData uri="http://schemas.openxmlformats.org/drawingml/2006/picture">
                            <pic:pic>
                              <pic:nvPicPr>
                                <pic:cNvPr id="1045754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9049" name="Picture">
</wp:docPr>
                        <a:graphic>
                          <a:graphicData uri="http://schemas.openxmlformats.org/drawingml/2006/picture">
                            <pic:pic>
                              <pic:nvPicPr>
                                <pic:cNvPr id="146679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12160" name="Picture">
</wp:docPr>
                        <a:graphic>
                          <a:graphicData uri="http://schemas.openxmlformats.org/drawingml/2006/picture">
                            <pic:pic>
                              <pic:nvPicPr>
                                <pic:cNvPr id="1802212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712" name="Picture">
</wp:docPr>
                        <a:graphic>
                          <a:graphicData uri="http://schemas.openxmlformats.org/drawingml/2006/picture">
                            <pic:pic>
                              <pic:nvPicPr>
                                <pic:cNvPr id="8280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21286" name="Picture">
</wp:docPr>
                  <a:graphic>
                    <a:graphicData uri="http://schemas.openxmlformats.org/drawingml/2006/picture">
                      <pic:pic>
                        <pic:nvPicPr>
                          <pic:cNvPr id="41812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66769" name="Picture">
</wp:docPr>
                  <a:graphic>
                    <a:graphicData uri="http://schemas.openxmlformats.org/drawingml/2006/picture">
                      <pic:pic>
                        <pic:nvPicPr>
                          <pic:cNvPr id="99946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83366" name="Picture">
</wp:docPr>
                  <a:graphic>
                    <a:graphicData uri="http://schemas.openxmlformats.org/drawingml/2006/picture">
                      <pic:pic>
                        <pic:nvPicPr>
                          <pic:cNvPr id="129038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Sigy-en-bray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70550" name="Picture">
</wp:docPr>
                  <a:graphic>
                    <a:graphicData uri="http://schemas.openxmlformats.org/drawingml/2006/picture">
                      <pic:pic>
                        <pic:nvPicPr>
                          <pic:cNvPr id="293770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78593" name="Picture">
</wp:docPr>
                  <a:graphic>
                    <a:graphicData uri="http://schemas.openxmlformats.org/drawingml/2006/picture">
                      <pic:pic>
                        <pic:nvPicPr>
                          <pic:cNvPr id="783078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884535" name="Picture">
</wp:docPr>
                  <a:graphic>
                    <a:graphicData uri="http://schemas.openxmlformats.org/drawingml/2006/picture">
                      <pic:pic>
                        <pic:nvPicPr>
                          <pic:cNvPr id="1927884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49050" name="Picture">
</wp:docPr>
                        <a:graphic>
                          <a:graphicData uri="http://schemas.openxmlformats.org/drawingml/2006/picture">
                            <pic:pic>
                              <pic:nvPicPr>
                                <pic:cNvPr id="1145749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16074" name="Picture">
</wp:docPr>
                  <a:graphic>
                    <a:graphicData uri="http://schemas.openxmlformats.org/drawingml/2006/picture">
                      <pic:pic>
                        <pic:nvPicPr>
                          <pic:cNvPr id="147231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46072" name="Picture">
</wp:docPr>
                  <a:graphic>
                    <a:graphicData uri="http://schemas.openxmlformats.org/drawingml/2006/picture">
                      <pic:pic>
                        <pic:nvPicPr>
                          <pic:cNvPr id="170314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43836" name="Picture">
</wp:docPr>
                  <a:graphic>
                    <a:graphicData uri="http://schemas.openxmlformats.org/drawingml/2006/picture">
                      <pic:pic>
                        <pic:nvPicPr>
                          <pic:cNvPr id="195724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Sigy-en-bray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66948" name="Picture">
</wp:docPr>
                  <a:graphic>
                    <a:graphicData uri="http://schemas.openxmlformats.org/drawingml/2006/picture">
                      <pic:pic>
                        <pic:nvPicPr>
                          <pic:cNvPr id="1911466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47810" name="Picture">
</wp:docPr>
                  <a:graphic>
                    <a:graphicData uri="http://schemas.openxmlformats.org/drawingml/2006/picture">
                      <pic:pic>
                        <pic:nvPicPr>
                          <pic:cNvPr id="2141747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330666" name="Picture">
</wp:docPr>
                  <a:graphic>
                    <a:graphicData uri="http://schemas.openxmlformats.org/drawingml/2006/picture">
                      <pic:pic>
                        <pic:nvPicPr>
                          <pic:cNvPr id="13603306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68363" name="Picture">
</wp:docPr>
                        <a:graphic>
                          <a:graphicData uri="http://schemas.openxmlformats.org/drawingml/2006/picture">
                            <pic:pic>
                              <pic:nvPicPr>
                                <pic:cNvPr id="1108668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00630" name="Picture">
</wp:docPr>
                  <a:graphic>
                    <a:graphicData uri="http://schemas.openxmlformats.org/drawingml/2006/picture">
                      <pic:pic>
                        <pic:nvPicPr>
                          <pic:cNvPr id="101120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33257" name="Picture">
</wp:docPr>
                  <a:graphic>
                    <a:graphicData uri="http://schemas.openxmlformats.org/drawingml/2006/picture">
                      <pic:pic>
                        <pic:nvPicPr>
                          <pic:cNvPr id="152363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87252" name="Picture">
</wp:docPr>
                  <a:graphic>
                    <a:graphicData uri="http://schemas.openxmlformats.org/drawingml/2006/picture">
                      <pic:pic>
                        <pic:nvPicPr>
                          <pic:cNvPr id="66268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Sigy-en-bray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83022" name="Picture">
</wp:docPr>
                  <a:graphic>
                    <a:graphicData uri="http://schemas.openxmlformats.org/drawingml/2006/picture">
                      <pic:pic>
                        <pic:nvPicPr>
                          <pic:cNvPr id="20587830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2649" name="Picture">
</wp:docPr>
                  <a:graphic>
                    <a:graphicData uri="http://schemas.openxmlformats.org/drawingml/2006/picture">
                      <pic:pic>
                        <pic:nvPicPr>
                          <pic:cNvPr id="145902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556228" name="Picture">
</wp:docPr>
                  <a:graphic>
                    <a:graphicData uri="http://schemas.openxmlformats.org/drawingml/2006/picture">
                      <pic:pic>
                        <pic:nvPicPr>
                          <pic:cNvPr id="7985562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20173" name="Picture">
</wp:docPr>
                        <a:graphic>
                          <a:graphicData uri="http://schemas.openxmlformats.org/drawingml/2006/picture">
                            <pic:pic>
                              <pic:nvPicPr>
                                <pic:cNvPr id="10763201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50307" name="Picture">
</wp:docPr>
                  <a:graphic>
                    <a:graphicData uri="http://schemas.openxmlformats.org/drawingml/2006/picture">
                      <pic:pic>
                        <pic:nvPicPr>
                          <pic:cNvPr id="112375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56038" name="Picture">
</wp:docPr>
                  <a:graphic>
                    <a:graphicData uri="http://schemas.openxmlformats.org/drawingml/2006/picture">
                      <pic:pic>
                        <pic:nvPicPr>
                          <pic:cNvPr id="186935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54169" name="Picture">
</wp:docPr>
                  <a:graphic>
                    <a:graphicData uri="http://schemas.openxmlformats.org/drawingml/2006/picture">
                      <pic:pic>
                        <pic:nvPicPr>
                          <pic:cNvPr id="35315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Sigy-en-bray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50481" name="Picture">
</wp:docPr>
                  <a:graphic>
                    <a:graphicData uri="http://schemas.openxmlformats.org/drawingml/2006/picture">
                      <pic:pic>
                        <pic:nvPicPr>
                          <pic:cNvPr id="76095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16784" name="Picture">
</wp:docPr>
                  <a:graphic>
                    <a:graphicData uri="http://schemas.openxmlformats.org/drawingml/2006/picture">
                      <pic:pic>
                        <pic:nvPicPr>
                          <pic:cNvPr id="58461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02638" name="Picture">
</wp:docPr>
                  <a:graphic>
                    <a:graphicData uri="http://schemas.openxmlformats.org/drawingml/2006/picture">
                      <pic:pic>
                        <pic:nvPicPr>
                          <pic:cNvPr id="138460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Sigy-en-bray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38854" name="Picture">
</wp:docPr>
                  <a:graphic>
                    <a:graphicData uri="http://schemas.openxmlformats.org/drawingml/2006/picture">
                      <pic:pic>
                        <pic:nvPicPr>
                          <pic:cNvPr id="19790388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282842" name="Picture">
</wp:docPr>
                  <a:graphic>
                    <a:graphicData uri="http://schemas.openxmlformats.org/drawingml/2006/picture">
                      <pic:pic>
                        <pic:nvPicPr>
                          <pic:cNvPr id="266282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784195" name="Picture">
</wp:docPr>
                  <a:graphic>
                    <a:graphicData uri="http://schemas.openxmlformats.org/drawingml/2006/picture">
                      <pic:pic>
                        <pic:nvPicPr>
                          <pic:cNvPr id="15207841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532275" name="Picture">
</wp:docPr>
                        <a:graphic>
                          <a:graphicData uri="http://schemas.openxmlformats.org/drawingml/2006/picture">
                            <pic:pic>
                              <pic:nvPicPr>
                                <pic:cNvPr id="900532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81806" name="Picture">
</wp:docPr>
                  <a:graphic>
                    <a:graphicData uri="http://schemas.openxmlformats.org/drawingml/2006/picture">
                      <pic:pic>
                        <pic:nvPicPr>
                          <pic:cNvPr id="116408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49714" name="Picture">
</wp:docPr>
                  <a:graphic>
                    <a:graphicData uri="http://schemas.openxmlformats.org/drawingml/2006/picture">
                      <pic:pic>
                        <pic:nvPicPr>
                          <pic:cNvPr id="153714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25298" name="Picture">
</wp:docPr>
                  <a:graphic>
                    <a:graphicData uri="http://schemas.openxmlformats.org/drawingml/2006/picture">
                      <pic:pic>
                        <pic:nvPicPr>
                          <pic:cNvPr id="185482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Sigy-en-bray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66851" name="Picture">
</wp:docPr>
                  <a:graphic>
                    <a:graphicData uri="http://schemas.openxmlformats.org/drawingml/2006/picture">
                      <pic:pic>
                        <pic:nvPicPr>
                          <pic:cNvPr id="282566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60319" name="Picture">
</wp:docPr>
                  <a:graphic>
                    <a:graphicData uri="http://schemas.openxmlformats.org/drawingml/2006/picture">
                      <pic:pic>
                        <pic:nvPicPr>
                          <pic:cNvPr id="1592960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950418" name="Picture">
</wp:docPr>
                  <a:graphic>
                    <a:graphicData uri="http://schemas.openxmlformats.org/drawingml/2006/picture">
                      <pic:pic>
                        <pic:nvPicPr>
                          <pic:cNvPr id="1177950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14190" name="Picture">
</wp:docPr>
                        <a:graphic>
                          <a:graphicData uri="http://schemas.openxmlformats.org/drawingml/2006/picture">
                            <pic:pic>
                              <pic:nvPicPr>
                                <pic:cNvPr id="726114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98972" name="Picture">
</wp:docPr>
                  <a:graphic>
                    <a:graphicData uri="http://schemas.openxmlformats.org/drawingml/2006/picture">
                      <pic:pic>
                        <pic:nvPicPr>
                          <pic:cNvPr id="156459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16804" name="Picture">
</wp:docPr>
                  <a:graphic>
                    <a:graphicData uri="http://schemas.openxmlformats.org/drawingml/2006/picture">
                      <pic:pic>
                        <pic:nvPicPr>
                          <pic:cNvPr id="168491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98604" name="Picture">
</wp:docPr>
                  <a:graphic>
                    <a:graphicData uri="http://schemas.openxmlformats.org/drawingml/2006/picture">
                      <pic:pic>
                        <pic:nvPicPr>
                          <pic:cNvPr id="171019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Sigy-en-bray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02597" name="Picture">
</wp:docPr>
                  <a:graphic>
                    <a:graphicData uri="http://schemas.openxmlformats.org/drawingml/2006/picture">
                      <pic:pic>
                        <pic:nvPicPr>
                          <pic:cNvPr id="160950259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85182" name="Picture">
</wp:docPr>
                  <a:graphic>
                    <a:graphicData uri="http://schemas.openxmlformats.org/drawingml/2006/picture">
                      <pic:pic>
                        <pic:nvPicPr>
                          <pic:cNvPr id="701785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730238" name="Picture">
</wp:docPr>
                  <a:graphic>
                    <a:graphicData uri="http://schemas.openxmlformats.org/drawingml/2006/picture">
                      <pic:pic>
                        <pic:nvPicPr>
                          <pic:cNvPr id="97673023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03075" name="Picture">
</wp:docPr>
                        <a:graphic>
                          <a:graphicData uri="http://schemas.openxmlformats.org/drawingml/2006/picture">
                            <pic:pic>
                              <pic:nvPicPr>
                                <pic:cNvPr id="180440307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94956" name="Picture">
</wp:docPr>
                  <a:graphic>
                    <a:graphicData uri="http://schemas.openxmlformats.org/drawingml/2006/picture">
                      <pic:pic>
                        <pic:nvPicPr>
                          <pic:cNvPr id="138219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13208" name="Picture">
</wp:docPr>
                  <a:graphic>
                    <a:graphicData uri="http://schemas.openxmlformats.org/drawingml/2006/picture">
                      <pic:pic>
                        <pic:nvPicPr>
                          <pic:cNvPr id="129261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15435" name="Picture">
</wp:docPr>
                  <a:graphic>
                    <a:graphicData uri="http://schemas.openxmlformats.org/drawingml/2006/picture">
                      <pic:pic>
                        <pic:nvPicPr>
                          <pic:cNvPr id="33911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"https://fiches-risques.brgm.fr/georisques/cavite/HNOAW0029230" \t "_self" </w:instrText>
            </w:r>
            <w:r>
              <w:fldChar w:fldCharType="separate"/>
            </w:r>
            <w:r>
              <w:rPr>
                <w:rFonts w:ascii="Marianne" w:hAnsi="Marianne" w:eastAsia="Marianne" w:cs="Marianne"/>
                <w:sz w:val="14"/>
              </w:rPr>
              <w:t xml:space="preserve">HNOAW0029230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34, Bosc Asslin/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"https://fiches-risques.brgm.fr/georisques/cavite/HNOAW0029231" \t "_self" </w:instrText>
            </w:r>
            <w:r>
              <w:fldChar w:fldCharType="separate"/>
            </w:r>
            <w:r>
              <w:rPr>
                <w:rFonts w:ascii="Marianne" w:hAnsi="Marianne" w:eastAsia="Marianne" w:cs="Marianne"/>
                <w:sz w:val="14"/>
              </w:rPr>
              <w:t xml:space="preserve">HNOAW0029231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33, Bosc Asslin/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"https://fiches-risques.brgm.fr/georisques/cavite/HNOAW0029234" \t "_self" </w:instrText>
            </w:r>
            <w:r>
              <w:fldChar w:fldCharType="separate"/>
            </w:r>
            <w:r>
              <w:rPr>
                <w:rFonts w:ascii="Marianne" w:hAnsi="Marianne" w:eastAsia="Marianne" w:cs="Marianne"/>
                <w:sz w:val="14"/>
              </w:rPr>
              <w:t xml:space="preserve">HNOAW0029234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40, St Lucien, La Mare Censoir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"https://fiches-risques.brgm.fr/georisques/cavite/HNOAW0029235" \t "_self" </w:instrText>
            </w:r>
            <w:r>
              <w:fldChar w:fldCharType="separate"/>
            </w:r>
            <w:r>
              <w:rPr>
                <w:rFonts w:ascii="Marianne" w:hAnsi="Marianne" w:eastAsia="Marianne" w:cs="Marianne"/>
                <w:sz w:val="14"/>
              </w:rPr>
              <w:t xml:space="preserve">HNOAW0029235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 St Lucien, La Mare Censoir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"https://fiches-risques.brgm.fr/georisques/cavite/HNOAW0029236" \t "_self" </w:instrText>
            </w:r>
            <w:r>
              <w:fldChar w:fldCharType="separate"/>
            </w:r>
            <w:r>
              <w:rPr>
                <w:rFonts w:ascii="Marianne" w:hAnsi="Marianne" w:eastAsia="Marianne" w:cs="Marianne"/>
                <w:sz w:val="14"/>
              </w:rPr>
              <w:t xml:space="preserve">HNOAW0029236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38, St Lucien, La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"https://fiches-risques.brgm.fr/georisques/cavite/HNOAW0029238" \t "_self" </w:instrText>
            </w:r>
            <w:r>
              <w:fldChar w:fldCharType="separate"/>
            </w:r>
            <w:r>
              <w:rPr>
                <w:rFonts w:ascii="Marianne" w:hAnsi="Marianne" w:eastAsia="Marianne" w:cs="Marianne"/>
                <w:sz w:val="14"/>
              </w:rPr>
              <w:t xml:space="preserve">HNOAW0029238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45, St Lucien, Le Petit Mont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"https://fiches-risques.brgm.fr/georisques/cavite/HNOAW0029239" \t "_self" </w:instrText>
            </w:r>
            <w:r>
              <w:fldChar w:fldCharType="separate"/>
            </w:r>
            <w:r>
              <w:rPr>
                <w:rFonts w:ascii="Marianne" w:hAnsi="Marianne" w:eastAsia="Marianne" w:cs="Marianne"/>
                <w:sz w:val="14"/>
              </w:rPr>
              <w:t xml:space="preserve">HNOAW0029239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44, St Lucien, Le Mont Rolt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"https://fiches-risques.brgm.fr/georisques/cavite/HNOAW0029240" \t "_self" </w:instrText>
            </w:r>
            <w:r>
              <w:fldChar w:fldCharType="separate"/>
            </w:r>
            <w:r>
              <w:rPr>
                <w:rFonts w:ascii="Marianne" w:hAnsi="Marianne" w:eastAsia="Marianne" w:cs="Marianne"/>
                <w:sz w:val="14"/>
              </w:rPr>
              <w:t xml:space="preserve">HNOAW0029240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 St Lucien, Le Mont Rolt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"https://fiches-risques.brgm.fr/georisques/cavite/HNOAW0029241" \t "_self" </w:instrText>
            </w:r>
            <w:r>
              <w:fldChar w:fldCharType="separate"/>
            </w:r>
            <w:r>
              <w:rPr>
                <w:rFonts w:ascii="Marianne" w:hAnsi="Marianne" w:eastAsia="Marianne" w:cs="Marianne"/>
                <w:sz w:val="14"/>
              </w:rPr>
              <w:t xml:space="preserve">HNOAW0029241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 St Lucien, Le Camp Vaison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"https://fiches-risques.brgm.fr/georisques/cavite/HNOAW0029242" \t "_self" </w:instrText>
            </w:r>
            <w:r>
              <w:fldChar w:fldCharType="separate"/>
            </w:r>
            <w:r>
              <w:rPr>
                <w:rFonts w:ascii="Marianne" w:hAnsi="Marianne" w:eastAsia="Marianne" w:cs="Marianne"/>
                <w:sz w:val="14"/>
              </w:rPr>
              <w:t xml:space="preserve">HNOAW0029242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46, St Lucien, Le Petit Mont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"https://fiches-risques.brgm.fr/georisques/cavite/HNOAW0029243" \t "_self" </w:instrText>
            </w:r>
            <w:r>
              <w:fldChar w:fldCharType="separate"/>
            </w:r>
            <w:r>
              <w:rPr>
                <w:rFonts w:ascii="Marianne" w:hAnsi="Marianne" w:eastAsia="Marianne" w:cs="Marianne"/>
                <w:sz w:val="14"/>
              </w:rPr>
              <w:t xml:space="preserve">HNOAW0029243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 St Lucien, Le Petit Mont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"https://fiches-risques.brgm.fr/georisques/cavite/HNOAW0029244" \t "_self" </w:instrText>
            </w:r>
            <w:r>
              <w:fldChar w:fldCharType="separate"/>
            </w:r>
            <w:r>
              <w:rPr>
                <w:rFonts w:ascii="Marianne" w:hAnsi="Marianne" w:eastAsia="Marianne" w:cs="Marianne"/>
                <w:sz w:val="14"/>
              </w:rPr>
              <w:t xml:space="preserve">HNOAW0029244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St Lucien, Le Petit Mont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"https://fiches-risques.brgm.fr/georisques/cavite/HNOAW0029246" \t "_self" </w:instrText>
            </w:r>
            <w:r>
              <w:fldChar w:fldCharType="separate"/>
            </w:r>
            <w:r>
              <w:rPr>
                <w:rFonts w:ascii="Marianne" w:hAnsi="Marianne" w:eastAsia="Marianne" w:cs="Marianne"/>
                <w:sz w:val="14"/>
              </w:rPr>
              <w:t xml:space="preserve">HNOAW0029246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 St Lucien, Le Petit Mont Alix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"https://fiches-risques.brgm.fr/georisques/cavite/HNOAW0029247" \t "_self" </w:instrText>
            </w:r>
            <w:r>
              <w:fldChar w:fldCharType="separate"/>
            </w:r>
            <w:r>
              <w:rPr>
                <w:rFonts w:ascii="Marianne" w:hAnsi="Marianne" w:eastAsia="Marianne" w:cs="Marianne"/>
                <w:sz w:val="14"/>
              </w:rPr>
              <w:t xml:space="preserve">HNOAW0029247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55,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"https://fiches-risques.brgm.fr/georisques/cavite/HNOAW0029248" \t "_self" </w:instrText>
            </w:r>
            <w:r>
              <w:fldChar w:fldCharType="separate"/>
            </w:r>
            <w:r>
              <w:rPr>
                <w:rFonts w:ascii="Marianne" w:hAnsi="Marianne" w:eastAsia="Marianne" w:cs="Marianne"/>
                <w:sz w:val="14"/>
              </w:rPr>
              <w:t xml:space="preserve">HNOAW0029248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 St Lucien, Ferme Le Quesnay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"https://fiches-risques.brgm.fr/georisques/cavite/HNOAW0029251" \t "_self" </w:instrText>
            </w:r>
            <w:r>
              <w:fldChar w:fldCharType="separate"/>
            </w:r>
            <w:r>
              <w:rPr>
                <w:rFonts w:ascii="Marianne" w:hAnsi="Marianne" w:eastAsia="Marianne" w:cs="Marianne"/>
                <w:sz w:val="14"/>
              </w:rPr>
              <w:t xml:space="preserve">HNOAW0029251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56,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"https://fiches-risques.brgm.fr/georisques/cavite/HNOAW0029253" \t "_self" </w:instrText>
            </w:r>
            <w:r>
              <w:fldChar w:fldCharType="separate"/>
            </w:r>
            <w:r>
              <w:rPr>
                <w:rFonts w:ascii="Marianne" w:hAnsi="Marianne" w:eastAsia="Marianne" w:cs="Marianne"/>
                <w:sz w:val="14"/>
              </w:rPr>
              <w:t xml:space="preserve">HNOAW0029253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35,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"https://fiches-risques.brgm.fr/georisques/cavite/HNOAW0029254" \t "_self" </w:instrText>
            </w:r>
            <w:r>
              <w:fldChar w:fldCharType="separate"/>
            </w:r>
            <w:r>
              <w:rPr>
                <w:rFonts w:ascii="Marianne" w:hAnsi="Marianne" w:eastAsia="Marianne" w:cs="Marianne"/>
                <w:sz w:val="14"/>
              </w:rPr>
              <w:t xml:space="preserve">HNOAW0029254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58,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"https://fiches-risques.brgm.fr/georisques/cavite/HNOAW0029255" \t "_self" </w:instrText>
            </w:r>
            <w:r>
              <w:fldChar w:fldCharType="separate"/>
            </w:r>
            <w:r>
              <w:rPr>
                <w:rFonts w:ascii="Marianne" w:hAnsi="Marianne" w:eastAsia="Marianne" w:cs="Marianne"/>
                <w:sz w:val="14"/>
              </w:rPr>
              <w:t xml:space="preserve">HNOAW0029255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57,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"https://fiches-risques.brgm.fr/georisques/cavite/HNOAW0029257" \t "_self" </w:instrText>
            </w:r>
            <w:r>
              <w:fldChar w:fldCharType="separate"/>
            </w:r>
            <w:r>
              <w:rPr>
                <w:rFonts w:ascii="Marianne" w:hAnsi="Marianne" w:eastAsia="Marianne" w:cs="Marianne"/>
                <w:sz w:val="14"/>
              </w:rPr>
              <w:t xml:space="preserve">HNOAW0029257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 Terre Savalle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"https://fiches-risques.brgm.fr/georisques/cavite/HNOAW0029258" \t "_self" </w:instrText>
            </w:r>
            <w:r>
              <w:fldChar w:fldCharType="separate"/>
            </w:r>
            <w:r>
              <w:rPr>
                <w:rFonts w:ascii="Marianne" w:hAnsi="Marianne" w:eastAsia="Marianne" w:cs="Marianne"/>
                <w:sz w:val="14"/>
              </w:rPr>
              <w:t xml:space="preserve">HNOAW0029258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62, Terre Savalle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"https://fiches-risques.brgm.fr/georisques/cavite/HNOAW0029259" \t "_self" </w:instrText>
            </w:r>
            <w:r>
              <w:fldChar w:fldCharType="separate"/>
            </w:r>
            <w:r>
              <w:rPr>
                <w:rFonts w:ascii="Marianne" w:hAnsi="Marianne" w:eastAsia="Marianne" w:cs="Marianne"/>
                <w:sz w:val="14"/>
              </w:rPr>
              <w:t xml:space="preserve">HNOAW0029259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 Bosc Asselin/Bord bois de Sigy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"https://fiches-risques.brgm.fr/georisques/cavite/HNOAW0029262" \t "_self" </w:instrText>
            </w:r>
            <w:r>
              <w:fldChar w:fldCharType="separate"/>
            </w:r>
            <w:r>
              <w:rPr>
                <w:rFonts w:ascii="Marianne" w:hAnsi="Marianne" w:eastAsia="Marianne" w:cs="Marianne"/>
                <w:sz w:val="14"/>
              </w:rPr>
              <w:t xml:space="preserve">HNOAW0029262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63, Terre Savalle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"https://fiches-risques.brgm.fr/georisques/cavite/HNOAW0029264" \t "_self" </w:instrText>
            </w:r>
            <w:r>
              <w:fldChar w:fldCharType="separate"/>
            </w:r>
            <w:r>
              <w:rPr>
                <w:rFonts w:ascii="Marianne" w:hAnsi="Marianne" w:eastAsia="Marianne" w:cs="Marianne"/>
                <w:sz w:val="14"/>
              </w:rPr>
              <w:t xml:space="preserve">HNOAW0029264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70, St Lucien, La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"https://fiches-risques.brgm.fr/georisques/cavite/HNOAW0029265" \t "_self" </w:instrText>
            </w:r>
            <w:r>
              <w:fldChar w:fldCharType="separate"/>
            </w:r>
            <w:r>
              <w:rPr>
                <w:rFonts w:ascii="Marianne" w:hAnsi="Marianne" w:eastAsia="Marianne" w:cs="Marianne"/>
                <w:sz w:val="14"/>
              </w:rPr>
              <w:t xml:space="preserve">HNOAW0029265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69, St Lucien, La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"https://fiches-risques.brgm.fr/georisques/cavite/HNOAW0029266" \t "_self" </w:instrText>
            </w:r>
            <w:r>
              <w:fldChar w:fldCharType="separate"/>
            </w:r>
            <w:r>
              <w:rPr>
                <w:rFonts w:ascii="Marianne" w:hAnsi="Marianne" w:eastAsia="Marianne" w:cs="Marianne"/>
                <w:sz w:val="14"/>
              </w:rPr>
              <w:t xml:space="preserve">HNOAW0029266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68, St Lucien, La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"https://fiches-risques.brgm.fr/georisques/cavite/HNOAW0029268" \t "_self" </w:instrText>
            </w:r>
            <w:r>
              <w:fldChar w:fldCharType="separate"/>
            </w:r>
            <w:r>
              <w:rPr>
                <w:rFonts w:ascii="Marianne" w:hAnsi="Marianne" w:eastAsia="Marianne" w:cs="Marianne"/>
                <w:sz w:val="14"/>
              </w:rPr>
              <w:t xml:space="preserve">HNOAW0029268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71, St Lucien, La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"https://fiches-risques.brgm.fr/georisques/cavite/HNOAW0029269" \t "_self" </w:instrText>
            </w:r>
            <w:r>
              <w:fldChar w:fldCharType="separate"/>
            </w:r>
            <w:r>
              <w:rPr>
                <w:rFonts w:ascii="Marianne" w:hAnsi="Marianne" w:eastAsia="Marianne" w:cs="Marianne"/>
                <w:sz w:val="14"/>
              </w:rPr>
              <w:t xml:space="preserve">HNOAW0029269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73, St Lucien, Le Camp Vaison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"https://fiches-risques.brgm.fr/georisques/cavite/HNOAW0029270" \t "_self" </w:instrText>
            </w:r>
            <w:r>
              <w:fldChar w:fldCharType="separate"/>
            </w:r>
            <w:r>
              <w:rPr>
                <w:rFonts w:ascii="Marianne" w:hAnsi="Marianne" w:eastAsia="Marianne" w:cs="Marianne"/>
                <w:sz w:val="14"/>
              </w:rPr>
              <w:t xml:space="preserve">HNOAW0029270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67, St Lucien, Le Camp Vaison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"https://fiches-risques.brgm.fr/georisques/cavite/HNOAW0029271" \t "_self" </w:instrText>
            </w:r>
            <w:r>
              <w:fldChar w:fldCharType="separate"/>
            </w:r>
            <w:r>
              <w:rPr>
                <w:rFonts w:ascii="Marianne" w:hAnsi="Marianne" w:eastAsia="Marianne" w:cs="Marianne"/>
                <w:sz w:val="14"/>
              </w:rPr>
              <w:t xml:space="preserve">HNOAW0029271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72, St Lucien, Ferme le Quesnay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"https://fiches-risques.brgm.fr/georisques/cavite/HNOAW0029274" \t "_self" </w:instrText>
            </w:r>
            <w:r>
              <w:fldChar w:fldCharType="separate"/>
            </w:r>
            <w:r>
              <w:rPr>
                <w:rFonts w:ascii="Marianne" w:hAnsi="Marianne" w:eastAsia="Marianne" w:cs="Marianne"/>
                <w:sz w:val="14"/>
              </w:rPr>
              <w:t xml:space="preserve">HNOAW0029274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74, Mont Grard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"https://fiches-risques.brgm.fr/georisques/cavite/HNOAW0029277" \t "_self" </w:instrText>
            </w:r>
            <w:r>
              <w:fldChar w:fldCharType="separate"/>
            </w:r>
            <w:r>
              <w:rPr>
                <w:rFonts w:ascii="Marianne" w:hAnsi="Marianne" w:eastAsia="Marianne" w:cs="Marianne"/>
                <w:sz w:val="14"/>
              </w:rPr>
              <w:t xml:space="preserve">HNOAW0029277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 St Lucien, Bois de 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"https://fiches-risques.brgm.fr/georisques/cavite/HNOAW0029281" \t "_self" </w:instrText>
            </w:r>
            <w:r>
              <w:fldChar w:fldCharType="separate"/>
            </w:r>
            <w:r>
              <w:rPr>
                <w:rFonts w:ascii="Marianne" w:hAnsi="Marianne" w:eastAsia="Marianne" w:cs="Marianne"/>
                <w:sz w:val="14"/>
              </w:rPr>
              <w:t xml:space="preserve">HNOAW0029281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 Mont Grard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"https://fiches-risques.brgm.fr/georisques/cavite/HNOAW0029282" \t "_self" </w:instrText>
            </w:r>
            <w:r>
              <w:fldChar w:fldCharType="separate"/>
            </w:r>
            <w:r>
              <w:rPr>
                <w:rFonts w:ascii="Marianne" w:hAnsi="Marianne" w:eastAsia="Marianne" w:cs="Marianne"/>
                <w:sz w:val="14"/>
              </w:rPr>
              <w:t xml:space="preserve">HNOAW0029282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 Mont Grard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"https://fiches-risques.brgm.fr/georisques/cavite/HNOAW0029283" \t "_self" </w:instrText>
            </w:r>
            <w:r>
              <w:fldChar w:fldCharType="separate"/>
            </w:r>
            <w:r>
              <w:rPr>
                <w:rFonts w:ascii="Marianne" w:hAnsi="Marianne" w:eastAsia="Marianne" w:cs="Marianne"/>
                <w:sz w:val="14"/>
              </w:rPr>
              <w:t xml:space="preserve">HNOAW0029283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 Terres Froides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"https://fiches-risques.brgm.fr/georisques/cavite/HNOAW0029285" \t "_self" </w:instrText>
            </w:r>
            <w:r>
              <w:fldChar w:fldCharType="separate"/>
            </w:r>
            <w:r>
              <w:rPr>
                <w:rFonts w:ascii="Marianne" w:hAnsi="Marianne" w:eastAsia="Marianne" w:cs="Marianne"/>
                <w:sz w:val="14"/>
              </w:rPr>
              <w:t xml:space="preserve">HNOAW0029285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32, Bois Le Borgne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"https://fiches-risques.brgm.fr/georisques/cavite/HNOAW0029286" \t "_self" </w:instrText>
            </w:r>
            <w:r>
              <w:fldChar w:fldCharType="separate"/>
            </w:r>
            <w:r>
              <w:rPr>
                <w:rFonts w:ascii="Marianne" w:hAnsi="Marianne" w:eastAsia="Marianne" w:cs="Marianne"/>
                <w:sz w:val="14"/>
              </w:rPr>
              <w:t xml:space="preserve">HNOAW0029286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Bosc Asselin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"https://fiches-risques.brgm.fr/georisques/cavite/HNOAW0029287" \t "_self" </w:instrText>
            </w:r>
            <w:r>
              <w:fldChar w:fldCharType="separate"/>
            </w:r>
            <w:r>
              <w:rPr>
                <w:rFonts w:ascii="Marianne" w:hAnsi="Marianne" w:eastAsia="Marianne" w:cs="Marianne"/>
                <w:sz w:val="14"/>
              </w:rPr>
              <w:t xml:space="preserve">HNOAW0029287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 Bois le Borgne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"https://fiches-risques.brgm.fr/georisques/cavite/HNOAW0029290" \t "_self" </w:instrText>
            </w:r>
            <w:r>
              <w:fldChar w:fldCharType="separate"/>
            </w:r>
            <w:r>
              <w:rPr>
                <w:rFonts w:ascii="Marianne" w:hAnsi="Marianne" w:eastAsia="Marianne" w:cs="Marianne"/>
                <w:sz w:val="14"/>
              </w:rPr>
              <w:t xml:space="preserve">HNOAW0029290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30, Terre Savalle /Bois de Sigy</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64370" name="Picture">
</wp:docPr>
                  <a:graphic>
                    <a:graphicData uri="http://schemas.openxmlformats.org/drawingml/2006/picture">
                      <pic:pic>
                        <pic:nvPicPr>
                          <pic:cNvPr id="54266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17793" name="Picture">
</wp:docPr>
                  <a:graphic>
                    <a:graphicData uri="http://schemas.openxmlformats.org/drawingml/2006/picture">
                      <pic:pic>
                        <pic:nvPicPr>
                          <pic:cNvPr id="82631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53291" name="Picture">
</wp:docPr>
                  <a:graphic>
                    <a:graphicData uri="http://schemas.openxmlformats.org/drawingml/2006/picture">
                      <pic:pic>
                        <pic:nvPicPr>
                          <pic:cNvPr id="165005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"https://fiches-risques.brgm.fr/georisques/infosols/instruction/SSP000560801" \t "_blank" </w:instrText>
            </w:r>
            <w:r>
              <w:fldChar w:fldCharType="separate"/>
            </w:r>
            <w:r>
              <w:rPr>
                <w:rFonts w:ascii="Marianne" w:hAnsi="Marianne" w:eastAsia="Marianne" w:cs="Marianne"/>
                <w:sz w:val="14"/>
              </w:rPr>
              <w:t xml:space="preserve">SSP000560801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AZ PRODUCTION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4835" name="Picture">
</wp:docPr>
                  <a:graphic>
                    <a:graphicData uri="http://schemas.openxmlformats.org/drawingml/2006/picture">
                      <pic:pic>
                        <pic:nvPicPr>
                          <pic:cNvPr id="20808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23009" name="Picture">
</wp:docPr>
                  <a:graphic>
                    <a:graphicData uri="http://schemas.openxmlformats.org/drawingml/2006/picture">
                      <pic:pic>
                        <pic:nvPicPr>
                          <pic:cNvPr id="136392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Sigy-en-Bray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97967" name="Picture">
</wp:docPr>
                  <a:graphic>
                    <a:graphicData uri="http://schemas.openxmlformats.org/drawingml/2006/picture">
                      <pic:pic>
                        <pic:nvPicPr>
                          <pic:cNvPr id="201449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"https://fiches-risques.brgm.fr/georisques/casias/SSP4282379" \t "_blank" </w:instrText>
            </w:r>
            <w:r>
              <w:fldChar w:fldCharType="separate"/>
            </w:r>
            <w:r>
              <w:rPr>
                <w:rFonts w:ascii="Marianne" w:hAnsi="Marianne" w:eastAsia="Marianne" w:cs="Marianne"/>
                <w:sz w:val="14"/>
              </w:rPr>
              <w:t xml:space="preserve">SSP4282379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DUBUC et Fils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"https://fiches-risques.brgm.fr/georisques/casias/SSP3861692" \t "_blank" </w:instrText>
            </w:r>
            <w:r>
              <w:fldChar w:fldCharType="separate"/>
            </w:r>
            <w:r>
              <w:rPr>
                <w:rFonts w:ascii="Marianne" w:hAnsi="Marianne" w:eastAsia="Marianne" w:cs="Marianne"/>
                <w:sz w:val="14"/>
              </w:rPr>
              <w:t xml:space="preserve">SSP3861692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"https://fiches-risques.brgm.fr/georisques/casias/SSP3861691" \t "_blank" </w:instrText>
            </w:r>
            <w:r>
              <w:fldChar w:fldCharType="separate"/>
            </w:r>
            <w:r>
              <w:rPr>
                <w:rFonts w:ascii="Marianne" w:hAnsi="Marianne" w:eastAsia="Marianne" w:cs="Marianne"/>
                <w:sz w:val="14"/>
              </w:rPr>
              <w:t xml:space="preserve">SSP3861691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