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584618" name="Picture">
</wp:docPr>
                  <a:graphic>
                    <a:graphicData uri="http://schemas.openxmlformats.org/drawingml/2006/picture">
                      <pic:pic>
                        <pic:nvPicPr>
                          <pic:cNvPr id="34358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222769" name="Picture">
</wp:docPr>
                  <a:graphic>
                    <a:graphicData uri="http://schemas.openxmlformats.org/drawingml/2006/picture">
                      <pic:pic>
                        <pic:nvPicPr>
                          <pic:cNvPr id="318222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334906" name="Picture">
</wp:docPr>
                        <a:graphic>
                          <a:graphicData uri="http://schemas.openxmlformats.org/drawingml/2006/picture">
                            <pic:pic>
                              <pic:nvPicPr>
                                <pic:cNvPr id="262334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Schirmeck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904292" name="Picture">
</wp:docPr>
                  <a:graphic>
                    <a:graphicData uri="http://schemas.openxmlformats.org/drawingml/2006/picture">
                      <pic:pic>
                        <pic:nvPicPr>
                          <pic:cNvPr id="2100904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319113" name="Picture">
</wp:docPr>
                  <a:graphic>
                    <a:graphicData uri="http://schemas.openxmlformats.org/drawingml/2006/picture">
                      <pic:pic>
                        <pic:nvPicPr>
                          <pic:cNvPr id="1605319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88027" name="Picture">
</wp:docPr>
                  <a:graphic>
                    <a:graphicData uri="http://schemas.openxmlformats.org/drawingml/2006/picture">
                      <pic:pic>
                        <pic:nvPicPr>
                          <pic:cNvPr id="180388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612738" name="Picture">
</wp:docPr>
                  <a:graphic>
                    <a:graphicData uri="http://schemas.openxmlformats.org/drawingml/2006/picture">
                      <pic:pic>
                        <pic:nvPicPr>
                          <pic:cNvPr id="31461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42454" name="Picture">
</wp:docPr>
                  <a:graphic>
                    <a:graphicData uri="http://schemas.openxmlformats.org/drawingml/2006/picture">
                      <pic:pic>
                        <pic:nvPicPr>
                          <pic:cNvPr id="196314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807952" name="Picture">
</wp:docPr>
                        <a:graphic>
                          <a:graphicData uri="http://schemas.openxmlformats.org/drawingml/2006/picture">
                            <pic:pic>
                              <pic:nvPicPr>
                                <pic:cNvPr id="1065807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96485" name="Picture">
</wp:docPr>
                        <a:graphic>
                          <a:graphicData uri="http://schemas.openxmlformats.org/drawingml/2006/picture">
                            <pic:pic>
                              <pic:nvPicPr>
                                <pic:cNvPr id="704096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3487" name="Picture">
</wp:docPr>
                        <a:graphic>
                          <a:graphicData uri="http://schemas.openxmlformats.org/drawingml/2006/picture">
                            <pic:pic>
                              <pic:nvPicPr>
                                <pic:cNvPr id="186863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507048" name="Picture">
</wp:docPr>
                        <a:graphic>
                          <a:graphicData uri="http://schemas.openxmlformats.org/drawingml/2006/picture">
                            <pic:pic>
                              <pic:nvPicPr>
                                <pic:cNvPr id="1020507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8092" name="Picture">
</wp:docPr>
                        <a:graphic>
                          <a:graphicData uri="http://schemas.openxmlformats.org/drawingml/2006/picture">
                            <pic:pic>
                              <pic:nvPicPr>
                                <pic:cNvPr id="197608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69148" name="Picture">
</wp:docPr>
                        <a:graphic>
                          <a:graphicData uri="http://schemas.openxmlformats.org/drawingml/2006/picture">
                            <pic:pic>
                              <pic:nvPicPr>
                                <pic:cNvPr id="153169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229199" name="Picture">
</wp:docPr>
                        <a:graphic>
                          <a:graphicData uri="http://schemas.openxmlformats.org/drawingml/2006/picture">
                            <pic:pic>
                              <pic:nvPicPr>
                                <pic:cNvPr id="353229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47611" name="Picture">
</wp:docPr>
                        <a:graphic>
                          <a:graphicData uri="http://schemas.openxmlformats.org/drawingml/2006/picture">
                            <pic:pic>
                              <pic:nvPicPr>
                                <pic:cNvPr id="2054247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88795" name="Picture">
</wp:docPr>
                        <a:graphic>
                          <a:graphicData uri="http://schemas.openxmlformats.org/drawingml/2006/picture">
                            <pic:pic>
                              <pic:nvPicPr>
                                <pic:cNvPr id="3528887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724688" name="Picture">
</wp:docPr>
                        <a:graphic>
                          <a:graphicData uri="http://schemas.openxmlformats.org/drawingml/2006/picture">
                            <pic:pic>
                              <pic:nvPicPr>
                                <pic:cNvPr id="1293724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78768" name="Picture">
</wp:docPr>
                        <a:graphic>
                          <a:graphicData uri="http://schemas.openxmlformats.org/drawingml/2006/picture">
                            <pic:pic>
                              <pic:nvPicPr>
                                <pic:cNvPr id="710178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23539" name="Picture">
</wp:docPr>
                        <a:graphic>
                          <a:graphicData uri="http://schemas.openxmlformats.org/drawingml/2006/picture">
                            <pic:pic>
                              <pic:nvPicPr>
                                <pic:cNvPr id="644023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33423" name="Picture">
</wp:docPr>
                        <a:graphic>
                          <a:graphicData uri="http://schemas.openxmlformats.org/drawingml/2006/picture">
                            <pic:pic>
                              <pic:nvPicPr>
                                <pic:cNvPr id="1734933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16931" name="Picture">
</wp:docPr>
                        <a:graphic>
                          <a:graphicData uri="http://schemas.openxmlformats.org/drawingml/2006/picture">
                            <pic:pic>
                              <pic:nvPicPr>
                                <pic:cNvPr id="1780816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36494" name="Picture">
</wp:docPr>
                        <a:graphic>
                          <a:graphicData uri="http://schemas.openxmlformats.org/drawingml/2006/picture">
                            <pic:pic>
                              <pic:nvPicPr>
                                <pic:cNvPr id="15533364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58442" name="Picture">
</wp:docPr>
                        <a:graphic>
                          <a:graphicData uri="http://schemas.openxmlformats.org/drawingml/2006/picture">
                            <pic:pic>
                              <pic:nvPicPr>
                                <pic:cNvPr id="1271858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74695" name="Picture">
</wp:docPr>
                        <a:graphic>
                          <a:graphicData uri="http://schemas.openxmlformats.org/drawingml/2006/picture">
                            <pic:pic>
                              <pic:nvPicPr>
                                <pic:cNvPr id="1732674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523556" name="Picture">
</wp:docPr>
                        <a:graphic>
                          <a:graphicData uri="http://schemas.openxmlformats.org/drawingml/2006/picture">
                            <pic:pic>
                              <pic:nvPicPr>
                                <pic:cNvPr id="12775235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58507" name="Picture">
</wp:docPr>
                        <a:graphic>
                          <a:graphicData uri="http://schemas.openxmlformats.org/drawingml/2006/picture">
                            <pic:pic>
                              <pic:nvPicPr>
                                <pic:cNvPr id="1206258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59603" name="Picture">
</wp:docPr>
                        <a:graphic>
                          <a:graphicData uri="http://schemas.openxmlformats.org/drawingml/2006/picture">
                            <pic:pic>
                              <pic:nvPicPr>
                                <pic:cNvPr id="1446259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15640" name="Picture">
</wp:docPr>
                        <a:graphic>
                          <a:graphicData uri="http://schemas.openxmlformats.org/drawingml/2006/picture">
                            <pic:pic>
                              <pic:nvPicPr>
                                <pic:cNvPr id="417015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77179" name="Picture">
</wp:docPr>
                  <a:graphic>
                    <a:graphicData uri="http://schemas.openxmlformats.org/drawingml/2006/picture">
                      <pic:pic>
                        <pic:nvPicPr>
                          <pic:cNvPr id="204117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74371" name="Picture">
</wp:docPr>
                  <a:graphic>
                    <a:graphicData uri="http://schemas.openxmlformats.org/drawingml/2006/picture">
                      <pic:pic>
                        <pic:nvPicPr>
                          <pic:cNvPr id="21477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22291" name="Picture">
</wp:docPr>
                  <a:graphic>
                    <a:graphicData uri="http://schemas.openxmlformats.org/drawingml/2006/picture">
                      <pic:pic>
                        <pic:nvPicPr>
                          <pic:cNvPr id="208422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Schirmeck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31222" name="Picture">
</wp:docPr>
                  <a:graphic>
                    <a:graphicData uri="http://schemas.openxmlformats.org/drawingml/2006/picture">
                      <pic:pic>
                        <pic:nvPicPr>
                          <pic:cNvPr id="86043122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97456" name="Picture">
</wp:docPr>
                  <a:graphic>
                    <a:graphicData uri="http://schemas.openxmlformats.org/drawingml/2006/picture">
                      <pic:pic>
                        <pic:nvPicPr>
                          <pic:cNvPr id="1292797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2496014" name="Picture">
</wp:docPr>
                  <a:graphic>
                    <a:graphicData uri="http://schemas.openxmlformats.org/drawingml/2006/picture">
                      <pic:pic>
                        <pic:nvPicPr>
                          <pic:cNvPr id="89249601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91745" name="Picture">
</wp:docPr>
                        <a:graphic>
                          <a:graphicData uri="http://schemas.openxmlformats.org/drawingml/2006/picture">
                            <pic:pic>
                              <pic:nvPicPr>
                                <pic:cNvPr id="1287791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60887" name="Picture">
</wp:docPr>
                  <a:graphic>
                    <a:graphicData uri="http://schemas.openxmlformats.org/drawingml/2006/picture">
                      <pic:pic>
                        <pic:nvPicPr>
                          <pic:cNvPr id="94526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54681" name="Picture">
</wp:docPr>
                  <a:graphic>
                    <a:graphicData uri="http://schemas.openxmlformats.org/drawingml/2006/picture">
                      <pic:pic>
                        <pic:nvPicPr>
                          <pic:cNvPr id="190575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67463" name="Picture">
</wp:docPr>
                  <a:graphic>
                    <a:graphicData uri="http://schemas.openxmlformats.org/drawingml/2006/picture">
                      <pic:pic>
                        <pic:nvPicPr>
                          <pic:cNvPr id="166806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Schirmeck</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18640" name="Picture">
</wp:docPr>
                  <a:graphic>
                    <a:graphicData uri="http://schemas.openxmlformats.org/drawingml/2006/picture">
                      <pic:pic>
                        <pic:nvPicPr>
                          <pic:cNvPr id="198661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30990" name="Picture">
</wp:docPr>
                  <a:graphic>
                    <a:graphicData uri="http://schemas.openxmlformats.org/drawingml/2006/picture">
                      <pic:pic>
                        <pic:nvPicPr>
                          <pic:cNvPr id="99213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32965" name="Picture">
</wp:docPr>
                  <a:graphic>
                    <a:graphicData uri="http://schemas.openxmlformats.org/drawingml/2006/picture">
                      <pic:pic>
                        <pic:nvPicPr>
                          <pic:cNvPr id="103683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00957" name="Picture">
</wp:docPr>
                  <a:graphic>
                    <a:graphicData uri="http://schemas.openxmlformats.org/drawingml/2006/picture">
                      <pic:pic>
                        <pic:nvPicPr>
                          <pic:cNvPr id="1626600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9514" name="Picture">
</wp:docPr>
                  <a:graphic>
                    <a:graphicData uri="http://schemas.openxmlformats.org/drawingml/2006/picture">
                      <pic:pic>
                        <pic:nvPicPr>
                          <pic:cNvPr id="200249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016623" name="Picture">
</wp:docPr>
                  <a:graphic>
                    <a:graphicData uri="http://schemas.openxmlformats.org/drawingml/2006/picture">
                      <pic:pic>
                        <pic:nvPicPr>
                          <pic:cNvPr id="2137016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26121" name="Picture">
</wp:docPr>
                        <a:graphic>
                          <a:graphicData uri="http://schemas.openxmlformats.org/drawingml/2006/picture">
                            <pic:pic>
                              <pic:nvPicPr>
                                <pic:cNvPr id="1890326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59472" name="Picture">
</wp:docPr>
                  <a:graphic>
                    <a:graphicData uri="http://schemas.openxmlformats.org/drawingml/2006/picture">
                      <pic:pic>
                        <pic:nvPicPr>
                          <pic:cNvPr id="177885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35529" name="Picture">
</wp:docPr>
                  <a:graphic>
                    <a:graphicData uri="http://schemas.openxmlformats.org/drawingml/2006/picture">
                      <pic:pic>
                        <pic:nvPicPr>
                          <pic:cNvPr id="171853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92051" name="Picture">
</wp:docPr>
                  <a:graphic>
                    <a:graphicData uri="http://schemas.openxmlformats.org/drawingml/2006/picture">
                      <pic:pic>
                        <pic:nvPicPr>
                          <pic:cNvPr id="199449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2307" name="Picture">
</wp:docPr>
                  <a:graphic>
                    <a:graphicData uri="http://schemas.openxmlformats.org/drawingml/2006/picture">
                      <pic:pic>
                        <pic:nvPicPr>
                          <pic:cNvPr id="106822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4009" name="Picture">
</wp:docPr>
                  <a:graphic>
                    <a:graphicData uri="http://schemas.openxmlformats.org/drawingml/2006/picture">
                      <pic:pic>
                        <pic:nvPicPr>
                          <pic:cNvPr id="71864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404406" name="Picture">
</wp:docPr>
                  <a:graphic>
                    <a:graphicData uri="http://schemas.openxmlformats.org/drawingml/2006/picture">
                      <pic:pic>
                        <pic:nvPicPr>
                          <pic:cNvPr id="20544044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14172" name="Picture">
</wp:docPr>
                        <a:graphic>
                          <a:graphicData uri="http://schemas.openxmlformats.org/drawingml/2006/picture">
                            <pic:pic>
                              <pic:nvPicPr>
                                <pic:cNvPr id="10512141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63949" name="Picture">
</wp:docPr>
                        <a:graphic>
                          <a:graphicData uri="http://schemas.openxmlformats.org/drawingml/2006/picture">
                            <pic:pic>
                              <pic:nvPicPr>
                                <pic:cNvPr id="504863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80082" name="Picture">
</wp:docPr>
                  <a:graphic>
                    <a:graphicData uri="http://schemas.openxmlformats.org/drawingml/2006/picture">
                      <pic:pic>
                        <pic:nvPicPr>
                          <pic:cNvPr id="165738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19320" name="Picture">
</wp:docPr>
                  <a:graphic>
                    <a:graphicData uri="http://schemas.openxmlformats.org/drawingml/2006/picture">
                      <pic:pic>
                        <pic:nvPicPr>
                          <pic:cNvPr id="35071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21235" name="Picture">
</wp:docPr>
                  <a:graphic>
                    <a:graphicData uri="http://schemas.openxmlformats.org/drawingml/2006/picture">
                      <pic:pic>
                        <pic:nvPicPr>
                          <pic:cNvPr id="22432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06982" name="Picture">
</wp:docPr>
                  <a:graphic>
                    <a:graphicData uri="http://schemas.openxmlformats.org/drawingml/2006/picture">
                      <pic:pic>
                        <pic:nvPicPr>
                          <pic:cNvPr id="3254069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40375" name="Picture">
</wp:docPr>
                  <a:graphic>
                    <a:graphicData uri="http://schemas.openxmlformats.org/drawingml/2006/picture">
                      <pic:pic>
                        <pic:nvPicPr>
                          <pic:cNvPr id="419840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5009516" name="Picture">
</wp:docPr>
                  <a:graphic>
                    <a:graphicData uri="http://schemas.openxmlformats.org/drawingml/2006/picture">
                      <pic:pic>
                        <pic:nvPicPr>
                          <pic:cNvPr id="3650095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86090" name="Picture">
</wp:docPr>
                        <a:graphic>
                          <a:graphicData uri="http://schemas.openxmlformats.org/drawingml/2006/picture">
                            <pic:pic>
                              <pic:nvPicPr>
                                <pic:cNvPr id="1745486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76699" name="Picture">
</wp:docPr>
                  <a:graphic>
                    <a:graphicData uri="http://schemas.openxmlformats.org/drawingml/2006/picture">
                      <pic:pic>
                        <pic:nvPicPr>
                          <pic:cNvPr id="194627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81541" name="Picture">
</wp:docPr>
                  <a:graphic>
                    <a:graphicData uri="http://schemas.openxmlformats.org/drawingml/2006/picture">
                      <pic:pic>
                        <pic:nvPicPr>
                          <pic:cNvPr id="182638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974949" name="Picture">
</wp:docPr>
                  <a:graphic>
                    <a:graphicData uri="http://schemas.openxmlformats.org/drawingml/2006/picture">
                      <pic:pic>
                        <pic:nvPicPr>
                          <pic:cNvPr id="141597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Schirmeck</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41855" name="Picture">
</wp:docPr>
                  <a:graphic>
                    <a:graphicData uri="http://schemas.openxmlformats.org/drawingml/2006/picture">
                      <pic:pic>
                        <pic:nvPicPr>
                          <pic:cNvPr id="135664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34551" name="Picture">
</wp:docPr>
                  <a:graphic>
                    <a:graphicData uri="http://schemas.openxmlformats.org/drawingml/2006/picture">
                      <pic:pic>
                        <pic:nvPicPr>
                          <pic:cNvPr id="159343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87605" name="Picture">
</wp:docPr>
                  <a:graphic>
                    <a:graphicData uri="http://schemas.openxmlformats.org/drawingml/2006/picture">
                      <pic:pic>
                        <pic:nvPicPr>
                          <pic:cNvPr id="98108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073558" name="Picture">
</wp:docPr>
                  <a:graphic>
                    <a:graphicData uri="http://schemas.openxmlformats.org/drawingml/2006/picture">
                      <pic:pic>
                        <pic:nvPicPr>
                          <pic:cNvPr id="6080735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30138" name="Picture">
</wp:docPr>
                  <a:graphic>
                    <a:graphicData uri="http://schemas.openxmlformats.org/drawingml/2006/picture">
                      <pic:pic>
                        <pic:nvPicPr>
                          <pic:cNvPr id="2079130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835459" name="Picture">
</wp:docPr>
                  <a:graphic>
                    <a:graphicData uri="http://schemas.openxmlformats.org/drawingml/2006/picture">
                      <pic:pic>
                        <pic:nvPicPr>
                          <pic:cNvPr id="1984835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571220" name="Picture">
</wp:docPr>
                        <a:graphic>
                          <a:graphicData uri="http://schemas.openxmlformats.org/drawingml/2006/picture">
                            <pic:pic>
                              <pic:nvPicPr>
                                <pic:cNvPr id="312571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61620" name="Picture">
</wp:docPr>
                  <a:graphic>
                    <a:graphicData uri="http://schemas.openxmlformats.org/drawingml/2006/picture">
                      <pic:pic>
                        <pic:nvPicPr>
                          <pic:cNvPr id="35366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76634" name="Picture">
</wp:docPr>
                  <a:graphic>
                    <a:graphicData uri="http://schemas.openxmlformats.org/drawingml/2006/picture">
                      <pic:pic>
                        <pic:nvPicPr>
                          <pic:cNvPr id="188987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66709" name="Picture">
</wp:docPr>
                  <a:graphic>
                    <a:graphicData uri="http://schemas.openxmlformats.org/drawingml/2006/picture">
                      <pic:pic>
                        <pic:nvPicPr>
                          <pic:cNvPr id="191636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22890" name="Picture">
</wp:docPr>
                  <a:graphic>
                    <a:graphicData uri="http://schemas.openxmlformats.org/drawingml/2006/picture">
                      <pic:pic>
                        <pic:nvPicPr>
                          <pic:cNvPr id="1960228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65532" name="Picture">
</wp:docPr>
                  <a:graphic>
                    <a:graphicData uri="http://schemas.openxmlformats.org/drawingml/2006/picture">
                      <pic:pic>
                        <pic:nvPicPr>
                          <pic:cNvPr id="1412665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825465" name="Picture">
</wp:docPr>
                  <a:graphic>
                    <a:graphicData uri="http://schemas.openxmlformats.org/drawingml/2006/picture">
                      <pic:pic>
                        <pic:nvPicPr>
                          <pic:cNvPr id="11828254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960409" name="Picture">
</wp:docPr>
                        <a:graphic>
                          <a:graphicData uri="http://schemas.openxmlformats.org/drawingml/2006/picture">
                            <pic:pic>
                              <pic:nvPicPr>
                                <pic:cNvPr id="2095960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13038" name="Picture">
</wp:docPr>
                  <a:graphic>
                    <a:graphicData uri="http://schemas.openxmlformats.org/drawingml/2006/picture">
                      <pic:pic>
                        <pic:nvPicPr>
                          <pic:cNvPr id="96411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22280" name="Picture">
</wp:docPr>
                  <a:graphic>
                    <a:graphicData uri="http://schemas.openxmlformats.org/drawingml/2006/picture">
                      <pic:pic>
                        <pic:nvPicPr>
                          <pic:cNvPr id="111342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98899" name="Picture">
</wp:docPr>
                  <a:graphic>
                    <a:graphicData uri="http://schemas.openxmlformats.org/drawingml/2006/picture">
                      <pic:pic>
                        <pic:nvPicPr>
                          <pic:cNvPr id="46999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Schirmeck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60498" name="Picture">
</wp:docPr>
                  <a:graphic>
                    <a:graphicData uri="http://schemas.openxmlformats.org/drawingml/2006/picture">
                      <pic:pic>
                        <pic:nvPicPr>
                          <pic:cNvPr id="5125604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11423" name="Picture">
</wp:docPr>
                  <a:graphic>
                    <a:graphicData uri="http://schemas.openxmlformats.org/drawingml/2006/picture">
                      <pic:pic>
                        <pic:nvPicPr>
                          <pic:cNvPr id="1842911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881155" name="Picture">
</wp:docPr>
                  <a:graphic>
                    <a:graphicData uri="http://schemas.openxmlformats.org/drawingml/2006/picture">
                      <pic:pic>
                        <pic:nvPicPr>
                          <pic:cNvPr id="20518811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07869" name="Picture">
</wp:docPr>
                  <a:graphic>
                    <a:graphicData uri="http://schemas.openxmlformats.org/drawingml/2006/picture">
                      <pic:pic>
                        <pic:nvPicPr>
                          <pic:cNvPr id="171730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08005" name="Picture">
</wp:docPr>
                  <a:graphic>
                    <a:graphicData uri="http://schemas.openxmlformats.org/drawingml/2006/picture">
                      <pic:pic>
                        <pic:nvPicPr>
                          <pic:cNvPr id="119050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84671" name="Picture">
</wp:docPr>
                  <a:graphic>
                    <a:graphicData uri="http://schemas.openxmlformats.org/drawingml/2006/picture">
                      <pic:pic>
                        <pic:nvPicPr>
                          <pic:cNvPr id="67188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"https://fiches-risques.brgm.fr/georisques/infosols/instruction/SSP000819601" \t "_blank" </w:instrText>
            </w:r>
            <w:r>
              <w:fldChar w:fldCharType="separate"/>
            </w:r>
            <w:r>
              <w:rPr>
                <w:rFonts w:ascii="Marianne" w:hAnsi="Marianne" w:eastAsia="Marianne" w:cs="Marianne"/>
                <w:sz w:val="14"/>
              </w:rPr>
              <w:t xml:space="preserve">SSP000819601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LA BRUCHE -COLIBRU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"https://fiches-risques.brgm.fr/georisques/infosols/instruction/SSP000782001" \t "_blank" </w:instrText>
            </w:r>
            <w:r>
              <w:fldChar w:fldCharType="separate"/>
            </w:r>
            <w:r>
              <w:rPr>
                <w:rFonts w:ascii="Marianne" w:hAnsi="Marianne" w:eastAsia="Marianne" w:cs="Marianne"/>
                <w:sz w:val="14"/>
              </w:rPr>
              <w:t xml:space="preserve">SSP000782001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TRW COMPOSANTS MOTEUR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31865" name="Picture">
</wp:docPr>
                  <a:graphic>
                    <a:graphicData uri="http://schemas.openxmlformats.org/drawingml/2006/picture">
                      <pic:pic>
                        <pic:nvPicPr>
                          <pic:cNvPr id="183673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65473" name="Picture">
</wp:docPr>
                  <a:graphic>
                    <a:graphicData uri="http://schemas.openxmlformats.org/drawingml/2006/picture">
                      <pic:pic>
                        <pic:nvPicPr>
                          <pic:cNvPr id="87486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Schirmeck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76308" name="Picture">
</wp:docPr>
                  <a:graphic>
                    <a:graphicData uri="http://schemas.openxmlformats.org/drawingml/2006/picture">
                      <pic:pic>
                        <pic:nvPicPr>
                          <pic:cNvPr id="107677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"https://fiches-risques.brgm.fr/georisques/casias/SSP3765943" \t "_blank" </w:instrText>
            </w:r>
            <w:r>
              <w:fldChar w:fldCharType="separate"/>
            </w:r>
            <w:r>
              <w:rPr>
                <w:rFonts w:ascii="Marianne" w:hAnsi="Marianne" w:eastAsia="Marianne" w:cs="Marianne"/>
                <w:sz w:val="14"/>
              </w:rPr>
              <w:t xml:space="preserve">SSP3765943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"https://fiches-risques.brgm.fr/georisques/casias/SSP3765942" \t "_blank" </w:instrText>
            </w:r>
            <w:r>
              <w:fldChar w:fldCharType="separate"/>
            </w:r>
            <w:r>
              <w:rPr>
                <w:rFonts w:ascii="Marianne" w:hAnsi="Marianne" w:eastAsia="Marianne" w:cs="Marianne"/>
                <w:sz w:val="14"/>
              </w:rPr>
              <w:t xml:space="preserve">SSP3765942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"https://fiches-risques.brgm.fr/georisques/casias/SSP3761184" \t "_blank" </w:instrText>
            </w:r>
            <w:r>
              <w:fldChar w:fldCharType="separate"/>
            </w:r>
            <w:r>
              <w:rPr>
                <w:rFonts w:ascii="Marianne" w:hAnsi="Marianne" w:eastAsia="Marianne" w:cs="Marianne"/>
                <w:sz w:val="14"/>
              </w:rPr>
              <w:t xml:space="preserve">SSP3761184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"https://fiches-risques.brgm.fr/georisques/casias/SSP3761183" \t "_blank" </w:instrText>
            </w:r>
            <w:r>
              <w:fldChar w:fldCharType="separate"/>
            </w:r>
            <w:r>
              <w:rPr>
                <w:rFonts w:ascii="Marianne" w:hAnsi="Marianne" w:eastAsia="Marianne" w:cs="Marianne"/>
                <w:sz w:val="14"/>
              </w:rPr>
              <w:t xml:space="preserve">SSP3761183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pâtes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"https://fiches-risques.brgm.fr/georisques/casias/SSP3761182" \t "_blank" </w:instrText>
            </w:r>
            <w:r>
              <w:fldChar w:fldCharType="separate"/>
            </w:r>
            <w:r>
              <w:rPr>
                <w:rFonts w:ascii="Marianne" w:hAnsi="Marianne" w:eastAsia="Marianne" w:cs="Marianne"/>
                <w:sz w:val="14"/>
              </w:rPr>
              <w:t xml:space="preserve">SSP3761182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"https://fiches-risques.brgm.fr/georisques/casias/SSP3760004" \t "_blank" </w:instrText>
            </w:r>
            <w:r>
              <w:fldChar w:fldCharType="separate"/>
            </w:r>
            <w:r>
              <w:rPr>
                <w:rFonts w:ascii="Marianne" w:hAnsi="Marianne" w:eastAsia="Marianne" w:cs="Marianne"/>
                <w:sz w:val="14"/>
              </w:rPr>
              <w:t xml:space="preserve">SSP3760004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"https://fiches-risques.brgm.fr/georisques/casias/SSP3760003" \t "_blank" </w:instrText>
            </w:r>
            <w:r>
              <w:fldChar w:fldCharType="separate"/>
            </w:r>
            <w:r>
              <w:rPr>
                <w:rFonts w:ascii="Marianne" w:hAnsi="Marianne" w:eastAsia="Marianne" w:cs="Marianne"/>
                <w:sz w:val="14"/>
              </w:rPr>
              <w:t xml:space="preserve">SSP3760003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"https://fiches-risques.brgm.fr/georisques/casias/SSP3760002" \t "_blank" </w:instrText>
            </w:r>
            <w:r>
              <w:fldChar w:fldCharType="separate"/>
            </w:r>
            <w:r>
              <w:rPr>
                <w:rFonts w:ascii="Marianne" w:hAnsi="Marianne" w:eastAsia="Marianne" w:cs="Marianne"/>
                <w:sz w:val="14"/>
              </w:rPr>
              <w:t xml:space="preserve">SSP3760002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"https://fiches-risques.brgm.fr/georisques/casias/SSP3760001" \t "_blank" </w:instrText>
            </w:r>
            <w:r>
              <w:fldChar w:fldCharType="separate"/>
            </w:r>
            <w:r>
              <w:rPr>
                <w:rFonts w:ascii="Marianne" w:hAnsi="Marianne" w:eastAsia="Marianne" w:cs="Marianne"/>
                <w:sz w:val="14"/>
              </w:rPr>
              <w:t xml:space="preserve">SSP3760001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de 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"https://fiches-risques.brgm.fr/georisques/casias/SSP3760000" \t "_blank" </w:instrText>
            </w:r>
            <w:r>
              <w:fldChar w:fldCharType="separate"/>
            </w:r>
            <w:r>
              <w:rPr>
                <w:rFonts w:ascii="Marianne" w:hAnsi="Marianne" w:eastAsia="Marianne" w:cs="Marianne"/>
                <w:sz w:val="14"/>
              </w:rPr>
              <w:t xml:space="preserve">SSP3760000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"https://fiches-risques.brgm.fr/georisques/casias/SSP3759999" \t "_blank" </w:instrText>
            </w:r>
            <w:r>
              <w:fldChar w:fldCharType="separate"/>
            </w:r>
            <w:r>
              <w:rPr>
                <w:rFonts w:ascii="Marianne" w:hAnsi="Marianne" w:eastAsia="Marianne" w:cs="Marianne"/>
                <w:sz w:val="14"/>
              </w:rPr>
              <w:t xml:space="preserve">SSP3759999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tissus de coton et de 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"https://fiches-risques.brgm.fr/georisques/casias/SSP3759998" \t "_blank" </w:instrText>
            </w:r>
            <w:r>
              <w:fldChar w:fldCharType="separate"/>
            </w:r>
            <w:r>
              <w:rPr>
                <w:rFonts w:ascii="Marianne" w:hAnsi="Marianne" w:eastAsia="Marianne" w:cs="Marianne"/>
                <w:sz w:val="14"/>
              </w:rPr>
              <w:t xml:space="preserve">SSP3759998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parasols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"https://fiches-risques.brgm.fr/georisques/casias/SSP3759997" \t "_blank" </w:instrText>
            </w:r>
            <w:r>
              <w:fldChar w:fldCharType="separate"/>
            </w:r>
            <w:r>
              <w:rPr>
                <w:rFonts w:ascii="Marianne" w:hAnsi="Marianne" w:eastAsia="Marianne" w:cs="Marianne"/>
                <w:sz w:val="14"/>
              </w:rPr>
              <w:t xml:space="preserve">SSP3759997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"https://fiches-risques.brgm.fr/georisques/casias/SSP3759996" \t "_blank" </w:instrText>
            </w:r>
            <w:r>
              <w:fldChar w:fldCharType="separate"/>
            </w:r>
            <w:r>
              <w:rPr>
                <w:rFonts w:ascii="Marianne" w:hAnsi="Marianne" w:eastAsia="Marianne" w:cs="Marianne"/>
                <w:sz w:val="14"/>
              </w:rPr>
              <w:t xml:space="preserve">SSP3759996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caisses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"https://fiches-risques.brgm.fr/georisques/casias/SSP3759995" \t "_blank" </w:instrText>
            </w:r>
            <w:r>
              <w:fldChar w:fldCharType="separate"/>
            </w:r>
            <w:r>
              <w:rPr>
                <w:rFonts w:ascii="Marianne" w:hAnsi="Marianne" w:eastAsia="Marianne" w:cs="Marianne"/>
                <w:sz w:val="14"/>
              </w:rPr>
              <w:t xml:space="preserve">SSP3759995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"https://fiches-risques.brgm.fr/georisques/casias/SSP3759994" \t "_blank" </w:instrText>
            </w:r>
            <w:r>
              <w:fldChar w:fldCharType="separate"/>
            </w:r>
            <w:r>
              <w:rPr>
                <w:rFonts w:ascii="Marianne" w:hAnsi="Marianne" w:eastAsia="Marianne" w:cs="Marianne"/>
                <w:sz w:val="14"/>
              </w:rPr>
              <w:t xml:space="preserve">SSP3759994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fabrique de caisses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"https://fiches-risques.brgm.fr/georisques/casias/SSP3759993" \t "_blank" </w:instrText>
            </w:r>
            <w:r>
              <w:fldChar w:fldCharType="separate"/>
            </w:r>
            <w:r>
              <w:rPr>
                <w:rFonts w:ascii="Marianne" w:hAnsi="Marianne" w:eastAsia="Marianne" w:cs="Marianne"/>
                <w:sz w:val="14"/>
              </w:rPr>
              <w:t xml:space="preserve">SSP3759993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"https://fiches-risques.brgm.fr/georisques/casias/SSP3759992" \t "_blank" </w:instrText>
            </w:r>
            <w:r>
              <w:fldChar w:fldCharType="separate"/>
            </w:r>
            <w:r>
              <w:rPr>
                <w:rFonts w:ascii="Marianne" w:hAnsi="Marianne" w:eastAsia="Marianne" w:cs="Marianne"/>
                <w:sz w:val="14"/>
              </w:rPr>
              <w:t xml:space="preserve">SSP3759992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lingerie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"https://fiches-risques.brgm.fr/georisques/casias/SSP3759991" \t "_blank" </w:instrText>
            </w:r>
            <w:r>
              <w:fldChar w:fldCharType="separate"/>
            </w:r>
            <w:r>
              <w:rPr>
                <w:rFonts w:ascii="Marianne" w:hAnsi="Marianne" w:eastAsia="Marianne" w:cs="Marianne"/>
                <w:sz w:val="14"/>
              </w:rPr>
              <w:t xml:space="preserve">SSP3759991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"https://fiches-risques.brgm.fr/georisques/casias/SSP3759990" \t "_blank" </w:instrText>
            </w:r>
            <w:r>
              <w:fldChar w:fldCharType="separate"/>
            </w:r>
            <w:r>
              <w:rPr>
                <w:rFonts w:ascii="Marianne" w:hAnsi="Marianne" w:eastAsia="Marianne" w:cs="Marianne"/>
                <w:sz w:val="14"/>
              </w:rPr>
              <w:t xml:space="preserve">SSP3759990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"https://fiches-risques.brgm.fr/georisques/casias/SSP3759989" \t "_blank" </w:instrText>
            </w:r>
            <w:r>
              <w:fldChar w:fldCharType="separate"/>
            </w:r>
            <w:r>
              <w:rPr>
                <w:rFonts w:ascii="Marianne" w:hAnsi="Marianne" w:eastAsia="Marianne" w:cs="Marianne"/>
                <w:sz w:val="14"/>
              </w:rPr>
              <w:t xml:space="preserve">SSP3759989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"https://fiches-risques.brgm.fr/georisques/casias/SSP3759988" \t "_blank" </w:instrText>
            </w:r>
            <w:r>
              <w:fldChar w:fldCharType="separate"/>
            </w:r>
            <w:r>
              <w:rPr>
                <w:rFonts w:ascii="Marianne" w:hAnsi="Marianne" w:eastAsia="Marianne" w:cs="Marianne"/>
                <w:sz w:val="14"/>
              </w:rPr>
              <w:t xml:space="preserve">SSP3759988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sièges de bureaux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"https://fiches-risques.brgm.fr/georisques/casias/SSP3759987" \t "_blank" </w:instrText>
            </w:r>
            <w:r>
              <w:fldChar w:fldCharType="separate"/>
            </w:r>
            <w:r>
              <w:rPr>
                <w:rFonts w:ascii="Marianne" w:hAnsi="Marianne" w:eastAsia="Marianne" w:cs="Marianne"/>
                <w:sz w:val="14"/>
              </w:rPr>
              <w:t xml:space="preserve">SSP3759987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Garage-automobiles d'occasion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"https://fiches-risques.brgm.fr/georisques/casias/SSP3759986" \t "_blank" </w:instrText>
            </w:r>
            <w:r>
              <w:fldChar w:fldCharType="separate"/>
            </w:r>
            <w:r>
              <w:rPr>
                <w:rFonts w:ascii="Marianne" w:hAnsi="Marianne" w:eastAsia="Marianne" w:cs="Marianne"/>
                <w:sz w:val="14"/>
              </w:rPr>
              <w:t xml:space="preserve">SSP3759986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constructions mécaniques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"https://fiches-risques.brgm.fr/georisques/casias/SSP3759985" \t "_blank" </w:instrText>
            </w:r>
            <w:r>
              <w:fldChar w:fldCharType="separate"/>
            </w:r>
            <w:r>
              <w:rPr>
                <w:rFonts w:ascii="Marianne" w:hAnsi="Marianne" w:eastAsia="Marianne" w:cs="Marianne"/>
                <w:sz w:val="14"/>
              </w:rPr>
              <w:t xml:space="preserve">SSP3759985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"https://fiches-risques.brgm.fr/georisques/casias/SSP3759984" \t "_blank" </w:instrText>
            </w:r>
            <w:r>
              <w:fldChar w:fldCharType="separate"/>
            </w:r>
            <w:r>
              <w:rPr>
                <w:rFonts w:ascii="Marianne" w:hAnsi="Marianne" w:eastAsia="Marianne" w:cs="Marianne"/>
                <w:sz w:val="14"/>
              </w:rPr>
              <w:t xml:space="preserve">SSP3759984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d'alimentation d'Alsace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"https://fiches-risques.brgm.fr/georisques/casias/SSP3759429" \t "_blank" </w:instrText>
            </w:r>
            <w:r>
              <w:fldChar w:fldCharType="separate"/>
            </w:r>
            <w:r>
              <w:rPr>
                <w:rFonts w:ascii="Marianne" w:hAnsi="Marianne" w:eastAsia="Marianne" w:cs="Marianne"/>
                <w:sz w:val="14"/>
              </w:rPr>
              <w:t xml:space="preserve">SSP3759429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soupapes de moteurs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