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63831" name="Picture">
</wp:docPr>
                  <a:graphic>
                    <a:graphicData uri="http://schemas.openxmlformats.org/drawingml/2006/picture">
                      <pic:pic>
                        <pic:nvPicPr>
                          <pic:cNvPr id="33616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1021432" name="Picture">
</wp:docPr>
                  <a:graphic>
                    <a:graphicData uri="http://schemas.openxmlformats.org/drawingml/2006/picture">
                      <pic:pic>
                        <pic:nvPicPr>
                          <pic:cNvPr id="1491021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807372" name="Picture">
</wp:docPr>
                        <a:graphic>
                          <a:graphicData uri="http://schemas.openxmlformats.org/drawingml/2006/picture">
                            <pic:pic>
                              <pic:nvPicPr>
                                <pic:cNvPr id="622807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76550 Sauqueville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3807476" name="Picture">
</wp:docPr>
                  <a:graphic>
                    <a:graphicData uri="http://schemas.openxmlformats.org/drawingml/2006/picture">
                      <pic:pic>
                        <pic:nvPicPr>
                          <pic:cNvPr id="403807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989154" name="Picture">
</wp:docPr>
                  <a:graphic>
                    <a:graphicData uri="http://schemas.openxmlformats.org/drawingml/2006/picture">
                      <pic:pic>
                        <pic:nvPicPr>
                          <pic:cNvPr id="1209989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5130" name="Picture">
</wp:docPr>
                  <a:graphic>
                    <a:graphicData uri="http://schemas.openxmlformats.org/drawingml/2006/picture">
                      <pic:pic>
                        <pic:nvPicPr>
                          <pic:cNvPr id="2555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56438" name="Picture">
</wp:docPr>
                  <a:graphic>
                    <a:graphicData uri="http://schemas.openxmlformats.org/drawingml/2006/picture">
                      <pic:pic>
                        <pic:nvPicPr>
                          <pic:cNvPr id="145405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0660" name="Picture">
</wp:docPr>
                  <a:graphic>
                    <a:graphicData uri="http://schemas.openxmlformats.org/drawingml/2006/picture">
                      <pic:pic>
                        <pic:nvPicPr>
                          <pic:cNvPr id="7342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722435" name="Picture">
</wp:docPr>
                        <a:graphic>
                          <a:graphicData uri="http://schemas.openxmlformats.org/drawingml/2006/picture">
                            <pic:pic>
                              <pic:nvPicPr>
                                <pic:cNvPr id="1050722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19141" name="Picture">
</wp:docPr>
                        <a:graphic>
                          <a:graphicData uri="http://schemas.openxmlformats.org/drawingml/2006/picture">
                            <pic:pic>
                              <pic:nvPicPr>
                                <pic:cNvPr id="762019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351616" name="Picture">
</wp:docPr>
                        <a:graphic>
                          <a:graphicData uri="http://schemas.openxmlformats.org/drawingml/2006/picture">
                            <pic:pic>
                              <pic:nvPicPr>
                                <pic:cNvPr id="358351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122914" name="Picture">
</wp:docPr>
                        <a:graphic>
                          <a:graphicData uri="http://schemas.openxmlformats.org/drawingml/2006/picture">
                            <pic:pic>
                              <pic:nvPicPr>
                                <pic:cNvPr id="1917122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52742" name="Picture">
</wp:docPr>
                        <a:graphic>
                          <a:graphicData uri="http://schemas.openxmlformats.org/drawingml/2006/picture">
                            <pic:pic>
                              <pic:nvPicPr>
                                <pic:cNvPr id="1414252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493532" name="Picture">
</wp:docPr>
                        <a:graphic>
                          <a:graphicData uri="http://schemas.openxmlformats.org/drawingml/2006/picture">
                            <pic:pic>
                              <pic:nvPicPr>
                                <pic:cNvPr id="16874935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994240" name="Picture">
</wp:docPr>
                        <a:graphic>
                          <a:graphicData uri="http://schemas.openxmlformats.org/drawingml/2006/picture">
                            <pic:pic>
                              <pic:nvPicPr>
                                <pic:cNvPr id="812994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13866" name="Picture">
</wp:docPr>
                        <a:graphic>
                          <a:graphicData uri="http://schemas.openxmlformats.org/drawingml/2006/picture">
                            <pic:pic>
                              <pic:nvPicPr>
                                <pic:cNvPr id="694813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439152" name="Picture">
</wp:docPr>
                        <a:graphic>
                          <a:graphicData uri="http://schemas.openxmlformats.org/drawingml/2006/picture">
                            <pic:pic>
                              <pic:nvPicPr>
                                <pic:cNvPr id="433439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589391" name="Picture">
</wp:docPr>
                        <a:graphic>
                          <a:graphicData uri="http://schemas.openxmlformats.org/drawingml/2006/picture">
                            <pic:pic>
                              <pic:nvPicPr>
                                <pic:cNvPr id="1807589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13409" name="Picture">
</wp:docPr>
                        <a:graphic>
                          <a:graphicData uri="http://schemas.openxmlformats.org/drawingml/2006/picture">
                            <pic:pic>
                              <pic:nvPicPr>
                                <pic:cNvPr id="558713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274621" name="Picture">
</wp:docPr>
                        <a:graphic>
                          <a:graphicData uri="http://schemas.openxmlformats.org/drawingml/2006/picture">
                            <pic:pic>
                              <pic:nvPicPr>
                                <pic:cNvPr id="18072746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93971" name="Picture">
</wp:docPr>
                        <a:graphic>
                          <a:graphicData uri="http://schemas.openxmlformats.org/drawingml/2006/picture">
                            <pic:pic>
                              <pic:nvPicPr>
                                <pic:cNvPr id="900893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45488" name="Picture">
</wp:docPr>
                        <a:graphic>
                          <a:graphicData uri="http://schemas.openxmlformats.org/drawingml/2006/picture">
                            <pic:pic>
                              <pic:nvPicPr>
                                <pic:cNvPr id="1628645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747991" name="Picture">
</wp:docPr>
                        <a:graphic>
                          <a:graphicData uri="http://schemas.openxmlformats.org/drawingml/2006/picture">
                            <pic:pic>
                              <pic:nvPicPr>
                                <pic:cNvPr id="11657479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80986" name="Picture">
</wp:docPr>
                        <a:graphic>
                          <a:graphicData uri="http://schemas.openxmlformats.org/drawingml/2006/picture">
                            <pic:pic>
                              <pic:nvPicPr>
                                <pic:cNvPr id="21267809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93632" name="Picture">
</wp:docPr>
                        <a:graphic>
                          <a:graphicData uri="http://schemas.openxmlformats.org/drawingml/2006/picture">
                            <pic:pic>
                              <pic:nvPicPr>
                                <pic:cNvPr id="1223793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751858" name="Picture">
</wp:docPr>
                        <a:graphic>
                          <a:graphicData uri="http://schemas.openxmlformats.org/drawingml/2006/picture">
                            <pic:pic>
                              <pic:nvPicPr>
                                <pic:cNvPr id="154575185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337488" name="Picture">
</wp:docPr>
                        <a:graphic>
                          <a:graphicData uri="http://schemas.openxmlformats.org/drawingml/2006/picture">
                            <pic:pic>
                              <pic:nvPicPr>
                                <pic:cNvPr id="19483374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212556" name="Picture">
</wp:docPr>
                        <a:graphic>
                          <a:graphicData uri="http://schemas.openxmlformats.org/drawingml/2006/picture">
                            <pic:pic>
                              <pic:nvPicPr>
                                <pic:cNvPr id="12942125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846591" name="Picture">
</wp:docPr>
                        <a:graphic>
                          <a:graphicData uri="http://schemas.openxmlformats.org/drawingml/2006/picture">
                            <pic:pic>
                              <pic:nvPicPr>
                                <pic:cNvPr id="6478465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698752" name="Picture">
</wp:docPr>
                        <a:graphic>
                          <a:graphicData uri="http://schemas.openxmlformats.org/drawingml/2006/picture">
                            <pic:pic>
                              <pic:nvPicPr>
                                <pic:cNvPr id="156969875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01108" name="Picture">
</wp:docPr>
                        <a:graphic>
                          <a:graphicData uri="http://schemas.openxmlformats.org/drawingml/2006/picture">
                            <pic:pic>
                              <pic:nvPicPr>
                                <pic:cNvPr id="19667011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566440" name="Picture">
</wp:docPr>
                        <a:graphic>
                          <a:graphicData uri="http://schemas.openxmlformats.org/drawingml/2006/picture">
                            <pic:pic>
                              <pic:nvPicPr>
                                <pic:cNvPr id="2435664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955268" name="Picture">
</wp:docPr>
                        <a:graphic>
                          <a:graphicData uri="http://schemas.openxmlformats.org/drawingml/2006/picture">
                            <pic:pic>
                              <pic:nvPicPr>
                                <pic:cNvPr id="17249552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99320" name="Picture">
</wp:docPr>
                        <a:graphic>
                          <a:graphicData uri="http://schemas.openxmlformats.org/drawingml/2006/picture">
                            <pic:pic>
                              <pic:nvPicPr>
                                <pic:cNvPr id="9544993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657607" name="Picture">
</wp:docPr>
                        <a:graphic>
                          <a:graphicData uri="http://schemas.openxmlformats.org/drawingml/2006/picture">
                            <pic:pic>
                              <pic:nvPicPr>
                                <pic:cNvPr id="13706576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35735" name="Picture">
</wp:docPr>
                  <a:graphic>
                    <a:graphicData uri="http://schemas.openxmlformats.org/drawingml/2006/picture">
                      <pic:pic>
                        <pic:nvPicPr>
                          <pic:cNvPr id="59953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90158" name="Picture">
</wp:docPr>
                  <a:graphic>
                    <a:graphicData uri="http://schemas.openxmlformats.org/drawingml/2006/picture">
                      <pic:pic>
                        <pic:nvPicPr>
                          <pic:cNvPr id="44929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10278" name="Picture">
</wp:docPr>
                  <a:graphic>
                    <a:graphicData uri="http://schemas.openxmlformats.org/drawingml/2006/picture">
                      <pic:pic>
                        <pic:nvPicPr>
                          <pic:cNvPr id="206301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990394" name="Picture">
</wp:docPr>
                  <a:graphic>
                    <a:graphicData uri="http://schemas.openxmlformats.org/drawingml/2006/picture">
                      <pic:pic>
                        <pic:nvPicPr>
                          <pic:cNvPr id="2459903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87152" name="Picture">
</wp:docPr>
                  <a:graphic>
                    <a:graphicData uri="http://schemas.openxmlformats.org/drawingml/2006/picture">
                      <pic:pic>
                        <pic:nvPicPr>
                          <pic:cNvPr id="404087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9378106" name="Picture">
</wp:docPr>
                  <a:graphic>
                    <a:graphicData uri="http://schemas.openxmlformats.org/drawingml/2006/picture">
                      <pic:pic>
                        <pic:nvPicPr>
                          <pic:cNvPr id="18093781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479438" name="Picture">
</wp:docPr>
                        <a:graphic>
                          <a:graphicData uri="http://schemas.openxmlformats.org/drawingml/2006/picture">
                            <pic:pic>
                              <pic:nvPicPr>
                                <pic:cNvPr id="5154794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91295" name="Picture">
</wp:docPr>
                  <a:graphic>
                    <a:graphicData uri="http://schemas.openxmlformats.org/drawingml/2006/picture">
                      <pic:pic>
                        <pic:nvPicPr>
                          <pic:cNvPr id="168259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16013" name="Picture">
</wp:docPr>
                  <a:graphic>
                    <a:graphicData uri="http://schemas.openxmlformats.org/drawingml/2006/picture">
                      <pic:pic>
                        <pic:nvPicPr>
                          <pic:cNvPr id="209791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4373" name="Picture">
</wp:docPr>
                  <a:graphic>
                    <a:graphicData uri="http://schemas.openxmlformats.org/drawingml/2006/picture">
                      <pic:pic>
                        <pic:nvPicPr>
                          <pic:cNvPr id="16183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213798" name="Picture">
</wp:docPr>
                        <a:graphic>
                          <a:graphicData uri="http://schemas.openxmlformats.org/drawingml/2006/picture">
                            <pic:pic>
                              <pic:nvPicPr>
                                <pic:cNvPr id="20722137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091073" name="Picture">
</wp:docPr>
                        <a:graphic>
                          <a:graphicData uri="http://schemas.openxmlformats.org/drawingml/2006/picture">
                            <pic:pic>
                              <pic:nvPicPr>
                                <pic:cNvPr id="10310910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09529" name="Picture">
</wp:docPr>
                  <a:graphic>
                    <a:graphicData uri="http://schemas.openxmlformats.org/drawingml/2006/picture">
                      <pic:pic>
                        <pic:nvPicPr>
                          <pic:cNvPr id="71020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496126" name="Picture">
</wp:docPr>
                  <a:graphic>
                    <a:graphicData uri="http://schemas.openxmlformats.org/drawingml/2006/picture">
                      <pic:pic>
                        <pic:nvPicPr>
                          <pic:cNvPr id="88949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992740" name="Picture">
</wp:docPr>
                  <a:graphic>
                    <a:graphicData uri="http://schemas.openxmlformats.org/drawingml/2006/picture">
                      <pic:pic>
                        <pic:nvPicPr>
                          <pic:cNvPr id="56999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557920" name="Picture">
</wp:docPr>
                  <a:graphic>
                    <a:graphicData uri="http://schemas.openxmlformats.org/drawingml/2006/picture">
                      <pic:pic>
                        <pic:nvPicPr>
                          <pic:cNvPr id="9105579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253228" name="Picture">
</wp:docPr>
                  <a:graphic>
                    <a:graphicData uri="http://schemas.openxmlformats.org/drawingml/2006/picture">
                      <pic:pic>
                        <pic:nvPicPr>
                          <pic:cNvPr id="838253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545325" name="Picture">
</wp:docPr>
                  <a:graphic>
                    <a:graphicData uri="http://schemas.openxmlformats.org/drawingml/2006/picture">
                      <pic:pic>
                        <pic:nvPicPr>
                          <pic:cNvPr id="7955453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144077" name="Picture">
</wp:docPr>
                        <a:graphic>
                          <a:graphicData uri="http://schemas.openxmlformats.org/drawingml/2006/picture">
                            <pic:pic>
                              <pic:nvPicPr>
                                <pic:cNvPr id="1342144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60749" name="Picture">
</wp:docPr>
                        <a:graphic>
                          <a:graphicData uri="http://schemas.openxmlformats.org/drawingml/2006/picture">
                            <pic:pic>
                              <pic:nvPicPr>
                                <pic:cNvPr id="2996607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96653" name="Picture">
</wp:docPr>
                  <a:graphic>
                    <a:graphicData uri="http://schemas.openxmlformats.org/drawingml/2006/picture">
                      <pic:pic>
                        <pic:nvPicPr>
                          <pic:cNvPr id="63579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815421" name="Picture">
</wp:docPr>
                  <a:graphic>
                    <a:graphicData uri="http://schemas.openxmlformats.org/drawingml/2006/picture">
                      <pic:pic>
                        <pic:nvPicPr>
                          <pic:cNvPr id="103181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127613" name="Picture">
</wp:docPr>
                  <a:graphic>
                    <a:graphicData uri="http://schemas.openxmlformats.org/drawingml/2006/picture">
                      <pic:pic>
                        <pic:nvPicPr>
                          <pic:cNvPr id="197912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462049" name="Picture">
</wp:docPr>
                  <a:graphic>
                    <a:graphicData uri="http://schemas.openxmlformats.org/drawingml/2006/picture">
                      <pic:pic>
                        <pic:nvPicPr>
                          <pic:cNvPr id="12034620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27102" name="Picture">
</wp:docPr>
                  <a:graphic>
                    <a:graphicData uri="http://schemas.openxmlformats.org/drawingml/2006/picture">
                      <pic:pic>
                        <pic:nvPicPr>
                          <pic:cNvPr id="14425271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5881223" name="Picture">
</wp:docPr>
                  <a:graphic>
                    <a:graphicData uri="http://schemas.openxmlformats.org/drawingml/2006/picture">
                      <pic:pic>
                        <pic:nvPicPr>
                          <pic:cNvPr id="7588122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24278" name="Picture">
</wp:docPr>
                        <a:graphic>
                          <a:graphicData uri="http://schemas.openxmlformats.org/drawingml/2006/picture">
                            <pic:pic>
                              <pic:nvPicPr>
                                <pic:cNvPr id="981924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46018" name="Picture">
</wp:docPr>
                  <a:graphic>
                    <a:graphicData uri="http://schemas.openxmlformats.org/drawingml/2006/picture">
                      <pic:pic>
                        <pic:nvPicPr>
                          <pic:cNvPr id="28424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940510" name="Picture">
</wp:docPr>
                  <a:graphic>
                    <a:graphicData uri="http://schemas.openxmlformats.org/drawingml/2006/picture">
                      <pic:pic>
                        <pic:nvPicPr>
                          <pic:cNvPr id="138594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44305" name="Picture">
</wp:docPr>
                  <a:graphic>
                    <a:graphicData uri="http://schemas.openxmlformats.org/drawingml/2006/picture">
                      <pic:pic>
                        <pic:nvPicPr>
                          <pic:cNvPr id="45874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Sauqueville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203600" name="Picture">
</wp:docPr>
                        <a:graphic>
                          <a:graphicData uri="http://schemas.openxmlformats.org/drawingml/2006/picture">
                            <pic:pic>
                              <pic:nvPicPr>
                                <pic:cNvPr id="60620360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88676" name="Picture">
</wp:docPr>
                  <a:graphic>
                    <a:graphicData uri="http://schemas.openxmlformats.org/drawingml/2006/picture">
                      <pic:pic>
                        <pic:nvPicPr>
                          <pic:cNvPr id="22388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21457" name="Picture">
</wp:docPr>
                  <a:graphic>
                    <a:graphicData uri="http://schemas.openxmlformats.org/drawingml/2006/picture">
                      <pic:pic>
                        <pic:nvPicPr>
                          <pic:cNvPr id="63992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371645" name="Picture">
</wp:docPr>
                  <a:graphic>
                    <a:graphicData uri="http://schemas.openxmlformats.org/drawingml/2006/picture">
                      <pic:pic>
                        <pic:nvPicPr>
                          <pic:cNvPr id="125237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33256" name="Picture">
</wp:docPr>
                  <a:graphic>
                    <a:graphicData uri="http://schemas.openxmlformats.org/drawingml/2006/picture">
                      <pic:pic>
                        <pic:nvPicPr>
                          <pic:cNvPr id="8018332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56110" name="Picture">
</wp:docPr>
                  <a:graphic>
                    <a:graphicData uri="http://schemas.openxmlformats.org/drawingml/2006/picture">
                      <pic:pic>
                        <pic:nvPicPr>
                          <pic:cNvPr id="18362561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716063" name="Picture">
</wp:docPr>
                  <a:graphic>
                    <a:graphicData uri="http://schemas.openxmlformats.org/drawingml/2006/picture">
                      <pic:pic>
                        <pic:nvPicPr>
                          <pic:cNvPr id="1979716063"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065235" name="Picture">
</wp:docPr>
                        <a:graphic>
                          <a:graphicData uri="http://schemas.openxmlformats.org/drawingml/2006/picture">
                            <pic:pic>
                              <pic:nvPicPr>
                                <pic:cNvPr id="15390652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45970" name="Picture">
</wp:docPr>
                  <a:graphic>
                    <a:graphicData uri="http://schemas.openxmlformats.org/drawingml/2006/picture">
                      <pic:pic>
                        <pic:nvPicPr>
                          <pic:cNvPr id="75944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420640" name="Picture">
</wp:docPr>
                  <a:graphic>
                    <a:graphicData uri="http://schemas.openxmlformats.org/drawingml/2006/picture">
                      <pic:pic>
                        <pic:nvPicPr>
                          <pic:cNvPr id="154742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981" name="Picture">
</wp:docPr>
                  <a:graphic>
                    <a:graphicData uri="http://schemas.openxmlformats.org/drawingml/2006/picture">
                      <pic:pic>
                        <pic:nvPicPr>
                          <pic:cNvPr id="1624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011800" name="Picture">
</wp:docPr>
                  <a:graphic>
                    <a:graphicData uri="http://schemas.openxmlformats.org/drawingml/2006/picture">
                      <pic:pic>
                        <pic:nvPicPr>
                          <pic:cNvPr id="1146011800"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96931" name="Picture">
</wp:docPr>
                  <a:graphic>
                    <a:graphicData uri="http://schemas.openxmlformats.org/drawingml/2006/picture">
                      <pic:pic>
                        <pic:nvPicPr>
                          <pic:cNvPr id="307696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808346" name="Picture">
</wp:docPr>
                  <a:graphic>
                    <a:graphicData uri="http://schemas.openxmlformats.org/drawingml/2006/picture">
                      <pic:pic>
                        <pic:nvPicPr>
                          <pic:cNvPr id="130080834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652504" name="Picture">
</wp:docPr>
                        <a:graphic>
                          <a:graphicData uri="http://schemas.openxmlformats.org/drawingml/2006/picture">
                            <pic:pic>
                              <pic:nvPicPr>
                                <pic:cNvPr id="208865250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93573" name="Picture">
</wp:docPr>
                  <a:graphic>
                    <a:graphicData uri="http://schemas.openxmlformats.org/drawingml/2006/picture">
                      <pic:pic>
                        <pic:nvPicPr>
                          <pic:cNvPr id="191499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81178" name="Picture">
</wp:docPr>
                  <a:graphic>
                    <a:graphicData uri="http://schemas.openxmlformats.org/drawingml/2006/picture">
                      <pic:pic>
                        <pic:nvPicPr>
                          <pic:cNvPr id="125838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35884" name="Picture">
</wp:docPr>
                  <a:graphic>
                    <a:graphicData uri="http://schemas.openxmlformats.org/drawingml/2006/picture">
                      <pic:pic>
                        <pic:nvPicPr>
                          <pic:cNvPr id="115813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Sauqueville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28399" name="Picture">
</wp:docPr>
                  <a:graphic>
                    <a:graphicData uri="http://schemas.openxmlformats.org/drawingml/2006/picture">
                      <pic:pic>
                        <pic:nvPicPr>
                          <pic:cNvPr id="129142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70597" name="Picture">
</wp:docPr>
                  <a:graphic>
                    <a:graphicData uri="http://schemas.openxmlformats.org/drawingml/2006/picture">
                      <pic:pic>
                        <pic:nvPicPr>
                          <pic:cNvPr id="23087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70801" name="Picture">
</wp:docPr>
                  <a:graphic>
                    <a:graphicData uri="http://schemas.openxmlformats.org/drawingml/2006/picture">
                      <pic:pic>
                        <pic:nvPicPr>
                          <pic:cNvPr id="198367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226602" name="Picture">
</wp:docPr>
                  <a:graphic>
                    <a:graphicData uri="http://schemas.openxmlformats.org/drawingml/2006/picture">
                      <pic:pic>
                        <pic:nvPicPr>
                          <pic:cNvPr id="2712266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72894" name="Picture">
</wp:docPr>
                  <a:graphic>
                    <a:graphicData uri="http://schemas.openxmlformats.org/drawingml/2006/picture">
                      <pic:pic>
                        <pic:nvPicPr>
                          <pic:cNvPr id="2112072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041157" name="Picture">
</wp:docPr>
                  <a:graphic>
                    <a:graphicData uri="http://schemas.openxmlformats.org/drawingml/2006/picture">
                      <pic:pic>
                        <pic:nvPicPr>
                          <pic:cNvPr id="4460411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157660" name="Picture">
</wp:docPr>
                        <a:graphic>
                          <a:graphicData uri="http://schemas.openxmlformats.org/drawingml/2006/picture">
                            <pic:pic>
                              <pic:nvPicPr>
                                <pic:cNvPr id="9991576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51148" name="Picture">
</wp:docPr>
                  <a:graphic>
                    <a:graphicData uri="http://schemas.openxmlformats.org/drawingml/2006/picture">
                      <pic:pic>
                        <pic:nvPicPr>
                          <pic:cNvPr id="29905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47294" name="Picture">
</wp:docPr>
                  <a:graphic>
                    <a:graphicData uri="http://schemas.openxmlformats.org/drawingml/2006/picture">
                      <pic:pic>
                        <pic:nvPicPr>
                          <pic:cNvPr id="184444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84316" name="Picture">
</wp:docPr>
                  <a:graphic>
                    <a:graphicData uri="http://schemas.openxmlformats.org/drawingml/2006/picture">
                      <pic:pic>
                        <pic:nvPicPr>
                          <pic:cNvPr id="135688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370350" name="Picture">
</wp:docPr>
                  <a:graphic>
                    <a:graphicData uri="http://schemas.openxmlformats.org/drawingml/2006/picture">
                      <pic:pic>
                        <pic:nvPicPr>
                          <pic:cNvPr id="4443703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60182" name="Picture">
</wp:docPr>
                  <a:graphic>
                    <a:graphicData uri="http://schemas.openxmlformats.org/drawingml/2006/picture">
                      <pic:pic>
                        <pic:nvPicPr>
                          <pic:cNvPr id="15844601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069783" name="Picture">
</wp:docPr>
                  <a:graphic>
                    <a:graphicData uri="http://schemas.openxmlformats.org/drawingml/2006/picture">
                      <pic:pic>
                        <pic:nvPicPr>
                          <pic:cNvPr id="206906978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95937" name="Picture">
</wp:docPr>
                        <a:graphic>
                          <a:graphicData uri="http://schemas.openxmlformats.org/drawingml/2006/picture">
                            <pic:pic>
                              <pic:nvPicPr>
                                <pic:cNvPr id="17809959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01743" name="Picture">
</wp:docPr>
                  <a:graphic>
                    <a:graphicData uri="http://schemas.openxmlformats.org/drawingml/2006/picture">
                      <pic:pic>
                        <pic:nvPicPr>
                          <pic:cNvPr id="51820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293058" name="Picture">
</wp:docPr>
                  <a:graphic>
                    <a:graphicData uri="http://schemas.openxmlformats.org/drawingml/2006/picture">
                      <pic:pic>
                        <pic:nvPicPr>
                          <pic:cNvPr id="176729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412630" name="Picture">
</wp:docPr>
                  <a:graphic>
                    <a:graphicData uri="http://schemas.openxmlformats.org/drawingml/2006/picture">
                      <pic:pic>
                        <pic:nvPicPr>
                          <pic:cNvPr id="102541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902175" name="Picture">
</wp:docPr>
                  <a:graphic>
                    <a:graphicData uri="http://schemas.openxmlformats.org/drawingml/2006/picture">
                      <pic:pic>
                        <pic:nvPicPr>
                          <pic:cNvPr id="1109902175"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82105" name="Picture">
</wp:docPr>
                  <a:graphic>
                    <a:graphicData uri="http://schemas.openxmlformats.org/drawingml/2006/picture">
                      <pic:pic>
                        <pic:nvPicPr>
                          <pic:cNvPr id="11152821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23879396" name="Picture">
</wp:docPr>
                  <a:graphic>
                    <a:graphicData uri="http://schemas.openxmlformats.org/drawingml/2006/picture">
                      <pic:pic>
                        <pic:nvPicPr>
                          <pic:cNvPr id="1023879396"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465221" name="Picture">
</wp:docPr>
                        <a:graphic>
                          <a:graphicData uri="http://schemas.openxmlformats.org/drawingml/2006/picture">
                            <pic:pic>
                              <pic:nvPicPr>
                                <pic:cNvPr id="185646522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509173" name="Picture">
</wp:docPr>
                        <a:graphic>
                          <a:graphicData uri="http://schemas.openxmlformats.org/drawingml/2006/picture">
                            <pic:pic>
                              <pic:nvPicPr>
                                <pic:cNvPr id="81650917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79276" name="Picture">
</wp:docPr>
                  <a:graphic>
                    <a:graphicData uri="http://schemas.openxmlformats.org/drawingml/2006/picture">
                      <pic:pic>
                        <pic:nvPicPr>
                          <pic:cNvPr id="118217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26927" name="Picture">
</wp:docPr>
                  <a:graphic>
                    <a:graphicData uri="http://schemas.openxmlformats.org/drawingml/2006/picture">
                      <pic:pic>
                        <pic:nvPicPr>
                          <pic:cNvPr id="56602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69494" name="Picture">
</wp:docPr>
                  <a:graphic>
                    <a:graphicData uri="http://schemas.openxmlformats.org/drawingml/2006/picture">
                      <pic:pic>
                        <pic:nvPicPr>
                          <pic:cNvPr id="145216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Sauqueville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90333" name="Picture">
</wp:docPr>
                  <a:graphic>
                    <a:graphicData uri="http://schemas.openxmlformats.org/drawingml/2006/picture">
                      <pic:pic>
                        <pic:nvPicPr>
                          <pic:cNvPr id="105019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02875" name="Picture">
</wp:docPr>
                  <a:graphic>
                    <a:graphicData uri="http://schemas.openxmlformats.org/drawingml/2006/picture">
                      <pic:pic>
                        <pic:nvPicPr>
                          <pic:cNvPr id="202110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893930" name="Picture">
</wp:docPr>
                  <a:graphic>
                    <a:graphicData uri="http://schemas.openxmlformats.org/drawingml/2006/picture">
                      <pic:pic>
                        <pic:nvPicPr>
                          <pic:cNvPr id="154489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182392" name="Picture">
</wp:docPr>
                  <a:graphic>
                    <a:graphicData uri="http://schemas.openxmlformats.org/drawingml/2006/picture">
                      <pic:pic>
                        <pic:nvPicPr>
                          <pic:cNvPr id="197618239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78935" name="Picture">
</wp:docPr>
                  <a:graphic>
                    <a:graphicData uri="http://schemas.openxmlformats.org/drawingml/2006/picture">
                      <pic:pic>
                        <pic:nvPicPr>
                          <pic:cNvPr id="15170789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5477924" name="Picture">
</wp:docPr>
                  <a:graphic>
                    <a:graphicData uri="http://schemas.openxmlformats.org/drawingml/2006/picture">
                      <pic:pic>
                        <pic:nvPicPr>
                          <pic:cNvPr id="138547792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09210" name="Picture">
</wp:docPr>
                  <a:graphic>
                    <a:graphicData uri="http://schemas.openxmlformats.org/drawingml/2006/picture">
                      <pic:pic>
                        <pic:nvPicPr>
                          <pic:cNvPr id="180850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977934" name="Picture">
</wp:docPr>
                  <a:graphic>
                    <a:graphicData uri="http://schemas.openxmlformats.org/drawingml/2006/picture">
                      <pic:pic>
                        <pic:nvPicPr>
                          <pic:cNvPr id="180397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94355" name="Picture">
</wp:docPr>
                  <a:graphic>
                    <a:graphicData uri="http://schemas.openxmlformats.org/drawingml/2006/picture">
                      <pic:pic>
                        <pic:nvPicPr>
                          <pic:cNvPr id="165759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"https://fiches-risques.brgm.fr/georisques/cavite/HNOIE0013253" \t "_self" </w:instrText>
            </w:r>
            <w:r>
              <w:fldChar w:fldCharType="separate"/>
            </w:r>
            <w:r>
              <w:rPr>
                <w:rFonts w:ascii="Marianne" w:hAnsi="Marianne" w:eastAsia="Marianne" w:cs="Marianne"/>
                <w:sz w:val="14"/>
              </w:rPr>
              <w:t xml:space="preserve">HNOIE0013253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"https://fiches-risques.brgm.fr/georisques/cavite/HNOIE0013254" \t "_self" </w:instrText>
            </w:r>
            <w:r>
              <w:fldChar w:fldCharType="separate"/>
            </w:r>
            <w:r>
              <w:rPr>
                <w:rFonts w:ascii="Marianne" w:hAnsi="Marianne" w:eastAsia="Marianne" w:cs="Marianne"/>
                <w:sz w:val="14"/>
              </w:rPr>
              <w:t xml:space="preserve">HNOIE0013254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"https://fiches-risques.brgm.fr/georisques/cavite/HNOIE0013255" \t "_self" </w:instrText>
            </w:r>
            <w:r>
              <w:fldChar w:fldCharType="separate"/>
            </w:r>
            <w:r>
              <w:rPr>
                <w:rFonts w:ascii="Marianne" w:hAnsi="Marianne" w:eastAsia="Marianne" w:cs="Marianne"/>
                <w:sz w:val="14"/>
              </w:rPr>
              <w:t xml:space="preserve">HNOIE0013255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"https://fiches-risques.brgm.fr/georisques/cavite/HNOIE0013256" \t "_self" </w:instrText>
            </w:r>
            <w:r>
              <w:fldChar w:fldCharType="separate"/>
            </w:r>
            <w:r>
              <w:rPr>
                <w:rFonts w:ascii="Marianne" w:hAnsi="Marianne" w:eastAsia="Marianne" w:cs="Marianne"/>
                <w:sz w:val="14"/>
              </w:rPr>
              <w:t xml:space="preserve">HNOIE0013256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"https://fiches-risques.brgm.fr/georisques/cavite/HNOIE0013257" \t "_self" </w:instrText>
            </w:r>
            <w:r>
              <w:fldChar w:fldCharType="separate"/>
            </w:r>
            <w:r>
              <w:rPr>
                <w:rFonts w:ascii="Marianne" w:hAnsi="Marianne" w:eastAsia="Marianne" w:cs="Marianne"/>
                <w:sz w:val="14"/>
              </w:rPr>
              <w:t xml:space="preserve">HNOIE0013257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"https://fiches-risques.brgm.fr/georisques/cavite/HNOIE0013258" \t "_self" </w:instrText>
            </w:r>
            <w:r>
              <w:fldChar w:fldCharType="separate"/>
            </w:r>
            <w:r>
              <w:rPr>
                <w:rFonts w:ascii="Marianne" w:hAnsi="Marianne" w:eastAsia="Marianne" w:cs="Marianne"/>
                <w:sz w:val="14"/>
              </w:rPr>
              <w:t xml:space="preserve">HNOIE0013258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"https://fiches-risques.brgm.fr/georisques/cavite/HNOIE0013259" \t "_self" </w:instrText>
            </w:r>
            <w:r>
              <w:fldChar w:fldCharType="separate"/>
            </w:r>
            <w:r>
              <w:rPr>
                <w:rFonts w:ascii="Marianne" w:hAnsi="Marianne" w:eastAsia="Marianne" w:cs="Marianne"/>
                <w:sz w:val="14"/>
              </w:rPr>
              <w:t xml:space="preserve">HNOIE0013259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"https://fiches-risques.brgm.fr/georisques/cavite/HNOIE0013260" \t "_self" </w:instrText>
            </w:r>
            <w:r>
              <w:fldChar w:fldCharType="separate"/>
            </w:r>
            <w:r>
              <w:rPr>
                <w:rFonts w:ascii="Marianne" w:hAnsi="Marianne" w:eastAsia="Marianne" w:cs="Marianne"/>
                <w:sz w:val="14"/>
              </w:rPr>
              <w:t xml:space="preserve">HNOIE0013260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"https://fiches-risques.brgm.fr/georisques/cavite/HNOIE0013261" \t "_self" </w:instrText>
            </w:r>
            <w:r>
              <w:fldChar w:fldCharType="separate"/>
            </w:r>
            <w:r>
              <w:rPr>
                <w:rFonts w:ascii="Marianne" w:hAnsi="Marianne" w:eastAsia="Marianne" w:cs="Marianne"/>
                <w:sz w:val="14"/>
              </w:rPr>
              <w:t xml:space="preserve">HNOIE0013261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"https://fiches-risques.brgm.fr/georisques/cavite/HNOIE0013262" \t "_self" </w:instrText>
            </w:r>
            <w:r>
              <w:fldChar w:fldCharType="separate"/>
            </w:r>
            <w:r>
              <w:rPr>
                <w:rFonts w:ascii="Marianne" w:hAnsi="Marianne" w:eastAsia="Marianne" w:cs="Marianne"/>
                <w:sz w:val="14"/>
              </w:rPr>
              <w:t xml:space="preserve">HNOIE0013262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"https://fiches-risques.brgm.fr/georisques/cavite/HNOIE0013263" \t "_self" </w:instrText>
            </w:r>
            <w:r>
              <w:fldChar w:fldCharType="separate"/>
            </w:r>
            <w:r>
              <w:rPr>
                <w:rFonts w:ascii="Marianne" w:hAnsi="Marianne" w:eastAsia="Marianne" w:cs="Marianne"/>
                <w:sz w:val="14"/>
              </w:rPr>
              <w:t xml:space="preserve">HNOIE0013263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"https://fiches-risques.brgm.fr/georisques/cavite/HNOIE0013264" \t "_self" </w:instrText>
            </w:r>
            <w:r>
              <w:fldChar w:fldCharType="separate"/>
            </w:r>
            <w:r>
              <w:rPr>
                <w:rFonts w:ascii="Marianne" w:hAnsi="Marianne" w:eastAsia="Marianne" w:cs="Marianne"/>
                <w:sz w:val="14"/>
              </w:rPr>
              <w:t xml:space="preserve">HNOIE0013264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"https://fiches-risques.brgm.fr/georisques/cavite/HNOIE0013265" \t "_self" </w:instrText>
            </w:r>
            <w:r>
              <w:fldChar w:fldCharType="separate"/>
            </w:r>
            <w:r>
              <w:rPr>
                <w:rFonts w:ascii="Marianne" w:hAnsi="Marianne" w:eastAsia="Marianne" w:cs="Marianne"/>
                <w:sz w:val="14"/>
              </w:rPr>
              <w:t xml:space="preserve">HNOIE0013265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"https://fiches-risques.brgm.fr/georisques/cavite/HNOIE0013266" \t "_self" </w:instrText>
            </w:r>
            <w:r>
              <w:fldChar w:fldCharType="separate"/>
            </w:r>
            <w:r>
              <w:rPr>
                <w:rFonts w:ascii="Marianne" w:hAnsi="Marianne" w:eastAsia="Marianne" w:cs="Marianne"/>
                <w:sz w:val="14"/>
              </w:rPr>
              <w:t xml:space="preserve">HNOIE0013266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"https://fiches-risques.brgm.fr/georisques/cavite/HNOIE0013267" \t "_self" </w:instrText>
            </w:r>
            <w:r>
              <w:fldChar w:fldCharType="separate"/>
            </w:r>
            <w:r>
              <w:rPr>
                <w:rFonts w:ascii="Marianne" w:hAnsi="Marianne" w:eastAsia="Marianne" w:cs="Marianne"/>
                <w:sz w:val="14"/>
              </w:rPr>
              <w:t xml:space="preserve">HNOIE0013267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"https://fiches-risques.brgm.fr/georisques/cavite/HNOIE0013268" \t "_self" </w:instrText>
            </w:r>
            <w:r>
              <w:fldChar w:fldCharType="separate"/>
            </w:r>
            <w:r>
              <w:rPr>
                <w:rFonts w:ascii="Marianne" w:hAnsi="Marianne" w:eastAsia="Marianne" w:cs="Marianne"/>
                <w:sz w:val="14"/>
              </w:rPr>
              <w:t xml:space="preserve">HNOIE0013268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"https://fiches-risques.brgm.fr/georisques/cavite/HNOIE0013269" \t "_self" </w:instrText>
            </w:r>
            <w:r>
              <w:fldChar w:fldCharType="separate"/>
            </w:r>
            <w:r>
              <w:rPr>
                <w:rFonts w:ascii="Marianne" w:hAnsi="Marianne" w:eastAsia="Marianne" w:cs="Marianne"/>
                <w:sz w:val="14"/>
              </w:rPr>
              <w:t xml:space="preserve">HNOIE0013269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"https://fiches-risques.brgm.fr/georisques/cavite/HNOIE0013270" \t "_self" </w:instrText>
            </w:r>
            <w:r>
              <w:fldChar w:fldCharType="separate"/>
            </w:r>
            <w:r>
              <w:rPr>
                <w:rFonts w:ascii="Marianne" w:hAnsi="Marianne" w:eastAsia="Marianne" w:cs="Marianne"/>
                <w:sz w:val="14"/>
              </w:rPr>
              <w:t xml:space="preserve">HNOIE0013270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"https://fiches-risques.brgm.fr/georisques/cavite/HNOIE0013271" \t "_self" </w:instrText>
            </w:r>
            <w:r>
              <w:fldChar w:fldCharType="separate"/>
            </w:r>
            <w:r>
              <w:rPr>
                <w:rFonts w:ascii="Marianne" w:hAnsi="Marianne" w:eastAsia="Marianne" w:cs="Marianne"/>
                <w:sz w:val="14"/>
              </w:rPr>
              <w:t xml:space="preserve">HNOIE0013271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"https://fiches-risques.brgm.fr/georisques/cavite/HNOIE0013272" \t "_self" </w:instrText>
            </w:r>
            <w:r>
              <w:fldChar w:fldCharType="separate"/>
            </w:r>
            <w:r>
              <w:rPr>
                <w:rFonts w:ascii="Marianne" w:hAnsi="Marianne" w:eastAsia="Marianne" w:cs="Marianne"/>
                <w:sz w:val="14"/>
              </w:rPr>
              <w:t xml:space="preserve">HNOIE0013272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"https://fiches-risques.brgm.fr/georisques/cavite/HNOIE0013273" \t "_self" </w:instrText>
            </w:r>
            <w:r>
              <w:fldChar w:fldCharType="separate"/>
            </w:r>
            <w:r>
              <w:rPr>
                <w:rFonts w:ascii="Marianne" w:hAnsi="Marianne" w:eastAsia="Marianne" w:cs="Marianne"/>
                <w:sz w:val="14"/>
              </w:rPr>
              <w:t xml:space="preserve">HNOIE0013273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"https://fiches-risques.brgm.fr/georisques/cavite/HNOIE0013274" \t "_self" </w:instrText>
            </w:r>
            <w:r>
              <w:fldChar w:fldCharType="separate"/>
            </w:r>
            <w:r>
              <w:rPr>
                <w:rFonts w:ascii="Marianne" w:hAnsi="Marianne" w:eastAsia="Marianne" w:cs="Marianne"/>
                <w:sz w:val="14"/>
              </w:rPr>
              <w:t xml:space="preserve">HNOIE0013274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"https://fiches-risques.brgm.fr/georisques/cavite/HNOIE0013275" \t "_self" </w:instrText>
            </w:r>
            <w:r>
              <w:fldChar w:fldCharType="separate"/>
            </w:r>
            <w:r>
              <w:rPr>
                <w:rFonts w:ascii="Marianne" w:hAnsi="Marianne" w:eastAsia="Marianne" w:cs="Marianne"/>
                <w:sz w:val="14"/>
              </w:rPr>
              <w:t xml:space="preserve">HNOIE0013275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"https://fiches-risques.brgm.fr/georisques/cavite/HNOIE0013276" \t "_self" </w:instrText>
            </w:r>
            <w:r>
              <w:fldChar w:fldCharType="separate"/>
            </w:r>
            <w:r>
              <w:rPr>
                <w:rFonts w:ascii="Marianne" w:hAnsi="Marianne" w:eastAsia="Marianne" w:cs="Marianne"/>
                <w:sz w:val="14"/>
              </w:rPr>
              <w:t xml:space="preserve">HNOIE0013276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"https://fiches-risques.brgm.fr/georisques/cavite/HNOIE0013277" \t "_self" </w:instrText>
            </w:r>
            <w:r>
              <w:fldChar w:fldCharType="separate"/>
            </w:r>
            <w:r>
              <w:rPr>
                <w:rFonts w:ascii="Marianne" w:hAnsi="Marianne" w:eastAsia="Marianne" w:cs="Marianne"/>
                <w:sz w:val="14"/>
              </w:rPr>
              <w:t xml:space="preserve">HNOIE0013277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"https://fiches-risques.brgm.fr/georisques/cavite/HNOIE0013278" \t "_self" </w:instrText>
            </w:r>
            <w:r>
              <w:fldChar w:fldCharType="separate"/>
            </w:r>
            <w:r>
              <w:rPr>
                <w:rFonts w:ascii="Marianne" w:hAnsi="Marianne" w:eastAsia="Marianne" w:cs="Marianne"/>
                <w:sz w:val="14"/>
              </w:rPr>
              <w:t xml:space="preserve">HNOIE0013278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"https://fiches-risques.brgm.fr/georisques/cavite/HNOIE0013279" \t "_self" </w:instrText>
            </w:r>
            <w:r>
              <w:fldChar w:fldCharType="separate"/>
            </w:r>
            <w:r>
              <w:rPr>
                <w:rFonts w:ascii="Marianne" w:hAnsi="Marianne" w:eastAsia="Marianne" w:cs="Marianne"/>
                <w:sz w:val="14"/>
              </w:rPr>
              <w:t xml:space="preserve">HNOIE0013279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"https://fiches-risques.brgm.fr/georisques/cavite/HNOIE0013280" \t "_self" </w:instrText>
            </w:r>
            <w:r>
              <w:fldChar w:fldCharType="separate"/>
            </w:r>
            <w:r>
              <w:rPr>
                <w:rFonts w:ascii="Marianne" w:hAnsi="Marianne" w:eastAsia="Marianne" w:cs="Marianne"/>
                <w:sz w:val="14"/>
              </w:rPr>
              <w:t xml:space="preserve">HNOIE0013280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"https://fiches-risques.brgm.fr/georisques/cavite/HNOIE0013281" \t "_self" </w:instrText>
            </w:r>
            <w:r>
              <w:fldChar w:fldCharType="separate"/>
            </w:r>
            <w:r>
              <w:rPr>
                <w:rFonts w:ascii="Marianne" w:hAnsi="Marianne" w:eastAsia="Marianne" w:cs="Marianne"/>
                <w:sz w:val="14"/>
              </w:rPr>
              <w:t xml:space="preserve">HNOIE0013281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"https://fiches-risques.brgm.fr/georisques/cavite/HNOIE0013282" \t "_self" </w:instrText>
            </w:r>
            <w:r>
              <w:fldChar w:fldCharType="separate"/>
            </w:r>
            <w:r>
              <w:rPr>
                <w:rFonts w:ascii="Marianne" w:hAnsi="Marianne" w:eastAsia="Marianne" w:cs="Marianne"/>
                <w:sz w:val="14"/>
              </w:rPr>
              <w:t xml:space="preserve">HNOIE0013282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"https://fiches-risques.brgm.fr/georisques/cavite/HNOIE0013283" \t "_self" </w:instrText>
            </w:r>
            <w:r>
              <w:fldChar w:fldCharType="separate"/>
            </w:r>
            <w:r>
              <w:rPr>
                <w:rFonts w:ascii="Marianne" w:hAnsi="Marianne" w:eastAsia="Marianne" w:cs="Marianne"/>
                <w:sz w:val="14"/>
              </w:rPr>
              <w:t xml:space="preserve">HNOIE0013283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"https://fiches-risques.brgm.fr/georisques/cavite/HNOIE0013284" \t "_self" </w:instrText>
            </w:r>
            <w:r>
              <w:fldChar w:fldCharType="separate"/>
            </w:r>
            <w:r>
              <w:rPr>
                <w:rFonts w:ascii="Marianne" w:hAnsi="Marianne" w:eastAsia="Marianne" w:cs="Marianne"/>
                <w:sz w:val="14"/>
              </w:rPr>
              <w:t xml:space="preserve">HNOIE0013284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"https://fiches-risques.brgm.fr/georisques/cavite/HNOIE0013285" \t "_self" </w:instrText>
            </w:r>
            <w:r>
              <w:fldChar w:fldCharType="separate"/>
            </w:r>
            <w:r>
              <w:rPr>
                <w:rFonts w:ascii="Marianne" w:hAnsi="Marianne" w:eastAsia="Marianne" w:cs="Marianne"/>
                <w:sz w:val="14"/>
              </w:rPr>
              <w:t xml:space="preserve">HNOIE0013285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"https://fiches-risques.brgm.fr/georisques/cavite/HNOIE0013288" \t "_self" </w:instrText>
            </w:r>
            <w:r>
              <w:fldChar w:fldCharType="separate"/>
            </w:r>
            <w:r>
              <w:rPr>
                <w:rFonts w:ascii="Marianne" w:hAnsi="Marianne" w:eastAsia="Marianne" w:cs="Marianne"/>
                <w:sz w:val="14"/>
              </w:rPr>
              <w:t xml:space="preserve">HNOIE0013288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"https://fiches-risques.brgm.fr/georisques/cavite/HNOIE0013289" \t "_self" </w:instrText>
            </w:r>
            <w:r>
              <w:fldChar w:fldCharType="separate"/>
            </w:r>
            <w:r>
              <w:rPr>
                <w:rFonts w:ascii="Marianne" w:hAnsi="Marianne" w:eastAsia="Marianne" w:cs="Marianne"/>
                <w:sz w:val="14"/>
              </w:rPr>
              <w:t xml:space="preserve">HNOIE0013289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76036-999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"https://fiches-risques.brgm.fr/georisques/cavite/HNOIE0013290" \t "_self" </w:instrText>
            </w:r>
            <w:r>
              <w:fldChar w:fldCharType="separate"/>
            </w:r>
            <w:r>
              <w:rPr>
                <w:rFonts w:ascii="Marianne" w:hAnsi="Marianne" w:eastAsia="Marianne" w:cs="Marianne"/>
                <w:sz w:val="14"/>
              </w:rPr>
              <w:t xml:space="preserve">HNOIE0013290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"https://fiches-risques.brgm.fr/georisques/cavite/HNOIE0013291" \t "_self" </w:instrText>
            </w:r>
            <w:r>
              <w:fldChar w:fldCharType="separate"/>
            </w:r>
            <w:r>
              <w:rPr>
                <w:rFonts w:ascii="Marianne" w:hAnsi="Marianne" w:eastAsia="Marianne" w:cs="Marianne"/>
                <w:sz w:val="14"/>
              </w:rPr>
              <w:t xml:space="preserve">HNOIE0013291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"https://fiches-risques.brgm.fr/georisques/cavite/HNOIE0013292" \t "_self" </w:instrText>
            </w:r>
            <w:r>
              <w:fldChar w:fldCharType="separate"/>
            </w:r>
            <w:r>
              <w:rPr>
                <w:rFonts w:ascii="Marianne" w:hAnsi="Marianne" w:eastAsia="Marianne" w:cs="Marianne"/>
                <w:sz w:val="14"/>
              </w:rPr>
              <w:t xml:space="preserve">HNOIE0013292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"https://fiches-risques.brgm.fr/georisques/cavite/HNOIE0013293" \t "_self" </w:instrText>
            </w:r>
            <w:r>
              <w:fldChar w:fldCharType="separate"/>
            </w:r>
            <w:r>
              <w:rPr>
                <w:rFonts w:ascii="Marianne" w:hAnsi="Marianne" w:eastAsia="Marianne" w:cs="Marianne"/>
                <w:sz w:val="14"/>
              </w:rPr>
              <w:t xml:space="preserve">HNOIE0013293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76667-124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1939" name="Picture">
</wp:docPr>
                  <a:graphic>
                    <a:graphicData uri="http://schemas.openxmlformats.org/drawingml/2006/picture">
                      <pic:pic>
                        <pic:nvPicPr>
                          <pic:cNvPr id="17087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01500" name="Picture">
</wp:docPr>
                  <a:graphic>
                    <a:graphicData uri="http://schemas.openxmlformats.org/drawingml/2006/picture">
                      <pic:pic>
                        <pic:nvPicPr>
                          <pic:cNvPr id="143970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62540" name="Picture">
</wp:docPr>
                  <a:graphic>
                    <a:graphicData uri="http://schemas.openxmlformats.org/drawingml/2006/picture">
                      <pic:pic>
                        <pic:nvPicPr>
                          <pic:cNvPr id="134366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"https://fiches-risques.brgm.fr/georisques/cavite/HNOIE0013294" \t "_self" </w:instrText>
            </w:r>
            <w:r>
              <w:fldChar w:fldCharType="separate"/>
            </w:r>
            <w:r>
              <w:rPr>
                <w:rFonts w:ascii="Marianne" w:hAnsi="Marianne" w:eastAsia="Marianne" w:cs="Marianne"/>
                <w:sz w:val="14"/>
              </w:rPr>
              <w:t xml:space="preserve">HNOIE0013294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"https://fiches-risques.brgm.fr/georisques/cavite/HNOIE0013295" \t "_self" </w:instrText>
            </w:r>
            <w:r>
              <w:fldChar w:fldCharType="separate"/>
            </w:r>
            <w:r>
              <w:rPr>
                <w:rFonts w:ascii="Marianne" w:hAnsi="Marianne" w:eastAsia="Marianne" w:cs="Marianne"/>
                <w:sz w:val="14"/>
              </w:rPr>
              <w:t xml:space="preserve">HNOIE0013295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"https://fiches-risques.brgm.fr/georisques/cavite/HNOIE0013296" \t "_self" </w:instrText>
            </w:r>
            <w:r>
              <w:fldChar w:fldCharType="separate"/>
            </w:r>
            <w:r>
              <w:rPr>
                <w:rFonts w:ascii="Marianne" w:hAnsi="Marianne" w:eastAsia="Marianne" w:cs="Marianne"/>
                <w:sz w:val="14"/>
              </w:rPr>
              <w:t xml:space="preserve">HNOIE0013296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"https://fiches-risques.brgm.fr/georisques/cavite/HNOIE0013297" \t "_self" </w:instrText>
            </w:r>
            <w:r>
              <w:fldChar w:fldCharType="separate"/>
            </w:r>
            <w:r>
              <w:rPr>
                <w:rFonts w:ascii="Marianne" w:hAnsi="Marianne" w:eastAsia="Marianne" w:cs="Marianne"/>
                <w:sz w:val="14"/>
              </w:rPr>
              <w:t xml:space="preserve">HNOIE0013297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"https://fiches-risques.brgm.fr/georisques/cavite/HNOIE0013298" \t "_self" </w:instrText>
            </w:r>
            <w:r>
              <w:fldChar w:fldCharType="separate"/>
            </w:r>
            <w:r>
              <w:rPr>
                <w:rFonts w:ascii="Marianne" w:hAnsi="Marianne" w:eastAsia="Marianne" w:cs="Marianne"/>
                <w:sz w:val="14"/>
              </w:rPr>
              <w:t xml:space="preserve">HNOIE0013298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"https://fiches-risques.brgm.fr/georisques/cavite/HNOIE0013299" \t "_self" </w:instrText>
            </w:r>
            <w:r>
              <w:fldChar w:fldCharType="separate"/>
            </w:r>
            <w:r>
              <w:rPr>
                <w:rFonts w:ascii="Marianne" w:hAnsi="Marianne" w:eastAsia="Marianne" w:cs="Marianne"/>
                <w:sz w:val="14"/>
              </w:rPr>
              <w:t xml:space="preserve">HNOIE0013299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"https://fiches-risques.brgm.fr/georisques/cavite/HNOIE0013300" \t "_self" </w:instrText>
            </w:r>
            <w:r>
              <w:fldChar w:fldCharType="separate"/>
            </w:r>
            <w:r>
              <w:rPr>
                <w:rFonts w:ascii="Marianne" w:hAnsi="Marianne" w:eastAsia="Marianne" w:cs="Marianne"/>
                <w:sz w:val="14"/>
              </w:rPr>
              <w:t xml:space="preserve">HNOIE0013300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"https://fiches-risques.brgm.fr/georisques/cavite/HNOIE0013301" \t "_self" </w:instrText>
            </w:r>
            <w:r>
              <w:fldChar w:fldCharType="separate"/>
            </w:r>
            <w:r>
              <w:rPr>
                <w:rFonts w:ascii="Marianne" w:hAnsi="Marianne" w:eastAsia="Marianne" w:cs="Marianne"/>
                <w:sz w:val="14"/>
              </w:rPr>
              <w:t xml:space="preserve">HNOIE0013301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"https://fiches-risques.brgm.fr/georisques/cavite/HNOIE0013302" \t "_self" </w:instrText>
            </w:r>
            <w:r>
              <w:fldChar w:fldCharType="separate"/>
            </w:r>
            <w:r>
              <w:rPr>
                <w:rFonts w:ascii="Marianne" w:hAnsi="Marianne" w:eastAsia="Marianne" w:cs="Marianne"/>
                <w:sz w:val="14"/>
              </w:rPr>
              <w:t xml:space="preserve">HNOIE0013302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"https://fiches-risques.brgm.fr/georisques/cavite/HNOIE0013303" \t "_self" </w:instrText>
            </w:r>
            <w:r>
              <w:fldChar w:fldCharType="separate"/>
            </w:r>
            <w:r>
              <w:rPr>
                <w:rFonts w:ascii="Marianne" w:hAnsi="Marianne" w:eastAsia="Marianne" w:cs="Marianne"/>
                <w:sz w:val="14"/>
              </w:rPr>
              <w:t xml:space="preserve">HNOIE0013303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"https://fiches-risques.brgm.fr/georisques/cavite/HNOIE0013304" \t "_self" </w:instrText>
            </w:r>
            <w:r>
              <w:fldChar w:fldCharType="separate"/>
            </w:r>
            <w:r>
              <w:rPr>
                <w:rFonts w:ascii="Marianne" w:hAnsi="Marianne" w:eastAsia="Marianne" w:cs="Marianne"/>
                <w:sz w:val="14"/>
              </w:rPr>
              <w:t xml:space="preserve">HNOIE0013304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"https://fiches-risques.brgm.fr/georisques/cavite/HNOIE0013305" \t "_self" </w:instrText>
            </w:r>
            <w:r>
              <w:fldChar w:fldCharType="separate"/>
            </w:r>
            <w:r>
              <w:rPr>
                <w:rFonts w:ascii="Marianne" w:hAnsi="Marianne" w:eastAsia="Marianne" w:cs="Marianne"/>
                <w:sz w:val="14"/>
              </w:rPr>
              <w:t xml:space="preserve">HNOIE0013305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"https://fiches-risques.brgm.fr/georisques/cavite/HNOIE0013306" \t "_self" </w:instrText>
            </w:r>
            <w:r>
              <w:fldChar w:fldCharType="separate"/>
            </w:r>
            <w:r>
              <w:rPr>
                <w:rFonts w:ascii="Marianne" w:hAnsi="Marianne" w:eastAsia="Marianne" w:cs="Marianne"/>
                <w:sz w:val="14"/>
              </w:rPr>
              <w:t xml:space="preserve">HNOIE0013306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"https://fiches-risques.brgm.fr/georisques/cavite/HNOIE0013307" \t "_self" </w:instrText>
            </w:r>
            <w:r>
              <w:fldChar w:fldCharType="separate"/>
            </w:r>
            <w:r>
              <w:rPr>
                <w:rFonts w:ascii="Marianne" w:hAnsi="Marianne" w:eastAsia="Marianne" w:cs="Marianne"/>
                <w:sz w:val="14"/>
              </w:rPr>
              <w:t xml:space="preserve">HNOIE0013307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"https://fiches-risques.brgm.fr/georisques/cavite/HNOIE0013308" \t "_self" </w:instrText>
            </w:r>
            <w:r>
              <w:fldChar w:fldCharType="separate"/>
            </w:r>
            <w:r>
              <w:rPr>
                <w:rFonts w:ascii="Marianne" w:hAnsi="Marianne" w:eastAsia="Marianne" w:cs="Marianne"/>
                <w:sz w:val="14"/>
              </w:rPr>
              <w:t xml:space="preserve">HNOIE0013308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"https://fiches-risques.brgm.fr/georisques/cavite/HNOIE0013309" \t "_self" </w:instrText>
            </w:r>
            <w:r>
              <w:fldChar w:fldCharType="separate"/>
            </w:r>
            <w:r>
              <w:rPr>
                <w:rFonts w:ascii="Marianne" w:hAnsi="Marianne" w:eastAsia="Marianne" w:cs="Marianne"/>
                <w:sz w:val="14"/>
              </w:rPr>
              <w:t xml:space="preserve">HNOIE0013309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"https://fiches-risques.brgm.fr/georisques/cavite/HNOIE0013310" \t "_self" </w:instrText>
            </w:r>
            <w:r>
              <w:fldChar w:fldCharType="separate"/>
            </w:r>
            <w:r>
              <w:rPr>
                <w:rFonts w:ascii="Marianne" w:hAnsi="Marianne" w:eastAsia="Marianne" w:cs="Marianne"/>
                <w:sz w:val="14"/>
              </w:rPr>
              <w:t xml:space="preserve">HNOIE0013310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"https://fiches-risques.brgm.fr/georisques/cavite/HNOIE0013311" \t "_self" </w:instrText>
            </w:r>
            <w:r>
              <w:fldChar w:fldCharType="separate"/>
            </w:r>
            <w:r>
              <w:rPr>
                <w:rFonts w:ascii="Marianne" w:hAnsi="Marianne" w:eastAsia="Marianne" w:cs="Marianne"/>
                <w:sz w:val="14"/>
              </w:rPr>
              <w:t xml:space="preserve">HNOIE0013311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"https://fiches-risques.brgm.fr/georisques/cavite/HNOIE0013312" \t "_self" </w:instrText>
            </w:r>
            <w:r>
              <w:fldChar w:fldCharType="separate"/>
            </w:r>
            <w:r>
              <w:rPr>
                <w:rFonts w:ascii="Marianne" w:hAnsi="Marianne" w:eastAsia="Marianne" w:cs="Marianne"/>
                <w:sz w:val="14"/>
              </w:rPr>
              <w:t xml:space="preserve">HNOIE0013312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"https://fiches-risques.brgm.fr/georisques/cavite/HNOIE0013313" \t "_self" </w:instrText>
            </w:r>
            <w:r>
              <w:fldChar w:fldCharType="separate"/>
            </w:r>
            <w:r>
              <w:rPr>
                <w:rFonts w:ascii="Marianne" w:hAnsi="Marianne" w:eastAsia="Marianne" w:cs="Marianne"/>
                <w:sz w:val="14"/>
              </w:rPr>
              <w:t xml:space="preserve">HNOIE0013313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"https://fiches-risques.brgm.fr/georisques/cavite/HNOIE0013314" \t "_self" </w:instrText>
            </w:r>
            <w:r>
              <w:fldChar w:fldCharType="separate"/>
            </w:r>
            <w:r>
              <w:rPr>
                <w:rFonts w:ascii="Marianne" w:hAnsi="Marianne" w:eastAsia="Marianne" w:cs="Marianne"/>
                <w:sz w:val="14"/>
              </w:rPr>
              <w:t xml:space="preserve">HNOIE0013314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"https://fiches-risques.brgm.fr/georisques/cavite/HNOIE0013315" \t "_self" </w:instrText>
            </w:r>
            <w:r>
              <w:fldChar w:fldCharType="separate"/>
            </w:r>
            <w:r>
              <w:rPr>
                <w:rFonts w:ascii="Marianne" w:hAnsi="Marianne" w:eastAsia="Marianne" w:cs="Marianne"/>
                <w:sz w:val="14"/>
              </w:rPr>
              <w:t xml:space="preserve">HNOIE0013315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"https://fiches-risques.brgm.fr/georisques/cavite/HNOIE0013316" \t "_self" </w:instrText>
            </w:r>
            <w:r>
              <w:fldChar w:fldCharType="separate"/>
            </w:r>
            <w:r>
              <w:rPr>
                <w:rFonts w:ascii="Marianne" w:hAnsi="Marianne" w:eastAsia="Marianne" w:cs="Marianne"/>
                <w:sz w:val="14"/>
              </w:rPr>
              <w:t xml:space="preserve">HNOIE0013316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"https://fiches-risques.brgm.fr/georisques/cavite/HNOIE0013317" \t "_self" </w:instrText>
            </w:r>
            <w:r>
              <w:fldChar w:fldCharType="separate"/>
            </w:r>
            <w:r>
              <w:rPr>
                <w:rFonts w:ascii="Marianne" w:hAnsi="Marianne" w:eastAsia="Marianne" w:cs="Marianne"/>
                <w:sz w:val="14"/>
              </w:rPr>
              <w:t xml:space="preserve">HNOIE0013317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"https://fiches-risques.brgm.fr/georisques/cavite/HNOIE0013318" \t "_self" </w:instrText>
            </w:r>
            <w:r>
              <w:fldChar w:fldCharType="separate"/>
            </w:r>
            <w:r>
              <w:rPr>
                <w:rFonts w:ascii="Marianne" w:hAnsi="Marianne" w:eastAsia="Marianne" w:cs="Marianne"/>
                <w:sz w:val="14"/>
              </w:rPr>
              <w:t xml:space="preserve">HNOIE0013318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"https://fiches-risques.brgm.fr/georisques/cavite/HNOIE0013319" \t "_self" </w:instrText>
            </w:r>
            <w:r>
              <w:fldChar w:fldCharType="separate"/>
            </w:r>
            <w:r>
              <w:rPr>
                <w:rFonts w:ascii="Marianne" w:hAnsi="Marianne" w:eastAsia="Marianne" w:cs="Marianne"/>
                <w:sz w:val="14"/>
              </w:rPr>
              <w:t xml:space="preserve">HNOIE0013319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"https://fiches-risques.brgm.fr/georisques/cavite/HNOIE0013320" \t "_self" </w:instrText>
            </w:r>
            <w:r>
              <w:fldChar w:fldCharType="separate"/>
            </w:r>
            <w:r>
              <w:rPr>
                <w:rFonts w:ascii="Marianne" w:hAnsi="Marianne" w:eastAsia="Marianne" w:cs="Marianne"/>
                <w:sz w:val="14"/>
              </w:rPr>
              <w:t xml:space="preserve">HNOIE0013320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"https://fiches-risques.brgm.fr/georisques/cavite/HNOIE0013324" \t "_self" </w:instrText>
            </w:r>
            <w:r>
              <w:fldChar w:fldCharType="separate"/>
            </w:r>
            <w:r>
              <w:rPr>
                <w:rFonts w:ascii="Marianne" w:hAnsi="Marianne" w:eastAsia="Marianne" w:cs="Marianne"/>
                <w:sz w:val="14"/>
              </w:rPr>
              <w:t xml:space="preserve">HNOIE0013324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"https://fiches-risques.brgm.fr/georisques/cavite/HNOIE0013325" \t "_self" </w:instrText>
            </w:r>
            <w:r>
              <w:fldChar w:fldCharType="separate"/>
            </w:r>
            <w:r>
              <w:rPr>
                <w:rFonts w:ascii="Marianne" w:hAnsi="Marianne" w:eastAsia="Marianne" w:cs="Marianne"/>
                <w:sz w:val="14"/>
              </w:rPr>
              <w:t xml:space="preserve">HNOIE0013325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"https://fiches-risques.brgm.fr/georisques/cavite/HNOIE0013326" \t "_self" </w:instrText>
            </w:r>
            <w:r>
              <w:fldChar w:fldCharType="separate"/>
            </w:r>
            <w:r>
              <w:rPr>
                <w:rFonts w:ascii="Marianne" w:hAnsi="Marianne" w:eastAsia="Marianne" w:cs="Marianne"/>
                <w:sz w:val="14"/>
              </w:rPr>
              <w:t xml:space="preserve">HNOIE0013326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"https://fiches-risques.brgm.fr/georisques/cavite/HNOIE0013327" \t "_self" </w:instrText>
            </w:r>
            <w:r>
              <w:fldChar w:fldCharType="separate"/>
            </w:r>
            <w:r>
              <w:rPr>
                <w:rFonts w:ascii="Marianne" w:hAnsi="Marianne" w:eastAsia="Marianne" w:cs="Marianne"/>
                <w:sz w:val="14"/>
              </w:rPr>
              <w:t xml:space="preserve">HNOIE0013327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"https://fiches-risques.brgm.fr/georisques/cavite/HNOIE0013328" \t "_self" </w:instrText>
            </w:r>
            <w:r>
              <w:fldChar w:fldCharType="separate"/>
            </w:r>
            <w:r>
              <w:rPr>
                <w:rFonts w:ascii="Marianne" w:hAnsi="Marianne" w:eastAsia="Marianne" w:cs="Marianne"/>
                <w:sz w:val="14"/>
              </w:rPr>
              <w:t xml:space="preserve">HNOIE0013328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"https://fiches-risques.brgm.fr/georisques/cavite/HNOIE0013329" \t "_self" </w:instrText>
            </w:r>
            <w:r>
              <w:fldChar w:fldCharType="separate"/>
            </w:r>
            <w:r>
              <w:rPr>
                <w:rFonts w:ascii="Marianne" w:hAnsi="Marianne" w:eastAsia="Marianne" w:cs="Marianne"/>
                <w:sz w:val="14"/>
              </w:rPr>
              <w:t xml:space="preserve">HNOIE0013329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"https://fiches-risques.brgm.fr/georisques/cavite/HNOIE0015605" \t "_self" </w:instrText>
            </w:r>
            <w:r>
              <w:fldChar w:fldCharType="separate"/>
            </w:r>
            <w:r>
              <w:rPr>
                <w:rFonts w:ascii="Marianne" w:hAnsi="Marianne" w:eastAsia="Marianne" w:cs="Marianne"/>
                <w:sz w:val="14"/>
              </w:rPr>
              <w:t xml:space="preserve">HNOIE0015605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"https://fiches-risques.brgm.fr/georisques/cavite/HNOIE0015606" \t "_self" </w:instrText>
            </w:r>
            <w:r>
              <w:fldChar w:fldCharType="separate"/>
            </w:r>
            <w:r>
              <w:rPr>
                <w:rFonts w:ascii="Marianne" w:hAnsi="Marianne" w:eastAsia="Marianne" w:cs="Marianne"/>
                <w:sz w:val="14"/>
              </w:rPr>
              <w:t xml:space="preserve">HNOIE0015606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"https://fiches-risques.brgm.fr/georisques/cavite/HNOIE0015607" \t "_self" </w:instrText>
            </w:r>
            <w:r>
              <w:fldChar w:fldCharType="separate"/>
            </w:r>
            <w:r>
              <w:rPr>
                <w:rFonts w:ascii="Marianne" w:hAnsi="Marianne" w:eastAsia="Marianne" w:cs="Marianne"/>
                <w:sz w:val="14"/>
              </w:rPr>
              <w:t xml:space="preserve">HNOIE0015607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"https://fiches-risques.brgm.fr/georisques/cavite/HNOIE0015608" \t "_self" </w:instrText>
            </w:r>
            <w:r>
              <w:fldChar w:fldCharType="separate"/>
            </w:r>
            <w:r>
              <w:rPr>
                <w:rFonts w:ascii="Marianne" w:hAnsi="Marianne" w:eastAsia="Marianne" w:cs="Marianne"/>
                <w:sz w:val="14"/>
              </w:rPr>
              <w:t xml:space="preserve">HNOIE0015608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"https://fiches-risques.brgm.fr/georisques/cavite/HNOIE0015609" \t "_self" </w:instrText>
            </w:r>
            <w:r>
              <w:fldChar w:fldCharType="separate"/>
            </w:r>
            <w:r>
              <w:rPr>
                <w:rFonts w:ascii="Marianne" w:hAnsi="Marianne" w:eastAsia="Marianne" w:cs="Marianne"/>
                <w:sz w:val="14"/>
              </w:rPr>
              <w:t xml:space="preserve">HNOIE0015609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"https://fiches-risques.brgm.fr/georisques/cavite/HNOIE0015610" \t "_self" </w:instrText>
            </w:r>
            <w:r>
              <w:fldChar w:fldCharType="separate"/>
            </w:r>
            <w:r>
              <w:rPr>
                <w:rFonts w:ascii="Marianne" w:hAnsi="Marianne" w:eastAsia="Marianne" w:cs="Marianne"/>
                <w:sz w:val="14"/>
              </w:rPr>
              <w:t xml:space="preserve">HNOIE0015610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"https://fiches-risques.brgm.fr/georisques/cavite/HNOIE0015611" \t "_self" </w:instrText>
            </w:r>
            <w:r>
              <w:fldChar w:fldCharType="separate"/>
            </w:r>
            <w:r>
              <w:rPr>
                <w:rFonts w:ascii="Marianne" w:hAnsi="Marianne" w:eastAsia="Marianne" w:cs="Marianne"/>
                <w:sz w:val="14"/>
              </w:rPr>
              <w:t xml:space="preserve">HNOIE0015611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"https://fiches-risques.brgm.fr/georisques/cavite/HNOIE0015612" \t "_self" </w:instrText>
            </w:r>
            <w:r>
              <w:fldChar w:fldCharType="separate"/>
            </w:r>
            <w:r>
              <w:rPr>
                <w:rFonts w:ascii="Marianne" w:hAnsi="Marianne" w:eastAsia="Marianne" w:cs="Marianne"/>
                <w:sz w:val="14"/>
              </w:rPr>
              <w:t xml:space="preserve">HNOIE0015612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"https://fiches-risques.brgm.fr/georisques/cavite/HNOIE0015613" \t "_self" </w:instrText>
            </w:r>
            <w:r>
              <w:fldChar w:fldCharType="separate"/>
            </w:r>
            <w:r>
              <w:rPr>
                <w:rFonts w:ascii="Marianne" w:hAnsi="Marianne" w:eastAsia="Marianne" w:cs="Marianne"/>
                <w:sz w:val="14"/>
              </w:rPr>
              <w:t xml:space="preserve">HNOIE0015613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"https://fiches-risques.brgm.fr/georisques/cavite/HNOIE0015614" \t "_self" </w:instrText>
            </w:r>
            <w:r>
              <w:fldChar w:fldCharType="separate"/>
            </w:r>
            <w:r>
              <w:rPr>
                <w:rFonts w:ascii="Marianne" w:hAnsi="Marianne" w:eastAsia="Marianne" w:cs="Marianne"/>
                <w:sz w:val="14"/>
              </w:rPr>
              <w:t xml:space="preserve">HNOIE0015614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"https://fiches-risques.brgm.fr/georisques/cavite/HNOIE0015615" \t "_self" </w:instrText>
            </w:r>
            <w:r>
              <w:fldChar w:fldCharType="separate"/>
            </w:r>
            <w:r>
              <w:rPr>
                <w:rFonts w:ascii="Marianne" w:hAnsi="Marianne" w:eastAsia="Marianne" w:cs="Marianne"/>
                <w:sz w:val="14"/>
              </w:rPr>
              <w:t xml:space="preserve">HNOIE0015615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"https://fiches-risques.brgm.fr/georisques/cavite/HNOIE0015616" \t "_self" </w:instrText>
            </w:r>
            <w:r>
              <w:fldChar w:fldCharType="separate"/>
            </w:r>
            <w:r>
              <w:rPr>
                <w:rFonts w:ascii="Marianne" w:hAnsi="Marianne" w:eastAsia="Marianne" w:cs="Marianne"/>
                <w:sz w:val="14"/>
              </w:rPr>
              <w:t xml:space="preserve">HNOIE0015616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76667-061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12430" name="Picture">
</wp:docPr>
                  <a:graphic>
                    <a:graphicData uri="http://schemas.openxmlformats.org/drawingml/2006/picture">
                      <pic:pic>
                        <pic:nvPicPr>
                          <pic:cNvPr id="123031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46977" name="Picture">
</wp:docPr>
                  <a:graphic>
                    <a:graphicData uri="http://schemas.openxmlformats.org/drawingml/2006/picture">
                      <pic:pic>
                        <pic:nvPicPr>
                          <pic:cNvPr id="48024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03703" name="Picture">
</wp:docPr>
                  <a:graphic>
                    <a:graphicData uri="http://schemas.openxmlformats.org/drawingml/2006/picture">
                      <pic:pic>
                        <pic:nvPicPr>
                          <pic:cNvPr id="203230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"https://fiches-risques.brgm.fr/georisques/cavite/HNOIE0015617" \t "_self" </w:instrText>
            </w:r>
            <w:r>
              <w:fldChar w:fldCharType="separate"/>
            </w:r>
            <w:r>
              <w:rPr>
                <w:rFonts w:ascii="Marianne" w:hAnsi="Marianne" w:eastAsia="Marianne" w:cs="Marianne"/>
                <w:sz w:val="14"/>
              </w:rPr>
              <w:t xml:space="preserve">HNOIE0015617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"https://fiches-risques.brgm.fr/georisques/cavite/HNOIE0015618" \t "_self" </w:instrText>
            </w:r>
            <w:r>
              <w:fldChar w:fldCharType="separate"/>
            </w:r>
            <w:r>
              <w:rPr>
                <w:rFonts w:ascii="Marianne" w:hAnsi="Marianne" w:eastAsia="Marianne" w:cs="Marianne"/>
                <w:sz w:val="14"/>
              </w:rPr>
              <w:t xml:space="preserve">HNOIE0015618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"https://fiches-risques.brgm.fr/georisques/cavite/HNOIE0015619" \t "_self" </w:instrText>
            </w:r>
            <w:r>
              <w:fldChar w:fldCharType="separate"/>
            </w:r>
            <w:r>
              <w:rPr>
                <w:rFonts w:ascii="Marianne" w:hAnsi="Marianne" w:eastAsia="Marianne" w:cs="Marianne"/>
                <w:sz w:val="14"/>
              </w:rPr>
              <w:t xml:space="preserve">HNOIE0015619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"https://fiches-risques.brgm.fr/georisques/cavite/HNOIE0015620" \t "_self" </w:instrText>
            </w:r>
            <w:r>
              <w:fldChar w:fldCharType="separate"/>
            </w:r>
            <w:r>
              <w:rPr>
                <w:rFonts w:ascii="Marianne" w:hAnsi="Marianne" w:eastAsia="Marianne" w:cs="Marianne"/>
                <w:sz w:val="14"/>
              </w:rPr>
              <w:t xml:space="preserve">HNOIE0015620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"https://fiches-risques.brgm.fr/georisques/cavite/HNOIE0015621" \t "_self" </w:instrText>
            </w:r>
            <w:r>
              <w:fldChar w:fldCharType="separate"/>
            </w:r>
            <w:r>
              <w:rPr>
                <w:rFonts w:ascii="Marianne" w:hAnsi="Marianne" w:eastAsia="Marianne" w:cs="Marianne"/>
                <w:sz w:val="14"/>
              </w:rPr>
              <w:t xml:space="preserve">HNOIE0015621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"https://fiches-risques.brgm.fr/georisques/cavite/HNOIE0015622" \t "_self" </w:instrText>
            </w:r>
            <w:r>
              <w:fldChar w:fldCharType="separate"/>
            </w:r>
            <w:r>
              <w:rPr>
                <w:rFonts w:ascii="Marianne" w:hAnsi="Marianne" w:eastAsia="Marianne" w:cs="Marianne"/>
                <w:sz w:val="14"/>
              </w:rPr>
              <w:t xml:space="preserve">HNOIE0015622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"https://fiches-risques.brgm.fr/georisques/cavite/HNOIE0015623" \t "_self" </w:instrText>
            </w:r>
            <w:r>
              <w:fldChar w:fldCharType="separate"/>
            </w:r>
            <w:r>
              <w:rPr>
                <w:rFonts w:ascii="Marianne" w:hAnsi="Marianne" w:eastAsia="Marianne" w:cs="Marianne"/>
                <w:sz w:val="14"/>
              </w:rPr>
              <w:t xml:space="preserve">HNOIE0015623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"https://fiches-risques.brgm.fr/georisques/cavite/HNOIE0015624" \t "_self" </w:instrText>
            </w:r>
            <w:r>
              <w:fldChar w:fldCharType="separate"/>
            </w:r>
            <w:r>
              <w:rPr>
                <w:rFonts w:ascii="Marianne" w:hAnsi="Marianne" w:eastAsia="Marianne" w:cs="Marianne"/>
                <w:sz w:val="14"/>
              </w:rPr>
              <w:t xml:space="preserve">HNOIE0015624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"https://fiches-risques.brgm.fr/georisques/cavite/HNOIE0015625" \t "_self" </w:instrText>
            </w:r>
            <w:r>
              <w:fldChar w:fldCharType="separate"/>
            </w:r>
            <w:r>
              <w:rPr>
                <w:rFonts w:ascii="Marianne" w:hAnsi="Marianne" w:eastAsia="Marianne" w:cs="Marianne"/>
                <w:sz w:val="14"/>
              </w:rPr>
              <w:t xml:space="preserve">HNOIE0015625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"https://fiches-risques.brgm.fr/georisques/cavite/HNOIE0015626" \t "_self" </w:instrText>
            </w:r>
            <w:r>
              <w:fldChar w:fldCharType="separate"/>
            </w:r>
            <w:r>
              <w:rPr>
                <w:rFonts w:ascii="Marianne" w:hAnsi="Marianne" w:eastAsia="Marianne" w:cs="Marianne"/>
                <w:sz w:val="14"/>
              </w:rPr>
              <w:t xml:space="preserve">HNOIE0015626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"https://fiches-risques.brgm.fr/georisques/cavite/HNOIE0015627" \t "_self" </w:instrText>
            </w:r>
            <w:r>
              <w:fldChar w:fldCharType="separate"/>
            </w:r>
            <w:r>
              <w:rPr>
                <w:rFonts w:ascii="Marianne" w:hAnsi="Marianne" w:eastAsia="Marianne" w:cs="Marianne"/>
                <w:sz w:val="14"/>
              </w:rPr>
              <w:t xml:space="preserve">HNOIE0015627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"https://fiches-risques.brgm.fr/georisques/cavite/HNOIE0015628" \t "_self" </w:instrText>
            </w:r>
            <w:r>
              <w:fldChar w:fldCharType="separate"/>
            </w:r>
            <w:r>
              <w:rPr>
                <w:rFonts w:ascii="Marianne" w:hAnsi="Marianne" w:eastAsia="Marianne" w:cs="Marianne"/>
                <w:sz w:val="14"/>
              </w:rPr>
              <w:t xml:space="preserve">HNOIE0015628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"https://fiches-risques.brgm.fr/georisques/cavite/HNOIE0015629" \t "_self" </w:instrText>
            </w:r>
            <w:r>
              <w:fldChar w:fldCharType="separate"/>
            </w:r>
            <w:r>
              <w:rPr>
                <w:rFonts w:ascii="Marianne" w:hAnsi="Marianne" w:eastAsia="Marianne" w:cs="Marianne"/>
                <w:sz w:val="14"/>
              </w:rPr>
              <w:t xml:space="preserve">HNOIE0015629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"https://fiches-risques.brgm.fr/georisques/cavite/HNOIE0015630" \t "_self" </w:instrText>
            </w:r>
            <w:r>
              <w:fldChar w:fldCharType="separate"/>
            </w:r>
            <w:r>
              <w:rPr>
                <w:rFonts w:ascii="Marianne" w:hAnsi="Marianne" w:eastAsia="Marianne" w:cs="Marianne"/>
                <w:sz w:val="14"/>
              </w:rPr>
              <w:t xml:space="preserve">HNOIE0015630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"https://fiches-risques.brgm.fr/georisques/cavite/HNOIE0015631" \t "_self" </w:instrText>
            </w:r>
            <w:r>
              <w:fldChar w:fldCharType="separate"/>
            </w:r>
            <w:r>
              <w:rPr>
                <w:rFonts w:ascii="Marianne" w:hAnsi="Marianne" w:eastAsia="Marianne" w:cs="Marianne"/>
                <w:sz w:val="14"/>
              </w:rPr>
              <w:t xml:space="preserve">HNOIE0015631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"https://fiches-risques.brgm.fr/georisques/cavite/HNOIE0015632" \t "_self" </w:instrText>
            </w:r>
            <w:r>
              <w:fldChar w:fldCharType="separate"/>
            </w:r>
            <w:r>
              <w:rPr>
                <w:rFonts w:ascii="Marianne" w:hAnsi="Marianne" w:eastAsia="Marianne" w:cs="Marianne"/>
                <w:sz w:val="14"/>
              </w:rPr>
              <w:t xml:space="preserve">HNOIE0015632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"https://fiches-risques.brgm.fr/georisques/cavite/HNOIE0015633" \t "_self" </w:instrText>
            </w:r>
            <w:r>
              <w:fldChar w:fldCharType="separate"/>
            </w:r>
            <w:r>
              <w:rPr>
                <w:rFonts w:ascii="Marianne" w:hAnsi="Marianne" w:eastAsia="Marianne" w:cs="Marianne"/>
                <w:sz w:val="14"/>
              </w:rPr>
              <w:t xml:space="preserve">HNOIE0015633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"https://fiches-risques.brgm.fr/georisques/cavite/HNOIE0015634" \t "_self" </w:instrText>
            </w:r>
            <w:r>
              <w:fldChar w:fldCharType="separate"/>
            </w:r>
            <w:r>
              <w:rPr>
                <w:rFonts w:ascii="Marianne" w:hAnsi="Marianne" w:eastAsia="Marianne" w:cs="Marianne"/>
                <w:sz w:val="14"/>
              </w:rPr>
              <w:t xml:space="preserve">HNOIE0015634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"https://fiches-risques.brgm.fr/georisques/cavite/HNOIE0015635" \t "_self" </w:instrText>
            </w:r>
            <w:r>
              <w:fldChar w:fldCharType="separate"/>
            </w:r>
            <w:r>
              <w:rPr>
                <w:rFonts w:ascii="Marianne" w:hAnsi="Marianne" w:eastAsia="Marianne" w:cs="Marianne"/>
                <w:sz w:val="14"/>
              </w:rPr>
              <w:t xml:space="preserve">HNOIE0015635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"https://fiches-risques.brgm.fr/georisques/cavite/HNOIE0015636" \t "_self" </w:instrText>
            </w:r>
            <w:r>
              <w:fldChar w:fldCharType="separate"/>
            </w:r>
            <w:r>
              <w:rPr>
                <w:rFonts w:ascii="Marianne" w:hAnsi="Marianne" w:eastAsia="Marianne" w:cs="Marianne"/>
                <w:sz w:val="14"/>
              </w:rPr>
              <w:t xml:space="preserve">HNOIE0015636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"https://fiches-risques.brgm.fr/georisques/cavite/HNOIE0015637" \t "_self" </w:instrText>
            </w:r>
            <w:r>
              <w:fldChar w:fldCharType="separate"/>
            </w:r>
            <w:r>
              <w:rPr>
                <w:rFonts w:ascii="Marianne" w:hAnsi="Marianne" w:eastAsia="Marianne" w:cs="Marianne"/>
                <w:sz w:val="14"/>
              </w:rPr>
              <w:t xml:space="preserve">HNOIE0015637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"https://fiches-risques.brgm.fr/georisques/cavite/HNOIE0015638" \t "_self" </w:instrText>
            </w:r>
            <w:r>
              <w:fldChar w:fldCharType="separate"/>
            </w:r>
            <w:r>
              <w:rPr>
                <w:rFonts w:ascii="Marianne" w:hAnsi="Marianne" w:eastAsia="Marianne" w:cs="Marianne"/>
                <w:sz w:val="14"/>
              </w:rPr>
              <w:t xml:space="preserve">HNOIE0015638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"https://fiches-risques.brgm.fr/georisques/cavite/HNOIE0015639" \t "_self" </w:instrText>
            </w:r>
            <w:r>
              <w:fldChar w:fldCharType="separate"/>
            </w:r>
            <w:r>
              <w:rPr>
                <w:rFonts w:ascii="Marianne" w:hAnsi="Marianne" w:eastAsia="Marianne" w:cs="Marianne"/>
                <w:sz w:val="14"/>
              </w:rPr>
              <w:t xml:space="preserve">HNOIE0015639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"https://fiches-risques.brgm.fr/georisques/cavite/HNOIE0015640" \t "_self" </w:instrText>
            </w:r>
            <w:r>
              <w:fldChar w:fldCharType="separate"/>
            </w:r>
            <w:r>
              <w:rPr>
                <w:rFonts w:ascii="Marianne" w:hAnsi="Marianne" w:eastAsia="Marianne" w:cs="Marianne"/>
                <w:sz w:val="14"/>
              </w:rPr>
              <w:t xml:space="preserve">HNOIE0015640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"https://fiches-risques.brgm.fr/georisques/cavite/HNOIE0015641" \t "_self" </w:instrText>
            </w:r>
            <w:r>
              <w:fldChar w:fldCharType="separate"/>
            </w:r>
            <w:r>
              <w:rPr>
                <w:rFonts w:ascii="Marianne" w:hAnsi="Marianne" w:eastAsia="Marianne" w:cs="Marianne"/>
                <w:sz w:val="14"/>
              </w:rPr>
              <w:t xml:space="preserve">HNOIE0015641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"https://fiches-risques.brgm.fr/georisques/cavite/HNOIE0015642" \t "_self" </w:instrText>
            </w:r>
            <w:r>
              <w:fldChar w:fldCharType="separate"/>
            </w:r>
            <w:r>
              <w:rPr>
                <w:rFonts w:ascii="Marianne" w:hAnsi="Marianne" w:eastAsia="Marianne" w:cs="Marianne"/>
                <w:sz w:val="14"/>
              </w:rPr>
              <w:t xml:space="preserve">HNOIE0015642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"https://fiches-risques.brgm.fr/georisques/cavite/HNOIE0015643" \t "_self" </w:instrText>
            </w:r>
            <w:r>
              <w:fldChar w:fldCharType="separate"/>
            </w:r>
            <w:r>
              <w:rPr>
                <w:rFonts w:ascii="Marianne" w:hAnsi="Marianne" w:eastAsia="Marianne" w:cs="Marianne"/>
                <w:sz w:val="14"/>
              </w:rPr>
              <w:t xml:space="preserve">HNOIE0015643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"https://fiches-risques.brgm.fr/georisques/cavite/HNOIE0015644" \t "_self" </w:instrText>
            </w:r>
            <w:r>
              <w:fldChar w:fldCharType="separate"/>
            </w:r>
            <w:r>
              <w:rPr>
                <w:rFonts w:ascii="Marianne" w:hAnsi="Marianne" w:eastAsia="Marianne" w:cs="Marianne"/>
                <w:sz w:val="14"/>
              </w:rPr>
              <w:t xml:space="preserve">HNOIE0015644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"https://fiches-risques.brgm.fr/georisques/cavite/HNOIE0015645" \t "_self" </w:instrText>
            </w:r>
            <w:r>
              <w:fldChar w:fldCharType="separate"/>
            </w:r>
            <w:r>
              <w:rPr>
                <w:rFonts w:ascii="Marianne" w:hAnsi="Marianne" w:eastAsia="Marianne" w:cs="Marianne"/>
                <w:sz w:val="14"/>
              </w:rPr>
              <w:t xml:space="preserve">HNOIE0015645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"https://fiches-risques.brgm.fr/georisques/cavite/HNOIE0015646" \t "_self" </w:instrText>
            </w:r>
            <w:r>
              <w:fldChar w:fldCharType="separate"/>
            </w:r>
            <w:r>
              <w:rPr>
                <w:rFonts w:ascii="Marianne" w:hAnsi="Marianne" w:eastAsia="Marianne" w:cs="Marianne"/>
                <w:sz w:val="14"/>
              </w:rPr>
              <w:t xml:space="preserve">HNOIE0015646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"https://fiches-risques.brgm.fr/georisques/cavite/HNOIE0015647" \t "_self" </w:instrText>
            </w:r>
            <w:r>
              <w:fldChar w:fldCharType="separate"/>
            </w:r>
            <w:r>
              <w:rPr>
                <w:rFonts w:ascii="Marianne" w:hAnsi="Marianne" w:eastAsia="Marianne" w:cs="Marianne"/>
                <w:sz w:val="14"/>
              </w:rPr>
              <w:t xml:space="preserve">HNOIE0015647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"https://fiches-risques.brgm.fr/georisques/cavite/HNOIE0015648" \t "_self" </w:instrText>
            </w:r>
            <w:r>
              <w:fldChar w:fldCharType="separate"/>
            </w:r>
            <w:r>
              <w:rPr>
                <w:rFonts w:ascii="Marianne" w:hAnsi="Marianne" w:eastAsia="Marianne" w:cs="Marianne"/>
                <w:sz w:val="14"/>
              </w:rPr>
              <w:t xml:space="preserve">HNOIE0015648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"https://fiches-risques.brgm.fr/georisques/cavite/HNOIE0015649" \t "_self" </w:instrText>
            </w:r>
            <w:r>
              <w:fldChar w:fldCharType="separate"/>
            </w:r>
            <w:r>
              <w:rPr>
                <w:rFonts w:ascii="Marianne" w:hAnsi="Marianne" w:eastAsia="Marianne" w:cs="Marianne"/>
                <w:sz w:val="14"/>
              </w:rPr>
              <w:t xml:space="preserve">HNOIE0015649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"https://fiches-risques.brgm.fr/georisques/cavite/HNOIE0015650" \t "_self" </w:instrText>
            </w:r>
            <w:r>
              <w:fldChar w:fldCharType="separate"/>
            </w:r>
            <w:r>
              <w:rPr>
                <w:rFonts w:ascii="Marianne" w:hAnsi="Marianne" w:eastAsia="Marianne" w:cs="Marianne"/>
                <w:sz w:val="14"/>
              </w:rPr>
              <w:t xml:space="preserve">HNOIE0015650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"https://fiches-risques.brgm.fr/georisques/cavite/HNOIE0015651" \t "_self" </w:instrText>
            </w:r>
            <w:r>
              <w:fldChar w:fldCharType="separate"/>
            </w:r>
            <w:r>
              <w:rPr>
                <w:rFonts w:ascii="Marianne" w:hAnsi="Marianne" w:eastAsia="Marianne" w:cs="Marianne"/>
                <w:sz w:val="14"/>
              </w:rPr>
              <w:t xml:space="preserve">HNOIE0015651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"https://fiches-risques.brgm.fr/georisques/cavite/HNOIE0015652" \t "_self" </w:instrText>
            </w:r>
            <w:r>
              <w:fldChar w:fldCharType="separate"/>
            </w:r>
            <w:r>
              <w:rPr>
                <w:rFonts w:ascii="Marianne" w:hAnsi="Marianne" w:eastAsia="Marianne" w:cs="Marianne"/>
                <w:sz w:val="14"/>
              </w:rPr>
              <w:t xml:space="preserve">HNOIE0015652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"https://fiches-risques.brgm.fr/georisques/cavite/HNOIE0020942" \t "_self" </w:instrText>
            </w:r>
            <w:r>
              <w:fldChar w:fldCharType="separate"/>
            </w:r>
            <w:r>
              <w:rPr>
                <w:rFonts w:ascii="Marianne" w:hAnsi="Marianne" w:eastAsia="Marianne" w:cs="Marianne"/>
                <w:sz w:val="14"/>
              </w:rPr>
              <w:t xml:space="preserve">HNOIE0020942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"https://fiches-risques.brgm.fr/georisques/cavite/HNOIE0020944" \t "_self" </w:instrText>
            </w:r>
            <w:r>
              <w:fldChar w:fldCharType="separate"/>
            </w:r>
            <w:r>
              <w:rPr>
                <w:rFonts w:ascii="Marianne" w:hAnsi="Marianne" w:eastAsia="Marianne" w:cs="Marianne"/>
                <w:sz w:val="14"/>
              </w:rPr>
              <w:t xml:space="preserve">HNOIE0020944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76667-071</w:t>
            </w: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01666" name="Picture">
</wp:docPr>
                  <a:graphic>
                    <a:graphicData uri="http://schemas.openxmlformats.org/drawingml/2006/picture">
                      <pic:pic>
                        <pic:nvPicPr>
                          <pic:cNvPr id="80790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941783" name="Picture">
</wp:docPr>
                  <a:graphic>
                    <a:graphicData uri="http://schemas.openxmlformats.org/drawingml/2006/picture">
                      <pic:pic>
                        <pic:nvPicPr>
                          <pic:cNvPr id="158094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505927" name="Picture">
</wp:docPr>
                  <a:graphic>
                    <a:graphicData uri="http://schemas.openxmlformats.org/drawingml/2006/picture">
                      <pic:pic>
                        <pic:nvPicPr>
                          <pic:cNvPr id="124750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"https://fiches-risques.brgm.fr/georisques/infosols/instruction/SSP001246601" \t "_blank" </w:instrText>
            </w:r>
            <w:r>
              <w:fldChar w:fldCharType="separate"/>
            </w:r>
            <w:r>
              <w:rPr>
                <w:rFonts w:ascii="Marianne" w:hAnsi="Marianne" w:eastAsia="Marianne" w:cs="Marianne"/>
                <w:sz w:val="14"/>
              </w:rPr>
              <w:t xml:space="preserve">SSP001246601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des prés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67684" name="Picture">
</wp:docPr>
                  <a:graphic>
                    <a:graphicData uri="http://schemas.openxmlformats.org/drawingml/2006/picture">
                      <pic:pic>
                        <pic:nvPicPr>
                          <pic:cNvPr id="84546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64248" name="Picture">
</wp:docPr>
                  <a:graphic>
                    <a:graphicData uri="http://schemas.openxmlformats.org/drawingml/2006/picture">
                      <pic:pic>
                        <pic:nvPicPr>
                          <pic:cNvPr id="100156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70015" name="Picture">
</wp:docPr>
                  <a:graphic>
                    <a:graphicData uri="http://schemas.openxmlformats.org/drawingml/2006/picture">
                      <pic:pic>
                        <pic:nvPicPr>
                          <pic:cNvPr id="24767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"https://fiches-risques.brgm.fr/georisques/casias/SSP3861960" \t "_blank" </w:instrText>
            </w:r>
            <w:r>
              <w:fldChar w:fldCharType="separate"/>
            </w:r>
            <w:r>
              <w:rPr>
                <w:rFonts w:ascii="Marianne" w:hAnsi="Marianne" w:eastAsia="Marianne" w:cs="Marianne"/>
                <w:sz w:val="14"/>
              </w:rPr>
              <w:t xml:space="preserve">SSP3861960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Vermont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"https://fiches-risques.brgm.fr/georisques/casias/SSP3861959" \t "_blank" </w:instrText>
            </w:r>
            <w:r>
              <w:fldChar w:fldCharType="separate"/>
            </w:r>
            <w:r>
              <w:rPr>
                <w:rFonts w:ascii="Marianne" w:hAnsi="Marianne" w:eastAsia="Marianne" w:cs="Marianne"/>
                <w:sz w:val="14"/>
              </w:rPr>
              <w:t xml:space="preserve">SSP3861959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"https://fiches-risques.brgm.fr/georisques/casias/SSP3861958" \t "_blank" </w:instrText>
            </w:r>
            <w:r>
              <w:fldChar w:fldCharType="separate"/>
            </w:r>
            <w:r>
              <w:rPr>
                <w:rFonts w:ascii="Marianne" w:hAnsi="Marianne" w:eastAsia="Marianne" w:cs="Marianne"/>
                <w:sz w:val="14"/>
              </w:rPr>
              <w:t xml:space="preserve">SSP3861958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"https://fiches-risques.brgm.fr/georisques/casias/SSP3861957" \t "_blank" </w:instrText>
            </w:r>
            <w:r>
              <w:fldChar w:fldCharType="separate"/>
            </w:r>
            <w:r>
              <w:rPr>
                <w:rFonts w:ascii="Marianne" w:hAnsi="Marianne" w:eastAsia="Marianne" w:cs="Marianne"/>
                <w:sz w:val="14"/>
              </w:rPr>
              <w:t xml:space="preserve">SSP3861957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"https://fiches-risques.brgm.fr/georisques/casias/SSP0012466" \t "_blank" </w:instrText>
            </w:r>
            <w:r>
              <w:fldChar w:fldCharType="separate"/>
            </w:r>
            <w:r>
              <w:rPr>
                <w:rFonts w:ascii="Marianne" w:hAnsi="Marianne" w:eastAsia="Marianne" w:cs="Marianne"/>
                <w:sz w:val="14"/>
              </w:rPr>
              <w:t xml:space="preserve">SSP0012466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des prés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