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915749" name="Picture">
</wp:docPr>
                  <a:graphic>
                    <a:graphicData uri="http://schemas.openxmlformats.org/drawingml/2006/picture">
                      <pic:pic>
                        <pic:nvPicPr>
                          <pic:cNvPr id="1313915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6801346" name="Picture">
</wp:docPr>
                  <a:graphic>
                    <a:graphicData uri="http://schemas.openxmlformats.org/drawingml/2006/picture">
                      <pic:pic>
                        <pic:nvPicPr>
                          <pic:cNvPr id="1026801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3690259" name="Picture">
</wp:docPr>
                        <a:graphic>
                          <a:graphicData uri="http://schemas.openxmlformats.org/drawingml/2006/picture">
                            <pic:pic>
                              <pic:nvPicPr>
                                <pic:cNvPr id="12436902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84390 Sault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3266313" name="Picture">
</wp:docPr>
                  <a:graphic>
                    <a:graphicData uri="http://schemas.openxmlformats.org/drawingml/2006/picture">
                      <pic:pic>
                        <pic:nvPicPr>
                          <pic:cNvPr id="1103266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7937509" name="Picture">
</wp:docPr>
                  <a:graphic>
                    <a:graphicData uri="http://schemas.openxmlformats.org/drawingml/2006/picture">
                      <pic:pic>
                        <pic:nvPicPr>
                          <pic:cNvPr id="12179375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398048" name="Picture">
</wp:docPr>
                  <a:graphic>
                    <a:graphicData uri="http://schemas.openxmlformats.org/drawingml/2006/picture">
                      <pic:pic>
                        <pic:nvPicPr>
                          <pic:cNvPr id="31839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241566" name="Picture">
</wp:docPr>
                  <a:graphic>
                    <a:graphicData uri="http://schemas.openxmlformats.org/drawingml/2006/picture">
                      <pic:pic>
                        <pic:nvPicPr>
                          <pic:cNvPr id="56824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288455" name="Picture">
</wp:docPr>
                  <a:graphic>
                    <a:graphicData uri="http://schemas.openxmlformats.org/drawingml/2006/picture">
                      <pic:pic>
                        <pic:nvPicPr>
                          <pic:cNvPr id="359288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233048" name="Picture">
</wp:docPr>
                        <a:graphic>
                          <a:graphicData uri="http://schemas.openxmlformats.org/drawingml/2006/picture">
                            <pic:pic>
                              <pic:nvPicPr>
                                <pic:cNvPr id="19952330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049112" name="Picture">
</wp:docPr>
                        <a:graphic>
                          <a:graphicData uri="http://schemas.openxmlformats.org/drawingml/2006/picture">
                            <pic:pic>
                              <pic:nvPicPr>
                                <pic:cNvPr id="10480491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279908" name="Picture">
</wp:docPr>
                        <a:graphic>
                          <a:graphicData uri="http://schemas.openxmlformats.org/drawingml/2006/picture">
                            <pic:pic>
                              <pic:nvPicPr>
                                <pic:cNvPr id="4782799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102083" name="Picture">
</wp:docPr>
                        <a:graphic>
                          <a:graphicData uri="http://schemas.openxmlformats.org/drawingml/2006/picture">
                            <pic:pic>
                              <pic:nvPicPr>
                                <pic:cNvPr id="12341020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329914" name="Picture">
</wp:docPr>
                        <a:graphic>
                          <a:graphicData uri="http://schemas.openxmlformats.org/drawingml/2006/picture">
                            <pic:pic>
                              <pic:nvPicPr>
                                <pic:cNvPr id="7243299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391900" name="Picture">
</wp:docPr>
                        <a:graphic>
                          <a:graphicData uri="http://schemas.openxmlformats.org/drawingml/2006/picture">
                            <pic:pic>
                              <pic:nvPicPr>
                                <pic:cNvPr id="1095391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6195280" name="Picture">
</wp:docPr>
                        <a:graphic>
                          <a:graphicData uri="http://schemas.openxmlformats.org/drawingml/2006/picture">
                            <pic:pic>
                              <pic:nvPicPr>
                                <pic:cNvPr id="1246195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201925" name="Picture">
</wp:docPr>
                        <a:graphic>
                          <a:graphicData uri="http://schemas.openxmlformats.org/drawingml/2006/picture">
                            <pic:pic>
                              <pic:nvPicPr>
                                <pic:cNvPr id="8642019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672614" name="Picture">
</wp:docPr>
                        <a:graphic>
                          <a:graphicData uri="http://schemas.openxmlformats.org/drawingml/2006/picture">
                            <pic:pic>
                              <pic:nvPicPr>
                                <pic:cNvPr id="14206726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819344" name="Picture">
</wp:docPr>
                        <a:graphic>
                          <a:graphicData uri="http://schemas.openxmlformats.org/drawingml/2006/picture">
                            <pic:pic>
                              <pic:nvPicPr>
                                <pic:cNvPr id="9768193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505929" name="Picture">
</wp:docPr>
                        <a:graphic>
                          <a:graphicData uri="http://schemas.openxmlformats.org/drawingml/2006/picture">
                            <pic:pic>
                              <pic:nvPicPr>
                                <pic:cNvPr id="220505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893684" name="Picture">
</wp:docPr>
                        <a:graphic>
                          <a:graphicData uri="http://schemas.openxmlformats.org/drawingml/2006/picture">
                            <pic:pic>
                              <pic:nvPicPr>
                                <pic:cNvPr id="120389368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71742" name="Picture">
</wp:docPr>
                        <a:graphic>
                          <a:graphicData uri="http://schemas.openxmlformats.org/drawingml/2006/picture">
                            <pic:pic>
                              <pic:nvPicPr>
                                <pic:cNvPr id="15497174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237534" name="Picture">
</wp:docPr>
                        <a:graphic>
                          <a:graphicData uri="http://schemas.openxmlformats.org/drawingml/2006/picture">
                            <pic:pic>
                              <pic:nvPicPr>
                                <pic:cNvPr id="1374237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944383" name="Picture">
</wp:docPr>
                        <a:graphic>
                          <a:graphicData uri="http://schemas.openxmlformats.org/drawingml/2006/picture">
                            <pic:pic>
                              <pic:nvPicPr>
                                <pic:cNvPr id="14219443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26084" name="Picture">
</wp:docPr>
                        <a:graphic>
                          <a:graphicData uri="http://schemas.openxmlformats.org/drawingml/2006/picture">
                            <pic:pic>
                              <pic:nvPicPr>
                                <pic:cNvPr id="1029260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709052" name="Picture">
</wp:docPr>
                        <a:graphic>
                          <a:graphicData uri="http://schemas.openxmlformats.org/drawingml/2006/picture">
                            <pic:pic>
                              <pic:nvPicPr>
                                <pic:cNvPr id="4517090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61725" name="Picture">
</wp:docPr>
                        <a:graphic>
                          <a:graphicData uri="http://schemas.openxmlformats.org/drawingml/2006/picture">
                            <pic:pic>
                              <pic:nvPicPr>
                                <pic:cNvPr id="13996172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0317014" name="Picture">
</wp:docPr>
                        <a:graphic>
                          <a:graphicData uri="http://schemas.openxmlformats.org/drawingml/2006/picture">
                            <pic:pic>
                              <pic:nvPicPr>
                                <pic:cNvPr id="14003170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407" name="Picture">
</wp:docPr>
                        <a:graphic>
                          <a:graphicData uri="http://schemas.openxmlformats.org/drawingml/2006/picture">
                            <pic:pic>
                              <pic:nvPicPr>
                                <pic:cNvPr id="64854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182614" name="Picture">
</wp:docPr>
                        <a:graphic>
                          <a:graphicData uri="http://schemas.openxmlformats.org/drawingml/2006/picture">
                            <pic:pic>
                              <pic:nvPicPr>
                                <pic:cNvPr id="175018261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874073" name="Picture">
</wp:docPr>
                        <a:graphic>
                          <a:graphicData uri="http://schemas.openxmlformats.org/drawingml/2006/picture">
                            <pic:pic>
                              <pic:nvPicPr>
                                <pic:cNvPr id="176887407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561802" name="Picture">
</wp:docPr>
                        <a:graphic>
                          <a:graphicData uri="http://schemas.openxmlformats.org/drawingml/2006/picture">
                            <pic:pic>
                              <pic:nvPicPr>
                                <pic:cNvPr id="18445618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634581" name="Picture">
</wp:docPr>
                        <a:graphic>
                          <a:graphicData uri="http://schemas.openxmlformats.org/drawingml/2006/picture">
                            <pic:pic>
                              <pic:nvPicPr>
                                <pic:cNvPr id="20616345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991398" name="Picture">
</wp:docPr>
                  <a:graphic>
                    <a:graphicData uri="http://schemas.openxmlformats.org/drawingml/2006/picture">
                      <pic:pic>
                        <pic:nvPicPr>
                          <pic:cNvPr id="1263991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416581" name="Picture">
</wp:docPr>
                  <a:graphic>
                    <a:graphicData uri="http://schemas.openxmlformats.org/drawingml/2006/picture">
                      <pic:pic>
                        <pic:nvPicPr>
                          <pic:cNvPr id="1276416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603858" name="Picture">
</wp:docPr>
                  <a:graphic>
                    <a:graphicData uri="http://schemas.openxmlformats.org/drawingml/2006/picture">
                      <pic:pic>
                        <pic:nvPicPr>
                          <pic:cNvPr id="1571603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734007" name="Picture">
</wp:docPr>
                  <a:graphic>
                    <a:graphicData uri="http://schemas.openxmlformats.org/drawingml/2006/picture">
                      <pic:pic>
                        <pic:nvPicPr>
                          <pic:cNvPr id="162673400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748314" name="Picture">
</wp:docPr>
                  <a:graphic>
                    <a:graphicData uri="http://schemas.openxmlformats.org/drawingml/2006/picture">
                      <pic:pic>
                        <pic:nvPicPr>
                          <pic:cNvPr id="810748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7071497" name="Picture">
</wp:docPr>
                  <a:graphic>
                    <a:graphicData uri="http://schemas.openxmlformats.org/drawingml/2006/picture">
                      <pic:pic>
                        <pic:nvPicPr>
                          <pic:cNvPr id="1417071497"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AZI84 Ouveze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199289" name="Picture">
</wp:docPr>
                        <a:graphic>
                          <a:graphicData uri="http://schemas.openxmlformats.org/drawingml/2006/picture">
                            <pic:pic>
                              <pic:nvPicPr>
                                <pic:cNvPr id="5671992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223897" name="Picture">
</wp:docPr>
                        <a:graphic>
                          <a:graphicData uri="http://schemas.openxmlformats.org/drawingml/2006/picture">
                            <pic:pic>
                              <pic:nvPicPr>
                                <pic:cNvPr id="188122389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774006" name="Picture">
</wp:docPr>
                  <a:graphic>
                    <a:graphicData uri="http://schemas.openxmlformats.org/drawingml/2006/picture">
                      <pic:pic>
                        <pic:nvPicPr>
                          <pic:cNvPr id="1935774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342929" name="Picture">
</wp:docPr>
                  <a:graphic>
                    <a:graphicData uri="http://schemas.openxmlformats.org/drawingml/2006/picture">
                      <pic:pic>
                        <pic:nvPicPr>
                          <pic:cNvPr id="81634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991797" name="Picture">
</wp:docPr>
                  <a:graphic>
                    <a:graphicData uri="http://schemas.openxmlformats.org/drawingml/2006/picture">
                      <pic:pic>
                        <pic:nvPicPr>
                          <pic:cNvPr id="183699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Sault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082665" name="Picture">
</wp:docPr>
                  <a:graphic>
                    <a:graphicData uri="http://schemas.openxmlformats.org/drawingml/2006/picture">
                      <pic:pic>
                        <pic:nvPicPr>
                          <pic:cNvPr id="171708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903836" name="Picture">
</wp:docPr>
                  <a:graphic>
                    <a:graphicData uri="http://schemas.openxmlformats.org/drawingml/2006/picture">
                      <pic:pic>
                        <pic:nvPicPr>
                          <pic:cNvPr id="364903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81555" name="Picture">
</wp:docPr>
                  <a:graphic>
                    <a:graphicData uri="http://schemas.openxmlformats.org/drawingml/2006/picture">
                      <pic:pic>
                        <pic:nvPicPr>
                          <pic:cNvPr id="18398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986607" name="Picture">
</wp:docPr>
                  <a:graphic>
                    <a:graphicData uri="http://schemas.openxmlformats.org/drawingml/2006/picture">
                      <pic:pic>
                        <pic:nvPicPr>
                          <pic:cNvPr id="6009866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1809482" name="Picture">
</wp:docPr>
                  <a:graphic>
                    <a:graphicData uri="http://schemas.openxmlformats.org/drawingml/2006/picture">
                      <pic:pic>
                        <pic:nvPicPr>
                          <pic:cNvPr id="4918094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5772753" name="Picture">
</wp:docPr>
                  <a:graphic>
                    <a:graphicData uri="http://schemas.openxmlformats.org/drawingml/2006/picture">
                      <pic:pic>
                        <pic:nvPicPr>
                          <pic:cNvPr id="10757727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082158" name="Picture">
</wp:docPr>
                        <a:graphic>
                          <a:graphicData uri="http://schemas.openxmlformats.org/drawingml/2006/picture">
                            <pic:pic>
                              <pic:nvPicPr>
                                <pic:cNvPr id="15780821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47193" name="Picture">
</wp:docPr>
                  <a:graphic>
                    <a:graphicData uri="http://schemas.openxmlformats.org/drawingml/2006/picture">
                      <pic:pic>
                        <pic:nvPicPr>
                          <pic:cNvPr id="32447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314681" name="Picture">
</wp:docPr>
                  <a:graphic>
                    <a:graphicData uri="http://schemas.openxmlformats.org/drawingml/2006/picture">
                      <pic:pic>
                        <pic:nvPicPr>
                          <pic:cNvPr id="124731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780787" name="Picture">
</wp:docPr>
                  <a:graphic>
                    <a:graphicData uri="http://schemas.openxmlformats.org/drawingml/2006/picture">
                      <pic:pic>
                        <pic:nvPicPr>
                          <pic:cNvPr id="174578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791593" name="Picture">
</wp:docPr>
                  <a:graphic>
                    <a:graphicData uri="http://schemas.openxmlformats.org/drawingml/2006/picture">
                      <pic:pic>
                        <pic:nvPicPr>
                          <pic:cNvPr id="13807915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958447" name="Picture">
</wp:docPr>
                  <a:graphic>
                    <a:graphicData uri="http://schemas.openxmlformats.org/drawingml/2006/picture">
                      <pic:pic>
                        <pic:nvPicPr>
                          <pic:cNvPr id="1883958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7452419" name="Picture">
</wp:docPr>
                  <a:graphic>
                    <a:graphicData uri="http://schemas.openxmlformats.org/drawingml/2006/picture">
                      <pic:pic>
                        <pic:nvPicPr>
                          <pic:cNvPr id="5374524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426537" name="Picture">
</wp:docPr>
                        <a:graphic>
                          <a:graphicData uri="http://schemas.openxmlformats.org/drawingml/2006/picture">
                            <pic:pic>
                              <pic:nvPicPr>
                                <pic:cNvPr id="3784265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049713" name="Picture">
</wp:docPr>
                        <a:graphic>
                          <a:graphicData uri="http://schemas.openxmlformats.org/drawingml/2006/picture">
                            <pic:pic>
                              <pic:nvPicPr>
                                <pic:cNvPr id="19420497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820732" name="Picture">
</wp:docPr>
                  <a:graphic>
                    <a:graphicData uri="http://schemas.openxmlformats.org/drawingml/2006/picture">
                      <pic:pic>
                        <pic:nvPicPr>
                          <pic:cNvPr id="386820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74260" name="Picture">
</wp:docPr>
                  <a:graphic>
                    <a:graphicData uri="http://schemas.openxmlformats.org/drawingml/2006/picture">
                      <pic:pic>
                        <pic:nvPicPr>
                          <pic:cNvPr id="78174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084776" name="Picture">
</wp:docPr>
                  <a:graphic>
                    <a:graphicData uri="http://schemas.openxmlformats.org/drawingml/2006/picture">
                      <pic:pic>
                        <pic:nvPicPr>
                          <pic:cNvPr id="185408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7286295" name="Picture">
</wp:docPr>
                  <a:graphic>
                    <a:graphicData uri="http://schemas.openxmlformats.org/drawingml/2006/picture">
                      <pic:pic>
                        <pic:nvPicPr>
                          <pic:cNvPr id="168728629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642688" name="Picture">
</wp:docPr>
                  <a:graphic>
                    <a:graphicData uri="http://schemas.openxmlformats.org/drawingml/2006/picture">
                      <pic:pic>
                        <pic:nvPicPr>
                          <pic:cNvPr id="40764268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1258753" name="Picture">
</wp:docPr>
                  <a:graphic>
                    <a:graphicData uri="http://schemas.openxmlformats.org/drawingml/2006/picture">
                      <pic:pic>
                        <pic:nvPicPr>
                          <pic:cNvPr id="136125875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575614" name="Picture">
</wp:docPr>
                        <a:graphic>
                          <a:graphicData uri="http://schemas.openxmlformats.org/drawingml/2006/picture">
                            <pic:pic>
                              <pic:nvPicPr>
                                <pic:cNvPr id="57657561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683586" name="Picture">
</wp:docPr>
                  <a:graphic>
                    <a:graphicData uri="http://schemas.openxmlformats.org/drawingml/2006/picture">
                      <pic:pic>
                        <pic:nvPicPr>
                          <pic:cNvPr id="150368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577758" name="Picture">
</wp:docPr>
                  <a:graphic>
                    <a:graphicData uri="http://schemas.openxmlformats.org/drawingml/2006/picture">
                      <pic:pic>
                        <pic:nvPicPr>
                          <pic:cNvPr id="1829577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56936" name="Picture">
</wp:docPr>
                  <a:graphic>
                    <a:graphicData uri="http://schemas.openxmlformats.org/drawingml/2006/picture">
                      <pic:pic>
                        <pic:nvPicPr>
                          <pic:cNvPr id="19085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9671739" name="Picture">
</wp:docPr>
                  <a:graphic>
                    <a:graphicData uri="http://schemas.openxmlformats.org/drawingml/2006/picture">
                      <pic:pic>
                        <pic:nvPicPr>
                          <pic:cNvPr id="10896717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376323" name="Picture">
</wp:docPr>
                  <a:graphic>
                    <a:graphicData uri="http://schemas.openxmlformats.org/drawingml/2006/picture">
                      <pic:pic>
                        <pic:nvPicPr>
                          <pic:cNvPr id="20763763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0618461" name="Picture">
</wp:docPr>
                  <a:graphic>
                    <a:graphicData uri="http://schemas.openxmlformats.org/drawingml/2006/picture">
                      <pic:pic>
                        <pic:nvPicPr>
                          <pic:cNvPr id="15906184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458545" name="Picture">
</wp:docPr>
                        <a:graphic>
                          <a:graphicData uri="http://schemas.openxmlformats.org/drawingml/2006/picture">
                            <pic:pic>
                              <pic:nvPicPr>
                                <pic:cNvPr id="19624585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865586" name="Picture">
</wp:docPr>
                  <a:graphic>
                    <a:graphicData uri="http://schemas.openxmlformats.org/drawingml/2006/picture">
                      <pic:pic>
                        <pic:nvPicPr>
                          <pic:cNvPr id="1565865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720775" name="Picture">
</wp:docPr>
                  <a:graphic>
                    <a:graphicData uri="http://schemas.openxmlformats.org/drawingml/2006/picture">
                      <pic:pic>
                        <pic:nvPicPr>
                          <pic:cNvPr id="78472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528569" name="Picture">
</wp:docPr>
                  <a:graphic>
                    <a:graphicData uri="http://schemas.openxmlformats.org/drawingml/2006/picture">
                      <pic:pic>
                        <pic:nvPicPr>
                          <pic:cNvPr id="1427528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86476" name="Picture">
</wp:docPr>
                  <a:graphic>
                    <a:graphicData uri="http://schemas.openxmlformats.org/drawingml/2006/picture">
                      <pic:pic>
                        <pic:nvPicPr>
                          <pic:cNvPr id="2708647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812510" name="Picture">
</wp:docPr>
                  <a:graphic>
                    <a:graphicData uri="http://schemas.openxmlformats.org/drawingml/2006/picture">
                      <pic:pic>
                        <pic:nvPicPr>
                          <pic:cNvPr id="6248125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6166555" name="Picture">
</wp:docPr>
                  <a:graphic>
                    <a:graphicData uri="http://schemas.openxmlformats.org/drawingml/2006/picture">
                      <pic:pic>
                        <pic:nvPicPr>
                          <pic:cNvPr id="23616655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969435" name="Picture">
</wp:docPr>
                        <a:graphic>
                          <a:graphicData uri="http://schemas.openxmlformats.org/drawingml/2006/picture">
                            <pic:pic>
                              <pic:nvPicPr>
                                <pic:cNvPr id="4649694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592149" name="Picture">
</wp:docPr>
                        <a:graphic>
                          <a:graphicData uri="http://schemas.openxmlformats.org/drawingml/2006/picture">
                            <pic:pic>
                              <pic:nvPicPr>
                                <pic:cNvPr id="128959214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978067" name="Picture">
</wp:docPr>
                  <a:graphic>
                    <a:graphicData uri="http://schemas.openxmlformats.org/drawingml/2006/picture">
                      <pic:pic>
                        <pic:nvPicPr>
                          <pic:cNvPr id="1638978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90009" name="Picture">
</wp:docPr>
                  <a:graphic>
                    <a:graphicData uri="http://schemas.openxmlformats.org/drawingml/2006/picture">
                      <pic:pic>
                        <pic:nvPicPr>
                          <pic:cNvPr id="855790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958383" name="Picture">
</wp:docPr>
                  <a:graphic>
                    <a:graphicData uri="http://schemas.openxmlformats.org/drawingml/2006/picture">
                      <pic:pic>
                        <pic:nvPicPr>
                          <pic:cNvPr id="215958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842035" name="Picture">
</wp:docPr>
                  <a:graphic>
                    <a:graphicData uri="http://schemas.openxmlformats.org/drawingml/2006/picture">
                      <pic:pic>
                        <pic:nvPicPr>
                          <pic:cNvPr id="19158420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72068" name="Picture">
</wp:docPr>
                  <a:graphic>
                    <a:graphicData uri="http://schemas.openxmlformats.org/drawingml/2006/picture">
                      <pic:pic>
                        <pic:nvPicPr>
                          <pic:cNvPr id="5571720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662695" name="Picture">
</wp:docPr>
                  <a:graphic>
                    <a:graphicData uri="http://schemas.openxmlformats.org/drawingml/2006/picture">
                      <pic:pic>
                        <pic:nvPicPr>
                          <pic:cNvPr id="70766269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721716" name="Picture">
</wp:docPr>
                        <a:graphic>
                          <a:graphicData uri="http://schemas.openxmlformats.org/drawingml/2006/picture">
                            <pic:pic>
                              <pic:nvPicPr>
                                <pic:cNvPr id="4627217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583946" name="Picture">
</wp:docPr>
                  <a:graphic>
                    <a:graphicData uri="http://schemas.openxmlformats.org/drawingml/2006/picture">
                      <pic:pic>
                        <pic:nvPicPr>
                          <pic:cNvPr id="1098583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951283" name="Picture">
</wp:docPr>
                  <a:graphic>
                    <a:graphicData uri="http://schemas.openxmlformats.org/drawingml/2006/picture">
                      <pic:pic>
                        <pic:nvPicPr>
                          <pic:cNvPr id="468951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035636" name="Picture">
</wp:docPr>
                  <a:graphic>
                    <a:graphicData uri="http://schemas.openxmlformats.org/drawingml/2006/picture">
                      <pic:pic>
                        <pic:nvPicPr>
                          <pic:cNvPr id="144403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971558" name="Picture">
</wp:docPr>
                  <a:graphic>
                    <a:graphicData uri="http://schemas.openxmlformats.org/drawingml/2006/picture">
                      <pic:pic>
                        <pic:nvPicPr>
                          <pic:cNvPr id="95597155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909996" name="Picture">
</wp:docPr>
                  <a:graphic>
                    <a:graphicData uri="http://schemas.openxmlformats.org/drawingml/2006/picture">
                      <pic:pic>
                        <pic:nvPicPr>
                          <pic:cNvPr id="10479099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18923916" name="Picture">
</wp:docPr>
                  <a:graphic>
                    <a:graphicData uri="http://schemas.openxmlformats.org/drawingml/2006/picture">
                      <pic:pic>
                        <pic:nvPicPr>
                          <pic:cNvPr id="9189239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021283" name="Picture">
</wp:docPr>
                  <a:graphic>
                    <a:graphicData uri="http://schemas.openxmlformats.org/drawingml/2006/picture">
                      <pic:pic>
                        <pic:nvPicPr>
                          <pic:cNvPr id="1286021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262372" name="Picture">
</wp:docPr>
                  <a:graphic>
                    <a:graphicData uri="http://schemas.openxmlformats.org/drawingml/2006/picture">
                      <pic:pic>
                        <pic:nvPicPr>
                          <pic:cNvPr id="469262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121612" name="Picture">
</wp:docPr>
                  <a:graphic>
                    <a:graphicData uri="http://schemas.openxmlformats.org/drawingml/2006/picture">
                      <pic:pic>
                        <pic:nvPicPr>
                          <pic:cNvPr id="48512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"https://fiches-risques.brgm.fr/fr/georisques/mvt-synthetique/22100045" \t "_self" </w:instrText>
            </w:r>
            <w:r>
              <w:fldChar w:fldCharType="separate"/>
            </w:r>
            <w:r>
              <w:rPr>
                <w:rFonts w:ascii="Marianne" w:hAnsi="Marianne" w:eastAsia="Marianne" w:cs="Marianne"/>
                <w:sz w:val="14"/>
              </w:rPr>
              <w:t xml:space="preserve">22100045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"https://fiches-risques.brgm.fr/fr/georisques/mvt-synthetique/22100047" \t "_self" </w:instrText>
            </w:r>
            <w:r>
              <w:fldChar w:fldCharType="separate"/>
            </w:r>
            <w:r>
              <w:rPr>
                <w:rFonts w:ascii="Marianne" w:hAnsi="Marianne" w:eastAsia="Marianne" w:cs="Marianne"/>
                <w:sz w:val="14"/>
              </w:rPr>
              <w:t xml:space="preserve">22100047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du Moustiers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"https://fiches-risques.brgm.fr/fr/georisques/mvt-synthetique/68400060" \t "_self" </w:instrText>
            </w:r>
            <w:r>
              <w:fldChar w:fldCharType="separate"/>
            </w:r>
            <w:r>
              <w:rPr>
                <w:rFonts w:ascii="Marianne" w:hAnsi="Marianne" w:eastAsia="Marianne" w:cs="Marianne"/>
                <w:sz w:val="14"/>
              </w:rPr>
              <w:t xml:space="preserve">68400060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RD-942, RD-96</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766599" name="Picture">
</wp:docPr>
                  <a:graphic>
                    <a:graphicData uri="http://schemas.openxmlformats.org/drawingml/2006/picture">
                      <pic:pic>
                        <pic:nvPicPr>
                          <pic:cNvPr id="1301766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986393" name="Picture">
</wp:docPr>
                  <a:graphic>
                    <a:graphicData uri="http://schemas.openxmlformats.org/drawingml/2006/picture">
                      <pic:pic>
                        <pic:nvPicPr>
                          <pic:cNvPr id="1411986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670456" name="Picture">
</wp:docPr>
                  <a:graphic>
                    <a:graphicData uri="http://schemas.openxmlformats.org/drawingml/2006/picture">
                      <pic:pic>
                        <pic:nvPicPr>
                          <pic:cNvPr id="60367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"https://fiches-risques.brgm.fr/georisques/cavite/PACAA0003087" \t "_self" </w:instrText>
            </w:r>
            <w:r>
              <w:fldChar w:fldCharType="separate"/>
            </w:r>
            <w:r>
              <w:rPr>
                <w:rFonts w:ascii="Marianne" w:hAnsi="Marianne" w:eastAsia="Marianne" w:cs="Marianne"/>
                <w:sz w:val="14"/>
              </w:rPr>
              <w:t xml:space="preserve">PACAA0003087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CHAPIN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"https://fiches-risques.brgm.fr/georisques/cavite/PACAA0003088" \t "_self" </w:instrText>
            </w:r>
            <w:r>
              <w:fldChar w:fldCharType="separate"/>
            </w:r>
            <w:r>
              <w:rPr>
                <w:rFonts w:ascii="Marianne" w:hAnsi="Marianne" w:eastAsia="Marianne" w:cs="Marianne"/>
                <w:sz w:val="14"/>
              </w:rPr>
              <w:t xml:space="preserve">PACAA0003088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SUS-ROUSSET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"https://fiches-risques.brgm.fr/georisques/cavite/PACAA0003089" \t "_self" </w:instrText>
            </w:r>
            <w:r>
              <w:fldChar w:fldCharType="separate"/>
            </w:r>
            <w:r>
              <w:rPr>
                <w:rFonts w:ascii="Marianne" w:hAnsi="Marianne" w:eastAsia="Marianne" w:cs="Marianne"/>
                <w:sz w:val="14"/>
              </w:rPr>
              <w:t xml:space="preserve">PACAA0003089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LOGE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"https://fiches-risques.brgm.fr/georisques/cavite/PACAA0003090" \t "_self" </w:instrText>
            </w:r>
            <w:r>
              <w:fldChar w:fldCharType="separate"/>
            </w:r>
            <w:r>
              <w:rPr>
                <w:rFonts w:ascii="Marianne" w:hAnsi="Marianne" w:eastAsia="Marianne" w:cs="Marianne"/>
                <w:sz w:val="14"/>
              </w:rPr>
              <w:t xml:space="preserve">PACAA0003090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PANTALINE OU BOUISSARD - BROUISSARD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"https://fiches-risques.brgm.fr/georisques/cavite/PACAA0003091" \t "_self" </w:instrText>
            </w:r>
            <w:r>
              <w:fldChar w:fldCharType="separate"/>
            </w:r>
            <w:r>
              <w:rPr>
                <w:rFonts w:ascii="Marianne" w:hAnsi="Marianne" w:eastAsia="Marianne" w:cs="Marianne"/>
                <w:sz w:val="14"/>
              </w:rPr>
              <w:t xml:space="preserve">PACAA0003091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TROIS TERMES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"https://fiches-risques.brgm.fr/georisques/cavite/PACAA0003092" \t "_self" </w:instrText>
            </w:r>
            <w:r>
              <w:fldChar w:fldCharType="separate"/>
            </w:r>
            <w:r>
              <w:rPr>
                <w:rFonts w:ascii="Marianne" w:hAnsi="Marianne" w:eastAsia="Marianne" w:cs="Marianne"/>
                <w:sz w:val="14"/>
              </w:rPr>
              <w:t xml:space="preserve">PACAA0003092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CHAMPEVILLE N°2 OU PIERRE DE CHAMPEVILLE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"https://fiches-risques.brgm.fr/georisques/cavite/PACAA0003093" \t "_self" </w:instrText>
            </w:r>
            <w:r>
              <w:fldChar w:fldCharType="separate"/>
            </w:r>
            <w:r>
              <w:rPr>
                <w:rFonts w:ascii="Marianne" w:hAnsi="Marianne" w:eastAsia="Marianne" w:cs="Marianne"/>
                <w:sz w:val="14"/>
              </w:rPr>
              <w:t xml:space="preserve">PACAA0003093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CABANE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"https://fiches-risques.brgm.fr/georisques/cavite/PACAA0003094" \t "_self" </w:instrText>
            </w:r>
            <w:r>
              <w:fldChar w:fldCharType="separate"/>
            </w:r>
            <w:r>
              <w:rPr>
                <w:rFonts w:ascii="Marianne" w:hAnsi="Marianne" w:eastAsia="Marianne" w:cs="Marianne"/>
                <w:sz w:val="14"/>
              </w:rPr>
              <w:t xml:space="preserve">PACAA0003094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DROMEL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"https://fiches-risques.brgm.fr/georisques/cavite/PACAA0003095" \t "_self" </w:instrText>
            </w:r>
            <w:r>
              <w:fldChar w:fldCharType="separate"/>
            </w:r>
            <w:r>
              <w:rPr>
                <w:rFonts w:ascii="Marianne" w:hAnsi="Marianne" w:eastAsia="Marianne" w:cs="Marianne"/>
                <w:sz w:val="14"/>
              </w:rPr>
              <w:t xml:space="preserve">PACAA0003095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LAMANANT OU DE LA MANAN - GRANGIAS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"https://fiches-risques.brgm.fr/georisques/cavite/PACAA0003096" \t "_self" </w:instrText>
            </w:r>
            <w:r>
              <w:fldChar w:fldCharType="separate"/>
            </w:r>
            <w:r>
              <w:rPr>
                <w:rFonts w:ascii="Marianne" w:hAnsi="Marianne" w:eastAsia="Marianne" w:cs="Marianne"/>
                <w:sz w:val="14"/>
              </w:rPr>
              <w:t xml:space="preserve">PACAA0003096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LOUME OU COUTURIER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"https://fiches-risques.brgm.fr/georisques/cavite/PACAA0003097" \t "_self" </w:instrText>
            </w:r>
            <w:r>
              <w:fldChar w:fldCharType="separate"/>
            </w:r>
            <w:r>
              <w:rPr>
                <w:rFonts w:ascii="Marianne" w:hAnsi="Marianne" w:eastAsia="Marianne" w:cs="Marianne"/>
                <w:sz w:val="14"/>
              </w:rPr>
              <w:t xml:space="preserve">PACAA0003097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COUGNOUX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"https://fiches-risques.brgm.fr/georisques/cavite/PACAA0003098" \t "_self" </w:instrText>
            </w:r>
            <w:r>
              <w:fldChar w:fldCharType="separate"/>
            </w:r>
            <w:r>
              <w:rPr>
                <w:rFonts w:ascii="Marianne" w:hAnsi="Marianne" w:eastAsia="Marianne" w:cs="Marianne"/>
                <w:sz w:val="14"/>
              </w:rPr>
              <w:t xml:space="preserve">PACAA0003098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PAPIERS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"https://fiches-risques.brgm.fr/georisques/cavite/PACAA0003099" \t "_self" </w:instrText>
            </w:r>
            <w:r>
              <w:fldChar w:fldCharType="separate"/>
            </w:r>
            <w:r>
              <w:rPr>
                <w:rFonts w:ascii="Marianne" w:hAnsi="Marianne" w:eastAsia="Marianne" w:cs="Marianne"/>
                <w:sz w:val="14"/>
              </w:rPr>
              <w:t xml:space="preserve">PACAA0003099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BOUFFARD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"https://fiches-risques.brgm.fr/georisques/cavite/PACAA0003100" \t "_self" </w:instrText>
            </w:r>
            <w:r>
              <w:fldChar w:fldCharType="separate"/>
            </w:r>
            <w:r>
              <w:rPr>
                <w:rFonts w:ascii="Marianne" w:hAnsi="Marianne" w:eastAsia="Marianne" w:cs="Marianne"/>
                <w:sz w:val="14"/>
              </w:rPr>
              <w:t xml:space="preserve">PACAA0003100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BROUVILLE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"https://fiches-risques.brgm.fr/georisques/cavite/PACAA0003101" \t "_self" </w:instrText>
            </w:r>
            <w:r>
              <w:fldChar w:fldCharType="separate"/>
            </w:r>
            <w:r>
              <w:rPr>
                <w:rFonts w:ascii="Marianne" w:hAnsi="Marianne" w:eastAsia="Marianne" w:cs="Marianne"/>
                <w:sz w:val="14"/>
              </w:rPr>
              <w:t xml:space="preserve">PACAA0003101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PAVIE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"https://fiches-risques.brgm.fr/georisques/cavite/PACAA0003102" \t "_self" </w:instrText>
            </w:r>
            <w:r>
              <w:fldChar w:fldCharType="separate"/>
            </w:r>
            <w:r>
              <w:rPr>
                <w:rFonts w:ascii="Marianne" w:hAnsi="Marianne" w:eastAsia="Marianne" w:cs="Marianne"/>
                <w:sz w:val="14"/>
              </w:rPr>
              <w:t xml:space="preserve">PACAA0003102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SUPERIEUR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"https://fiches-risques.brgm.fr/georisques/cavite/PACAA0003103" \t "_self" </w:instrText>
            </w:r>
            <w:r>
              <w:fldChar w:fldCharType="separate"/>
            </w:r>
            <w:r>
              <w:rPr>
                <w:rFonts w:ascii="Marianne" w:hAnsi="Marianne" w:eastAsia="Marianne" w:cs="Marianne"/>
                <w:sz w:val="14"/>
              </w:rPr>
              <w:t xml:space="preserve">PACAA0003103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COUTURIER OU MIREILLE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"https://fiches-risques.brgm.fr/georisques/cavite/PACAA0003104" \t "_self" </w:instrText>
            </w:r>
            <w:r>
              <w:fldChar w:fldCharType="separate"/>
            </w:r>
            <w:r>
              <w:rPr>
                <w:rFonts w:ascii="Marianne" w:hAnsi="Marianne" w:eastAsia="Marianne" w:cs="Marianne"/>
                <w:sz w:val="14"/>
              </w:rPr>
              <w:t xml:space="preserve">PACAA0003104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CAVITE NATURELLE FO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"https://fiches-risques.brgm.fr/georisques/cavite/PACAA0003105" \t "_self" </w:instrText>
            </w:r>
            <w:r>
              <w:fldChar w:fldCharType="separate"/>
            </w:r>
            <w:r>
              <w:rPr>
                <w:rFonts w:ascii="Marianne" w:hAnsi="Marianne" w:eastAsia="Marianne" w:cs="Marianne"/>
                <w:sz w:val="14"/>
              </w:rPr>
              <w:t xml:space="preserve">PACAA0003105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CHRISTINE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"https://fiches-risques.brgm.fr/georisques/cavite/PACAA0003106" \t "_self" </w:instrText>
            </w:r>
            <w:r>
              <w:fldChar w:fldCharType="separate"/>
            </w:r>
            <w:r>
              <w:rPr>
                <w:rFonts w:ascii="Marianne" w:hAnsi="Marianne" w:eastAsia="Marianne" w:cs="Marianne"/>
                <w:sz w:val="14"/>
              </w:rPr>
              <w:t xml:space="preserve">PACAA0003106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JEAN LOUIS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"https://fiches-risques.brgm.fr/georisques/cavite/PACAA0003107" \t "_self" </w:instrText>
            </w:r>
            <w:r>
              <w:fldChar w:fldCharType="separate"/>
            </w:r>
            <w:r>
              <w:rPr>
                <w:rFonts w:ascii="Marianne" w:hAnsi="Marianne" w:eastAsia="Marianne" w:cs="Marianne"/>
                <w:sz w:val="14"/>
              </w:rPr>
              <w:t xml:space="preserve">PACAA0003107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LOGE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"https://fiches-risques.brgm.fr/georisques/cavite/PACAA0003108" \t "_self" </w:instrText>
            </w:r>
            <w:r>
              <w:fldChar w:fldCharType="separate"/>
            </w:r>
            <w:r>
              <w:rPr>
                <w:rFonts w:ascii="Marianne" w:hAnsi="Marianne" w:eastAsia="Marianne" w:cs="Marianne"/>
                <w:sz w:val="14"/>
              </w:rPr>
              <w:t xml:space="preserve">PACAA0003108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PELISSADE OU MOULIN A 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"https://fiches-risques.brgm.fr/georisques/cavite/PACAA0003109" \t "_self" </w:instrText>
            </w:r>
            <w:r>
              <w:fldChar w:fldCharType="separate"/>
            </w:r>
            <w:r>
              <w:rPr>
                <w:rFonts w:ascii="Marianne" w:hAnsi="Marianne" w:eastAsia="Marianne" w:cs="Marianne"/>
                <w:sz w:val="14"/>
              </w:rPr>
              <w:t xml:space="preserve">PACAA0003109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FACTEUR FOU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"https://fiches-risques.brgm.fr/georisques/cavite/PACAA0003110" \t "_self" </w:instrText>
            </w:r>
            <w:r>
              <w:fldChar w:fldCharType="separate"/>
            </w:r>
            <w:r>
              <w:rPr>
                <w:rFonts w:ascii="Marianne" w:hAnsi="Marianne" w:eastAsia="Marianne" w:cs="Marianne"/>
                <w:sz w:val="14"/>
              </w:rPr>
              <w:t xml:space="preserve">PACAA0003110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CAQUELETS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"https://fiches-risques.brgm.fr/georisques/cavite/PACAA0003111" \t "_self" </w:instrText>
            </w:r>
            <w:r>
              <w:fldChar w:fldCharType="separate"/>
            </w:r>
            <w:r>
              <w:rPr>
                <w:rFonts w:ascii="Marianne" w:hAnsi="Marianne" w:eastAsia="Marianne" w:cs="Marianne"/>
                <w:sz w:val="14"/>
              </w:rPr>
              <w:t xml:space="preserve">PACAA0003111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COTE SAINT-JAUME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"https://fiches-risques.brgm.fr/georisques/cavite/PACAA0003112" \t "_self" </w:instrText>
            </w:r>
            <w:r>
              <w:fldChar w:fldCharType="separate"/>
            </w:r>
            <w:r>
              <w:rPr>
                <w:rFonts w:ascii="Marianne" w:hAnsi="Marianne" w:eastAsia="Marianne" w:cs="Marianne"/>
                <w:sz w:val="14"/>
              </w:rPr>
              <w:t xml:space="preserve">PACAA0003112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L'IGROIE DE BIQUE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"https://fiches-risques.brgm.fr/georisques/cavite/PACAA0003113" \t "_self" </w:instrText>
            </w:r>
            <w:r>
              <w:fldChar w:fldCharType="separate"/>
            </w:r>
            <w:r>
              <w:rPr>
                <w:rFonts w:ascii="Marianne" w:hAnsi="Marianne" w:eastAsia="Marianne" w:cs="Marianne"/>
                <w:sz w:val="14"/>
              </w:rPr>
              <w:t xml:space="preserve">PACAA0003113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JEAN NOUVEAU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"https://fiches-risques.brgm.fr/georisques/cavite/PACAA0003114" \t "_self" </w:instrText>
            </w:r>
            <w:r>
              <w:fldChar w:fldCharType="separate"/>
            </w:r>
            <w:r>
              <w:rPr>
                <w:rFonts w:ascii="Marianne" w:hAnsi="Marianne" w:eastAsia="Marianne" w:cs="Marianne"/>
                <w:sz w:val="14"/>
              </w:rPr>
              <w:t xml:space="preserve">PACAA0003114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BRANCOUI OU CAMARADE - GROSSE GRANGE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"https://fiches-risques.brgm.fr/georisques/cavite/PACAA0003115" \t "_self" </w:instrText>
            </w:r>
            <w:r>
              <w:fldChar w:fldCharType="separate"/>
            </w:r>
            <w:r>
              <w:rPr>
                <w:rFonts w:ascii="Marianne" w:hAnsi="Marianne" w:eastAsia="Marianne" w:cs="Marianne"/>
                <w:sz w:val="14"/>
              </w:rPr>
              <w:t xml:space="preserve">PACAA0003115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CHAT OU AVEN DES CONTADOUX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"https://fiches-risques.brgm.fr/georisques/cavite/PACAA0003116" \t "_self" </w:instrText>
            </w:r>
            <w:r>
              <w:fldChar w:fldCharType="separate"/>
            </w:r>
            <w:r>
              <w:rPr>
                <w:rFonts w:ascii="Marianne" w:hAnsi="Marianne" w:eastAsia="Marianne" w:cs="Marianne"/>
                <w:sz w:val="14"/>
              </w:rPr>
              <w:t xml:space="preserve">PACAA0003116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RASPAILLON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"https://fiches-risques.brgm.fr/georisques/cavite/PACAA0003117" \t "_self" </w:instrText>
            </w:r>
            <w:r>
              <w:fldChar w:fldCharType="separate"/>
            </w:r>
            <w:r>
              <w:rPr>
                <w:rFonts w:ascii="Marianne" w:hAnsi="Marianne" w:eastAsia="Marianne" w:cs="Marianne"/>
                <w:sz w:val="14"/>
              </w:rPr>
              <w:t xml:space="preserve">PACAA0003117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DOU CAT OU DOU CA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"https://fiches-risques.brgm.fr/georisques/cavite/PACAA0003118" \t "_self" </w:instrText>
            </w:r>
            <w:r>
              <w:fldChar w:fldCharType="separate"/>
            </w:r>
            <w:r>
              <w:rPr>
                <w:rFonts w:ascii="Marianne" w:hAnsi="Marianne" w:eastAsia="Marianne" w:cs="Marianne"/>
                <w:sz w:val="14"/>
              </w:rPr>
              <w:t xml:space="preserve">PACAA0003118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LOGE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"https://fiches-risques.brgm.fr/georisques/cavite/PACAA0003119" \t "_self" </w:instrText>
            </w:r>
            <w:r>
              <w:fldChar w:fldCharType="separate"/>
            </w:r>
            <w:r>
              <w:rPr>
                <w:rFonts w:ascii="Marianne" w:hAnsi="Marianne" w:eastAsia="Marianne" w:cs="Marianne"/>
                <w:sz w:val="14"/>
              </w:rPr>
              <w:t xml:space="preserve">PACAA0003119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GRAND JAS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"https://fiches-risques.brgm.fr/georisques/cavite/PACAA0003120" \t "_self" </w:instrText>
            </w:r>
            <w:r>
              <w:fldChar w:fldCharType="separate"/>
            </w:r>
            <w:r>
              <w:rPr>
                <w:rFonts w:ascii="Marianne" w:hAnsi="Marianne" w:eastAsia="Marianne" w:cs="Marianne"/>
                <w:sz w:val="14"/>
              </w:rPr>
              <w:t xml:space="preserve">PACAA0003120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ARNAUDY OU BEAUMES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"https://fiches-risques.brgm.fr/georisques/cavite/PACAA0003121" \t "_self" </w:instrText>
            </w:r>
            <w:r>
              <w:fldChar w:fldCharType="separate"/>
            </w:r>
            <w:r>
              <w:rPr>
                <w:rFonts w:ascii="Marianne" w:hAnsi="Marianne" w:eastAsia="Marianne" w:cs="Marianne"/>
                <w:sz w:val="14"/>
              </w:rPr>
              <w:t xml:space="preserve">PACAA0003121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CHAMPEVILLE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"https://fiches-risques.brgm.fr/georisques/cavite/PACAA0003122" \t "_self" </w:instrText>
            </w:r>
            <w:r>
              <w:fldChar w:fldCharType="separate"/>
            </w:r>
            <w:r>
              <w:rPr>
                <w:rFonts w:ascii="Marianne" w:hAnsi="Marianne" w:eastAsia="Marianne" w:cs="Marianne"/>
                <w:sz w:val="14"/>
              </w:rPr>
              <w:t xml:space="preserve">PACAA0003122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FOURCHES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"https://fiches-risques.brgm.fr/georisques/cavite/PACAA0003123" \t "_self" </w:instrText>
            </w:r>
            <w:r>
              <w:fldChar w:fldCharType="separate"/>
            </w:r>
            <w:r>
              <w:rPr>
                <w:rFonts w:ascii="Marianne" w:hAnsi="Marianne" w:eastAsia="Marianne" w:cs="Marianne"/>
                <w:sz w:val="14"/>
              </w:rPr>
              <w:t xml:space="preserve">PACAA0003123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BEAUMES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"https://fiches-risques.brgm.fr/georisques/cavite/PACAA0003124" \t "_self" </w:instrText>
            </w:r>
            <w:r>
              <w:fldChar w:fldCharType="separate"/>
            </w:r>
            <w:r>
              <w:rPr>
                <w:rFonts w:ascii="Marianne" w:hAnsi="Marianne" w:eastAsia="Marianne" w:cs="Marianne"/>
                <w:sz w:val="14"/>
              </w:rPr>
              <w:t xml:space="preserve">PACAA0003124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QUARTIER DU VENTOUX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"https://fiches-risques.brgm.fr/georisques/cavite/PACAA0003125" \t "_self" </w:instrText>
            </w:r>
            <w:r>
              <w:fldChar w:fldCharType="separate"/>
            </w:r>
            <w:r>
              <w:rPr>
                <w:rFonts w:ascii="Marianne" w:hAnsi="Marianne" w:eastAsia="Marianne" w:cs="Marianne"/>
                <w:sz w:val="14"/>
              </w:rPr>
              <w:t xml:space="preserve">PACAA0003125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SAP OU TOUR</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40587" name="Picture">
</wp:docPr>
                  <a:graphic>
                    <a:graphicData uri="http://schemas.openxmlformats.org/drawingml/2006/picture">
                      <pic:pic>
                        <pic:nvPicPr>
                          <pic:cNvPr id="157540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761573" name="Picture">
</wp:docPr>
                  <a:graphic>
                    <a:graphicData uri="http://schemas.openxmlformats.org/drawingml/2006/picture">
                      <pic:pic>
                        <pic:nvPicPr>
                          <pic:cNvPr id="348761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510787" name="Picture">
</wp:docPr>
                  <a:graphic>
                    <a:graphicData uri="http://schemas.openxmlformats.org/drawingml/2006/picture">
                      <pic:pic>
                        <pic:nvPicPr>
                          <pic:cNvPr id="1836510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"https://fiches-risques.brgm.fr/georisques/cavite/PACAA0003126" \t "_self" </w:instrText>
            </w:r>
            <w:r>
              <w:fldChar w:fldCharType="separate"/>
            </w:r>
            <w:r>
              <w:rPr>
                <w:rFonts w:ascii="Marianne" w:hAnsi="Marianne" w:eastAsia="Marianne" w:cs="Marianne"/>
                <w:sz w:val="14"/>
              </w:rPr>
              <w:t xml:space="preserve">PACAA0003126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FOURCHES I</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"https://fiches-risques.brgm.fr/georisques/cavite/PACAA0003127" \t "_self" </w:instrText>
            </w:r>
            <w:r>
              <w:fldChar w:fldCharType="separate"/>
            </w:r>
            <w:r>
              <w:rPr>
                <w:rFonts w:ascii="Marianne" w:hAnsi="Marianne" w:eastAsia="Marianne" w:cs="Marianne"/>
                <w:sz w:val="14"/>
              </w:rPr>
              <w:t xml:space="preserve">PACAA0003127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FOURCHES 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"https://fiches-risques.brgm.fr/georisques/cavite/PACAA0003128" \t "_self" </w:instrText>
            </w:r>
            <w:r>
              <w:fldChar w:fldCharType="separate"/>
            </w:r>
            <w:r>
              <w:rPr>
                <w:rFonts w:ascii="Marianne" w:hAnsi="Marianne" w:eastAsia="Marianne" w:cs="Marianne"/>
                <w:sz w:val="14"/>
              </w:rPr>
              <w:t xml:space="preserve">PACAA0003128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DUCLOS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"https://fiches-risques.brgm.fr/georisques/cavite/PACAA0003129" \t "_self" </w:instrText>
            </w:r>
            <w:r>
              <w:fldChar w:fldCharType="separate"/>
            </w:r>
            <w:r>
              <w:rPr>
                <w:rFonts w:ascii="Marianne" w:hAnsi="Marianne" w:eastAsia="Marianne" w:cs="Marianne"/>
                <w:sz w:val="14"/>
              </w:rPr>
              <w:t xml:space="preserve">PACAA0003129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BOUFFARD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"https://fiches-risques.brgm.fr/georisques/cavite/PACAA0003130" \t "_self" </w:instrText>
            </w:r>
            <w:r>
              <w:fldChar w:fldCharType="separate"/>
            </w:r>
            <w:r>
              <w:rPr>
                <w:rFonts w:ascii="Marianne" w:hAnsi="Marianne" w:eastAsia="Marianne" w:cs="Marianne"/>
                <w:sz w:val="14"/>
              </w:rPr>
              <w:t xml:space="preserve">PACAA0003130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SAP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"https://fiches-risques.brgm.fr/georisques/cavite/PACAA0003131" \t "_self" </w:instrText>
            </w:r>
            <w:r>
              <w:fldChar w:fldCharType="separate"/>
            </w:r>
            <w:r>
              <w:rPr>
                <w:rFonts w:ascii="Marianne" w:hAnsi="Marianne" w:eastAsia="Marianne" w:cs="Marianne"/>
                <w:sz w:val="14"/>
              </w:rPr>
              <w:t xml:space="preserve">PACAA0003131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ARNAUDY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"https://fiches-risques.brgm.fr/georisques/cavite/PACAA0003132" \t "_self" </w:instrText>
            </w:r>
            <w:r>
              <w:fldChar w:fldCharType="separate"/>
            </w:r>
            <w:r>
              <w:rPr>
                <w:rFonts w:ascii="Marianne" w:hAnsi="Marianne" w:eastAsia="Marianne" w:cs="Marianne"/>
                <w:sz w:val="14"/>
              </w:rPr>
              <w:t xml:space="preserve">PACAA0003132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SARRECLAOU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"https://fiches-risques.brgm.fr/georisques/cavite/PACAA0003133" \t "_self" </w:instrText>
            </w:r>
            <w:r>
              <w:fldChar w:fldCharType="separate"/>
            </w:r>
            <w:r>
              <w:rPr>
                <w:rFonts w:ascii="Marianne" w:hAnsi="Marianne" w:eastAsia="Marianne" w:cs="Marianne"/>
                <w:sz w:val="14"/>
              </w:rPr>
              <w:t xml:space="preserve">PACAA0003133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BORNES DE LA LA OU GROTTE DE LA FILLE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"https://fiches-risques.brgm.fr/georisques/cavite/PACAA0003134" \t "_self" </w:instrText>
            </w:r>
            <w:r>
              <w:fldChar w:fldCharType="separate"/>
            </w:r>
            <w:r>
              <w:rPr>
                <w:rFonts w:ascii="Marianne" w:hAnsi="Marianne" w:eastAsia="Marianne" w:cs="Marianne"/>
                <w:sz w:val="14"/>
              </w:rPr>
              <w:t xml:space="preserve">PACAA0003134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MARTEL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"https://fiches-risques.brgm.fr/georisques/cavite/PACAA0003135" \t "_self" </w:instrText>
            </w:r>
            <w:r>
              <w:fldChar w:fldCharType="separate"/>
            </w:r>
            <w:r>
              <w:rPr>
                <w:rFonts w:ascii="Marianne" w:hAnsi="Marianne" w:eastAsia="Marianne" w:cs="Marianne"/>
                <w:sz w:val="14"/>
              </w:rPr>
              <w:t xml:space="preserve">PACAA0003135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MEYNIERE N°2 OU GROTTE DE LA MEYNIERE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"https://fiches-risques.brgm.fr/georisques/cavite/PACAA0003136" \t "_self" </w:instrText>
            </w:r>
            <w:r>
              <w:fldChar w:fldCharType="separate"/>
            </w:r>
            <w:r>
              <w:rPr>
                <w:rFonts w:ascii="Marianne" w:hAnsi="Marianne" w:eastAsia="Marianne" w:cs="Marianne"/>
                <w:sz w:val="14"/>
              </w:rPr>
              <w:t xml:space="preserve">PACAA0003136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DROMEL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"https://fiches-risques.brgm.fr/georisques/cavite/PACAA0003137" \t "_self" </w:instrText>
            </w:r>
            <w:r>
              <w:fldChar w:fldCharType="separate"/>
            </w:r>
            <w:r>
              <w:rPr>
                <w:rFonts w:ascii="Marianne" w:hAnsi="Marianne" w:eastAsia="Marianne" w:cs="Marianne"/>
                <w:sz w:val="14"/>
              </w:rPr>
              <w:t xml:space="preserve">PACAA0003137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OLIVIER OU TROU DU GRAINETIER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"https://fiches-risques.brgm.fr/georisques/cavite/PACAA0003138" \t "_self" </w:instrText>
            </w:r>
            <w:r>
              <w:fldChar w:fldCharType="separate"/>
            </w:r>
            <w:r>
              <w:rPr>
                <w:rFonts w:ascii="Marianne" w:hAnsi="Marianne" w:eastAsia="Marianne" w:cs="Marianne"/>
                <w:sz w:val="14"/>
              </w:rPr>
              <w:t xml:space="preserve">PACAA0003138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BRASQUE OU GROTTE DU CASTELLET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"https://fiches-risques.brgm.fr/georisques/cavite/PACAA0003139" \t "_self" </w:instrText>
            </w:r>
            <w:r>
              <w:fldChar w:fldCharType="separate"/>
            </w:r>
            <w:r>
              <w:rPr>
                <w:rFonts w:ascii="Marianne" w:hAnsi="Marianne" w:eastAsia="Marianne" w:cs="Marianne"/>
                <w:sz w:val="14"/>
              </w:rPr>
              <w:t xml:space="preserve">PACAA0003139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GACHES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"https://fiches-risques.brgm.fr/georisques/cavite/PACAA0003140" \t "_self" </w:instrText>
            </w:r>
            <w:r>
              <w:fldChar w:fldCharType="separate"/>
            </w:r>
            <w:r>
              <w:rPr>
                <w:rFonts w:ascii="Marianne" w:hAnsi="Marianne" w:eastAsia="Marianne" w:cs="Marianne"/>
                <w:sz w:val="14"/>
              </w:rPr>
              <w:t xml:space="preserve">PACAA0003140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GRANDE PARTIE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"https://fiches-risques.brgm.fr/georisques/cavite/PACAA0003141" \t "_self" </w:instrText>
            </w:r>
            <w:r>
              <w:fldChar w:fldCharType="separate"/>
            </w:r>
            <w:r>
              <w:rPr>
                <w:rFonts w:ascii="Marianne" w:hAnsi="Marianne" w:eastAsia="Marianne" w:cs="Marianne"/>
                <w:sz w:val="14"/>
              </w:rPr>
              <w:t xml:space="preserve">PACAA0003141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QUARTIER DU VENTOUX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"https://fiches-risques.brgm.fr/georisques/cavite/PACAA0003142" \t "_self" </w:instrText>
            </w:r>
            <w:r>
              <w:fldChar w:fldCharType="separate"/>
            </w:r>
            <w:r>
              <w:rPr>
                <w:rFonts w:ascii="Marianne" w:hAnsi="Marianne" w:eastAsia="Marianne" w:cs="Marianne"/>
                <w:sz w:val="14"/>
              </w:rPr>
              <w:t xml:space="preserve">PACAA0003142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PETIT CHAMPIGNON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"https://fiches-risques.brgm.fr/georisques/cavite/PACAA0003143" \t "_self" </w:instrText>
            </w:r>
            <w:r>
              <w:fldChar w:fldCharType="separate"/>
            </w:r>
            <w:r>
              <w:rPr>
                <w:rFonts w:ascii="Marianne" w:hAnsi="Marianne" w:eastAsia="Marianne" w:cs="Marianne"/>
                <w:sz w:val="14"/>
              </w:rPr>
              <w:t xml:space="preserve">PACAA0003143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FOURCHES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"https://fiches-risques.brgm.fr/georisques/cavite/PACAA0003144" \t "_self" </w:instrText>
            </w:r>
            <w:r>
              <w:fldChar w:fldCharType="separate"/>
            </w:r>
            <w:r>
              <w:rPr>
                <w:rFonts w:ascii="Marianne" w:hAnsi="Marianne" w:eastAsia="Marianne" w:cs="Marianne"/>
                <w:sz w:val="14"/>
              </w:rPr>
              <w:t xml:space="preserve">PACAA0003144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FRAYSSE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"https://fiches-risques.brgm.fr/georisques/cavite/PACAA0003145" \t "_self" </w:instrText>
            </w:r>
            <w:r>
              <w:fldChar w:fldCharType="separate"/>
            </w:r>
            <w:r>
              <w:rPr>
                <w:rFonts w:ascii="Marianne" w:hAnsi="Marianne" w:eastAsia="Marianne" w:cs="Marianne"/>
                <w:sz w:val="14"/>
              </w:rPr>
              <w:t xml:space="preserve">PACAA0003145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CROC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"https://fiches-risques.brgm.fr/georisques/cavite/PACAA0003146" \t "_self" </w:instrText>
            </w:r>
            <w:r>
              <w:fldChar w:fldCharType="separate"/>
            </w:r>
            <w:r>
              <w:rPr>
                <w:rFonts w:ascii="Marianne" w:hAnsi="Marianne" w:eastAsia="Marianne" w:cs="Marianne"/>
                <w:sz w:val="14"/>
              </w:rPr>
              <w:t xml:space="preserve">PACAA0003146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SAP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"https://fiches-risques.brgm.fr/georisques/cavite/PACAA0003147" \t "_self" </w:instrText>
            </w:r>
            <w:r>
              <w:fldChar w:fldCharType="separate"/>
            </w:r>
            <w:r>
              <w:rPr>
                <w:rFonts w:ascii="Marianne" w:hAnsi="Marianne" w:eastAsia="Marianne" w:cs="Marianne"/>
                <w:sz w:val="14"/>
              </w:rPr>
              <w:t xml:space="preserve">PACAA0003147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CHRISTOL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"https://fiches-risques.brgm.fr/georisques/cavite/PACAA0003148" \t "_self" </w:instrText>
            </w:r>
            <w:r>
              <w:fldChar w:fldCharType="separate"/>
            </w:r>
            <w:r>
              <w:rPr>
                <w:rFonts w:ascii="Marianne" w:hAnsi="Marianne" w:eastAsia="Marianne" w:cs="Marianne"/>
                <w:sz w:val="14"/>
              </w:rPr>
              <w:t xml:space="preserve">PACAA0003148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DROMEL N°7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"https://fiches-risques.brgm.fr/georisques/cavite/PACAA0003149" \t "_self" </w:instrText>
            </w:r>
            <w:r>
              <w:fldChar w:fldCharType="separate"/>
            </w:r>
            <w:r>
              <w:rPr>
                <w:rFonts w:ascii="Marianne" w:hAnsi="Marianne" w:eastAsia="Marianne" w:cs="Marianne"/>
                <w:sz w:val="14"/>
              </w:rPr>
              <w:t xml:space="preserve">PACAA0003149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DROMEL N°3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"https://fiches-risques.brgm.fr/georisques/cavite/PACAA0003150" \t "_self" </w:instrText>
            </w:r>
            <w:r>
              <w:fldChar w:fldCharType="separate"/>
            </w:r>
            <w:r>
              <w:rPr>
                <w:rFonts w:ascii="Marianne" w:hAnsi="Marianne" w:eastAsia="Marianne" w:cs="Marianne"/>
                <w:sz w:val="14"/>
              </w:rPr>
              <w:t xml:space="preserve">PACAA0003150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DROMEL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"https://fiches-risques.brgm.fr/georisques/cavite/PACAA0003151" \t "_self" </w:instrText>
            </w:r>
            <w:r>
              <w:fldChar w:fldCharType="separate"/>
            </w:r>
            <w:r>
              <w:rPr>
                <w:rFonts w:ascii="Marianne" w:hAnsi="Marianne" w:eastAsia="Marianne" w:cs="Marianne"/>
                <w:sz w:val="14"/>
              </w:rPr>
              <w:t xml:space="preserve">PACAA0003151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DROMEL N° 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"https://fiches-risques.brgm.fr/georisques/cavite/PACAA0003152" \t "_self" </w:instrText>
            </w:r>
            <w:r>
              <w:fldChar w:fldCharType="separate"/>
            </w:r>
            <w:r>
              <w:rPr>
                <w:rFonts w:ascii="Marianne" w:hAnsi="Marianne" w:eastAsia="Marianne" w:cs="Marianne"/>
                <w:sz w:val="14"/>
              </w:rPr>
              <w:t xml:space="preserve">PACAA0003152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BEAUMES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"https://fiches-risques.brgm.fr/georisques/cavite/PACAA0003153" \t "_self" </w:instrText>
            </w:r>
            <w:r>
              <w:fldChar w:fldCharType="separate"/>
            </w:r>
            <w:r>
              <w:rPr>
                <w:rFonts w:ascii="Marianne" w:hAnsi="Marianne" w:eastAsia="Marianne" w:cs="Marianne"/>
                <w:sz w:val="14"/>
              </w:rPr>
              <w:t xml:space="preserve">PACAA0003153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DROMEL N°4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"https://fiches-risques.brgm.fr/georisques/cavite/PACAA0003154" \t "_self" </w:instrText>
            </w:r>
            <w:r>
              <w:fldChar w:fldCharType="separate"/>
            </w:r>
            <w:r>
              <w:rPr>
                <w:rFonts w:ascii="Marianne" w:hAnsi="Marianne" w:eastAsia="Marianne" w:cs="Marianne"/>
                <w:sz w:val="14"/>
              </w:rPr>
              <w:t xml:space="preserve">PACAA0003154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L'EMINE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"https://fiches-risques.brgm.fr/georisques/cavite/PACAA0003155" \t "_self" </w:instrText>
            </w:r>
            <w:r>
              <w:fldChar w:fldCharType="separate"/>
            </w:r>
            <w:r>
              <w:rPr>
                <w:rFonts w:ascii="Marianne" w:hAnsi="Marianne" w:eastAsia="Marianne" w:cs="Marianne"/>
                <w:sz w:val="14"/>
              </w:rPr>
              <w:t xml:space="preserve">PACAA0003155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ADRIANTS N°2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"https://fiches-risques.brgm.fr/georisques/cavite/PACAA0003156" \t "_self" </w:instrText>
            </w:r>
            <w:r>
              <w:fldChar w:fldCharType="separate"/>
            </w:r>
            <w:r>
              <w:rPr>
                <w:rFonts w:ascii="Marianne" w:hAnsi="Marianne" w:eastAsia="Marianne" w:cs="Marianne"/>
                <w:sz w:val="14"/>
              </w:rPr>
              <w:t xml:space="preserve">PACAA0003156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ADRIANTS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"https://fiches-risques.brgm.fr/georisques/cavite/PACAA0003157" \t "_self" </w:instrText>
            </w:r>
            <w:r>
              <w:fldChar w:fldCharType="separate"/>
            </w:r>
            <w:r>
              <w:rPr>
                <w:rFonts w:ascii="Marianne" w:hAnsi="Marianne" w:eastAsia="Marianne" w:cs="Marianne"/>
                <w:sz w:val="14"/>
              </w:rPr>
              <w:t xml:space="preserve">PACAA0003157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MEYNIERE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"https://fiches-risques.brgm.fr/georisques/cavite/PACAA0003158" \t "_self" </w:instrText>
            </w:r>
            <w:r>
              <w:fldChar w:fldCharType="separate"/>
            </w:r>
            <w:r>
              <w:rPr>
                <w:rFonts w:ascii="Marianne" w:hAnsi="Marianne" w:eastAsia="Marianne" w:cs="Marianne"/>
                <w:sz w:val="14"/>
              </w:rPr>
              <w:t xml:space="preserve">PACAA0003158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BEAUMES N°1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"https://fiches-risques.brgm.fr/georisques/cavite/PACAA0003159" \t "_self" </w:instrText>
            </w:r>
            <w:r>
              <w:fldChar w:fldCharType="separate"/>
            </w:r>
            <w:r>
              <w:rPr>
                <w:rFonts w:ascii="Marianne" w:hAnsi="Marianne" w:eastAsia="Marianne" w:cs="Marianne"/>
                <w:sz w:val="14"/>
              </w:rPr>
              <w:t xml:space="preserve">PACAA0003159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CURNIE</w:t>
            </w: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5802172" name="Picture">
</wp:docPr>
                  <a:graphic>
                    <a:graphicData uri="http://schemas.openxmlformats.org/drawingml/2006/picture">
                      <pic:pic>
                        <pic:nvPicPr>
                          <pic:cNvPr id="1265802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1422" name="Picture">
</wp:docPr>
                  <a:graphic>
                    <a:graphicData uri="http://schemas.openxmlformats.org/drawingml/2006/picture">
                      <pic:pic>
                        <pic:nvPicPr>
                          <pic:cNvPr id="15171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84390 Sault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661742" name="Picture">
</wp:docPr>
                  <a:graphic>
                    <a:graphicData uri="http://schemas.openxmlformats.org/drawingml/2006/picture">
                      <pic:pic>
                        <pic:nvPicPr>
                          <pic:cNvPr id="59466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"https://fiches-risques.brgm.fr/georisques/casias/SSP3999982" \t "_blank" </w:instrText>
            </w:r>
            <w:r>
              <w:fldChar w:fldCharType="separate"/>
            </w:r>
            <w:r>
              <w:rPr>
                <w:rFonts w:ascii="Marianne" w:hAnsi="Marianne" w:eastAsia="Marianne" w:cs="Marianne"/>
                <w:sz w:val="14"/>
              </w:rPr>
              <w:t xml:space="preserve">SSP3999982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 Sault Camping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"https://fiches-risques.brgm.fr/georisques/casias/SSP3999980" \t "_blank" </w:instrText>
            </w:r>
            <w:r>
              <w:fldChar w:fldCharType="separate"/>
            </w:r>
            <w:r>
              <w:rPr>
                <w:rFonts w:ascii="Marianne" w:hAnsi="Marianne" w:eastAsia="Marianne" w:cs="Marianne"/>
                <w:sz w:val="14"/>
              </w:rPr>
              <w:t xml:space="preserve">SSP3999980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STEP SAULT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"https://fiches-risques.brgm.fr/georisques/casias/SSP3999709" \t "_blank" </w:instrText>
            </w:r>
            <w:r>
              <w:fldChar w:fldCharType="separate"/>
            </w:r>
            <w:r>
              <w:rPr>
                <w:rFonts w:ascii="Marianne" w:hAnsi="Marianne" w:eastAsia="Marianne" w:cs="Marianne"/>
                <w:sz w:val="14"/>
              </w:rPr>
              <w:t xml:space="preserve">SSP3999709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"https://fiches-risques.brgm.fr/georisques/casias/SSP3999177" \t "_blank" </w:instrText>
            </w:r>
            <w:r>
              <w:fldChar w:fldCharType="separate"/>
            </w:r>
            <w:r>
              <w:rPr>
                <w:rFonts w:ascii="Marianne" w:hAnsi="Marianne" w:eastAsia="Marianne" w:cs="Marianne"/>
                <w:sz w:val="14"/>
              </w:rPr>
              <w:t xml:space="preserve">SSP3999177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"https://fiches-risques.brgm.fr/georisques/casias/SSP3999109" \t "_blank" </w:instrText>
            </w:r>
            <w:r>
              <w:fldChar w:fldCharType="separate"/>
            </w:r>
            <w:r>
              <w:rPr>
                <w:rFonts w:ascii="Marianne" w:hAnsi="Marianne" w:eastAsia="Marianne" w:cs="Marianne"/>
                <w:sz w:val="14"/>
              </w:rPr>
              <w:t xml:space="preserve">SSP3999109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lavande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"https://fiches-risques.brgm.fr/georisques/casias/SSP3999108" \t "_blank" </w:instrText>
            </w:r>
            <w:r>
              <w:fldChar w:fldCharType="separate"/>
            </w:r>
            <w:r>
              <w:rPr>
                <w:rFonts w:ascii="Marianne" w:hAnsi="Marianne" w:eastAsia="Marianne" w:cs="Marianne"/>
                <w:sz w:val="14"/>
              </w:rPr>
              <w:t xml:space="preserve">SSP3999108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"https://fiches-risques.brgm.fr/georisques/casias/SSP3999107" \t "_blank" </w:instrText>
            </w:r>
            <w:r>
              <w:fldChar w:fldCharType="separate"/>
            </w:r>
            <w:r>
              <w:rPr>
                <w:rFonts w:ascii="Marianne" w:hAnsi="Marianne" w:eastAsia="Marianne" w:cs="Marianne"/>
                <w:sz w:val="14"/>
              </w:rPr>
              <w:t xml:space="preserve">SSP3999107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lavande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"https://fiches-risques.brgm.fr/georisques/casias/SSP3999102" \t "_blank" </w:instrText>
            </w:r>
            <w:r>
              <w:fldChar w:fldCharType="separate"/>
            </w:r>
            <w:r>
              <w:rPr>
                <w:rFonts w:ascii="Marianne" w:hAnsi="Marianne" w:eastAsia="Marianne" w:cs="Marianne"/>
                <w:sz w:val="14"/>
              </w:rPr>
              <w:t xml:space="preserve">SSP3999102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lavande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"https://fiches-risques.brgm.fr/georisques/casias/SSP3999099" \t "_blank" </w:instrText>
            </w:r>
            <w:r>
              <w:fldChar w:fldCharType="separate"/>
            </w:r>
            <w:r>
              <w:rPr>
                <w:rFonts w:ascii="Marianne" w:hAnsi="Marianne" w:eastAsia="Marianne" w:cs="Marianne"/>
                <w:sz w:val="14"/>
              </w:rPr>
              <w:t xml:space="preserve">SSP3999099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de lavande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"https://fiches-risques.brgm.fr/georisques/casias/SSP3999066" \t "_blank" </w:instrText>
            </w:r>
            <w:r>
              <w:fldChar w:fldCharType="separate"/>
            </w:r>
            <w:r>
              <w:rPr>
                <w:rFonts w:ascii="Marianne" w:hAnsi="Marianne" w:eastAsia="Marianne" w:cs="Marianne"/>
                <w:sz w:val="14"/>
              </w:rPr>
              <w:t xml:space="preserve">SSP3999066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plantes aromatiques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"https://fiches-risques.brgm.fr/georisques/casias/SSP3999064" \t "_blank" </w:instrText>
            </w:r>
            <w:r>
              <w:fldChar w:fldCharType="separate"/>
            </w:r>
            <w:r>
              <w:rPr>
                <w:rFonts w:ascii="Marianne" w:hAnsi="Marianne" w:eastAsia="Marianne" w:cs="Marianne"/>
                <w:sz w:val="14"/>
              </w:rPr>
              <w:t xml:space="preserve">SSP3999064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 solvants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"https://fiches-risques.brgm.fr/georisques/casias/SSP3999050" \t "_blank" </w:instrText>
            </w:r>
            <w:r>
              <w:fldChar w:fldCharType="separate"/>
            </w:r>
            <w:r>
              <w:rPr>
                <w:rFonts w:ascii="Marianne" w:hAnsi="Marianne" w:eastAsia="Marianne" w:cs="Marianne"/>
                <w:sz w:val="14"/>
              </w:rPr>
              <w:t xml:space="preserve">SSP3999050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"https://fiches-risques.brgm.fr/georisques/casias/SSP3997843" \t "_blank" </w:instrText>
            </w:r>
            <w:r>
              <w:fldChar w:fldCharType="separate"/>
            </w:r>
            <w:r>
              <w:rPr>
                <w:rFonts w:ascii="Marianne" w:hAnsi="Marianne" w:eastAsia="Marianne" w:cs="Marianne"/>
                <w:sz w:val="14"/>
              </w:rPr>
              <w:t xml:space="preserve">SSP3997843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"https://fiches-risques.brgm.fr/georisques/casias/SSP3997140" \t "_blank" </w:instrText>
            </w:r>
            <w:r>
              <w:fldChar w:fldCharType="separate"/>
            </w:r>
            <w:r>
              <w:rPr>
                <w:rFonts w:ascii="Marianne" w:hAnsi="Marianne" w:eastAsia="Marianne" w:cs="Marianne"/>
                <w:sz w:val="14"/>
              </w:rPr>
              <w:t xml:space="preserve">SSP3997140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"https://fiches-risques.brgm.fr/georisques/casias/SSP3997116" \t "_blank" </w:instrText>
            </w:r>
            <w:r>
              <w:fldChar w:fldCharType="separate"/>
            </w:r>
            <w:r>
              <w:rPr>
                <w:rFonts w:ascii="Marianne" w:hAnsi="Marianne" w:eastAsia="Marianne" w:cs="Marianne"/>
                <w:sz w:val="14"/>
              </w:rPr>
              <w:t xml:space="preserve">SSP3997116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"https://fiches-risques.brgm.fr/georisques/casias/SSP3997107" \t "_blank" </w:instrText>
            </w:r>
            <w:r>
              <w:fldChar w:fldCharType="separate"/>
            </w:r>
            <w:r>
              <w:rPr>
                <w:rFonts w:ascii="Marianne" w:hAnsi="Marianne" w:eastAsia="Marianne" w:cs="Marianne"/>
                <w:sz w:val="14"/>
              </w:rPr>
              <w:t xml:space="preserve">SSP3997107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"https://fiches-risques.brgm.fr/georisques/casias/SSP3997089" \t "_blank" </w:instrText>
            </w:r>
            <w:r>
              <w:fldChar w:fldCharType="separate"/>
            </w:r>
            <w:r>
              <w:rPr>
                <w:rFonts w:ascii="Marianne" w:hAnsi="Marianne" w:eastAsia="Marianne" w:cs="Marianne"/>
                <w:sz w:val="14"/>
              </w:rPr>
              <w:t xml:space="preserve">SSP3997089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"https://fiches-risques.brgm.fr/georisques/casias/SSP3996838" \t "_blank" </w:instrText>
            </w:r>
            <w:r>
              <w:fldChar w:fldCharType="separate"/>
            </w:r>
            <w:r>
              <w:rPr>
                <w:rFonts w:ascii="Marianne" w:hAnsi="Marianne" w:eastAsia="Marianne" w:cs="Marianne"/>
                <w:sz w:val="14"/>
              </w:rPr>
              <w:t xml:space="preserve">SSP3996838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"https://fiches-risques.brgm.fr/georisques/casias/SSP3996836" \t "_blank" </w:instrText>
            </w:r>
            <w:r>
              <w:fldChar w:fldCharType="separate"/>
            </w:r>
            <w:r>
              <w:rPr>
                <w:rFonts w:ascii="Marianne" w:hAnsi="Marianne" w:eastAsia="Marianne" w:cs="Marianne"/>
                <w:sz w:val="14"/>
              </w:rPr>
              <w:t xml:space="preserve">SSP3996836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"https://fiches-risques.brgm.fr/georisques/casias/SSP3996819" \t "_blank" </w:instrText>
            </w:r>
            <w:r>
              <w:fldChar w:fldCharType="separate"/>
            </w:r>
            <w:r>
              <w:rPr>
                <w:rFonts w:ascii="Marianne" w:hAnsi="Marianne" w:eastAsia="Marianne" w:cs="Marianne"/>
                <w:sz w:val="14"/>
              </w:rPr>
              <w:t xml:space="preserve">SSP3996819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parfum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"https://fiches-risques.brgm.fr/georisques/casias/SSP3996818" \t "_blank" </w:instrText>
            </w:r>
            <w:r>
              <w:fldChar w:fldCharType="separate"/>
            </w:r>
            <w:r>
              <w:rPr>
                <w:rFonts w:ascii="Marianne" w:hAnsi="Marianne" w:eastAsia="Marianne" w:cs="Marianne"/>
                <w:sz w:val="14"/>
              </w:rPr>
              <w:t xml:space="preserve">SSP3996818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"https://fiches-risques.brgm.fr/georisques/casias/SSP3996406" \t "_blank" </w:instrText>
            </w:r>
            <w:r>
              <w:fldChar w:fldCharType="separate"/>
            </w:r>
            <w:r>
              <w:rPr>
                <w:rFonts w:ascii="Marianne" w:hAnsi="Marianne" w:eastAsia="Marianne" w:cs="Marianne"/>
                <w:sz w:val="14"/>
              </w:rPr>
              <w:t xml:space="preserve">SSP3996406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"https://fiches-risques.brgm.fr/georisques/casias/SSP3996404" \t "_blank" </w:instrText>
            </w:r>
            <w:r>
              <w:fldChar w:fldCharType="separate"/>
            </w:r>
            <w:r>
              <w:rPr>
                <w:rFonts w:ascii="Marianne" w:hAnsi="Marianne" w:eastAsia="Marianne" w:cs="Marianne"/>
                <w:sz w:val="14"/>
              </w:rPr>
              <w:t xml:space="preserve">SSP3996404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d'huiles minérales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"https://fiches-risques.brgm.fr/georisques/casias/SSP3996402" \t "_blank" </w:instrText>
            </w:r>
            <w:r>
              <w:fldChar w:fldCharType="separate"/>
            </w:r>
            <w:r>
              <w:rPr>
                <w:rFonts w:ascii="Marianne" w:hAnsi="Marianne" w:eastAsia="Marianne" w:cs="Marianne"/>
                <w:sz w:val="14"/>
              </w:rPr>
              <w:t xml:space="preserve">SSP3996402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d'huiles minérales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"https://fiches-risques.brgm.fr/georisques/casias/SSP3996399" \t "_blank" </w:instrText>
            </w:r>
            <w:r>
              <w:fldChar w:fldCharType="separate"/>
            </w:r>
            <w:r>
              <w:rPr>
                <w:rFonts w:ascii="Marianne" w:hAnsi="Marianne" w:eastAsia="Marianne" w:cs="Marianne"/>
                <w:sz w:val="14"/>
              </w:rPr>
              <w:t xml:space="preserve">SSP3996399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d'huiles minérales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"https://fiches-risques.brgm.fr/georisques/casias/SSP3996394" \t "_blank" </w:instrText>
            </w:r>
            <w:r>
              <w:fldChar w:fldCharType="separate"/>
            </w:r>
            <w:r>
              <w:rPr>
                <w:rFonts w:ascii="Marianne" w:hAnsi="Marianne" w:eastAsia="Marianne" w:cs="Marianne"/>
                <w:sz w:val="14"/>
              </w:rPr>
              <w:t xml:space="preserve">SSP3996394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d'huiles minérales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"https://fiches-risques.brgm.fr/georisques/casias/SSP3996392" \t "_blank" </w:instrText>
            </w:r>
            <w:r>
              <w:fldChar w:fldCharType="separate"/>
            </w:r>
            <w:r>
              <w:rPr>
                <w:rFonts w:ascii="Marianne" w:hAnsi="Marianne" w:eastAsia="Marianne" w:cs="Marianne"/>
                <w:sz w:val="14"/>
              </w:rPr>
              <w:t xml:space="preserve">SSP3996392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"https://fiches-risques.brgm.fr/georisques/casias/SSP3996389" \t "_blank" </w:instrText>
            </w:r>
            <w:r>
              <w:fldChar w:fldCharType="separate"/>
            </w:r>
            <w:r>
              <w:rPr>
                <w:rFonts w:ascii="Marianne" w:hAnsi="Marianne" w:eastAsia="Marianne" w:cs="Marianne"/>
                <w:sz w:val="14"/>
              </w:rPr>
              <w:t xml:space="preserve">SSP3996389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génératrice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"https://fiches-risques.brgm.fr/georisques/casias/SSP3996386" \t "_blank" </w:instrText>
            </w:r>
            <w:r>
              <w:fldChar w:fldCharType="separate"/>
            </w:r>
            <w:r>
              <w:rPr>
                <w:rFonts w:ascii="Marianne" w:hAnsi="Marianne" w:eastAsia="Marianne" w:cs="Marianne"/>
                <w:sz w:val="14"/>
              </w:rPr>
              <w:t xml:space="preserve">SSP3996386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"https://fiches-risques.brgm.fr/georisques/casias/SSP690898" \t "_blank" </w:instrText>
            </w:r>
            <w:r>
              <w:fldChar w:fldCharType="separate"/>
            </w:r>
            <w:r>
              <w:rPr>
                <w:rFonts w:ascii="Marianne" w:hAnsi="Marianne" w:eastAsia="Marianne" w:cs="Marianne"/>
                <w:sz w:val="14"/>
              </w:rPr>
              <w:t xml:space="preserve">SSP690898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MAURIC GILBERTE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