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15813" name="Picture">
</wp:docPr>
                  <a:graphic>
                    <a:graphicData uri="http://schemas.openxmlformats.org/drawingml/2006/picture">
                      <pic:pic>
                        <pic:nvPicPr>
                          <pic:cNvPr id="176281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197434" name="Picture">
</wp:docPr>
                  <a:graphic>
                    <a:graphicData uri="http://schemas.openxmlformats.org/drawingml/2006/picture">
                      <pic:pic>
                        <pic:nvPicPr>
                          <pic:cNvPr id="1693197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667560" name="Picture">
</wp:docPr>
                        <a:graphic>
                          <a:graphicData uri="http://schemas.openxmlformats.org/drawingml/2006/picture">
                            <pic:pic>
                              <pic:nvPicPr>
                                <pic:cNvPr id="169667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12230 Sauclières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1409512" name="Picture">
</wp:docPr>
                  <a:graphic>
                    <a:graphicData uri="http://schemas.openxmlformats.org/drawingml/2006/picture">
                      <pic:pic>
                        <pic:nvPicPr>
                          <pic:cNvPr id="911409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436551" name="Picture">
</wp:docPr>
                  <a:graphic>
                    <a:graphicData uri="http://schemas.openxmlformats.org/drawingml/2006/picture">
                      <pic:pic>
                        <pic:nvPicPr>
                          <pic:cNvPr id="578436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523291" name="Picture">
</wp:docPr>
                  <a:graphic>
                    <a:graphicData uri="http://schemas.openxmlformats.org/drawingml/2006/picture">
                      <pic:pic>
                        <pic:nvPicPr>
                          <pic:cNvPr id="117752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397361" name="Picture">
</wp:docPr>
                  <a:graphic>
                    <a:graphicData uri="http://schemas.openxmlformats.org/drawingml/2006/picture">
                      <pic:pic>
                        <pic:nvPicPr>
                          <pic:cNvPr id="123239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Sauclières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37657" name="Picture">
</wp:docPr>
                  <a:graphic>
                    <a:graphicData uri="http://schemas.openxmlformats.org/drawingml/2006/picture">
                      <pic:pic>
                        <pic:nvPicPr>
                          <pic:cNvPr id="94733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830970" name="Picture">
</wp:docPr>
                        <a:graphic>
                          <a:graphicData uri="http://schemas.openxmlformats.org/drawingml/2006/picture">
                            <pic:pic>
                              <pic:nvPicPr>
                                <pic:cNvPr id="363830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52342" name="Picture">
</wp:docPr>
                        <a:graphic>
                          <a:graphicData uri="http://schemas.openxmlformats.org/drawingml/2006/picture">
                            <pic:pic>
                              <pic:nvPicPr>
                                <pic:cNvPr id="1060752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201941" name="Picture">
</wp:docPr>
                        <a:graphic>
                          <a:graphicData uri="http://schemas.openxmlformats.org/drawingml/2006/picture">
                            <pic:pic>
                              <pic:nvPicPr>
                                <pic:cNvPr id="489201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83789" name="Picture">
</wp:docPr>
                        <a:graphic>
                          <a:graphicData uri="http://schemas.openxmlformats.org/drawingml/2006/picture">
                            <pic:pic>
                              <pic:nvPicPr>
                                <pic:cNvPr id="66583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01254" name="Picture">
</wp:docPr>
                        <a:graphic>
                          <a:graphicData uri="http://schemas.openxmlformats.org/drawingml/2006/picture">
                            <pic:pic>
                              <pic:nvPicPr>
                                <pic:cNvPr id="976201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062531" name="Picture">
</wp:docPr>
                        <a:graphic>
                          <a:graphicData uri="http://schemas.openxmlformats.org/drawingml/2006/picture">
                            <pic:pic>
                              <pic:nvPicPr>
                                <pic:cNvPr id="5940625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448340" name="Picture">
</wp:docPr>
                        <a:graphic>
                          <a:graphicData uri="http://schemas.openxmlformats.org/drawingml/2006/picture">
                            <pic:pic>
                              <pic:nvPicPr>
                                <pic:cNvPr id="1901448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64257" name="Picture">
</wp:docPr>
                        <a:graphic>
                          <a:graphicData uri="http://schemas.openxmlformats.org/drawingml/2006/picture">
                            <pic:pic>
                              <pic:nvPicPr>
                                <pic:cNvPr id="774064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550015" name="Picture">
</wp:docPr>
                        <a:graphic>
                          <a:graphicData uri="http://schemas.openxmlformats.org/drawingml/2006/picture">
                            <pic:pic>
                              <pic:nvPicPr>
                                <pic:cNvPr id="21395500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56561" name="Picture">
</wp:docPr>
                        <a:graphic>
                          <a:graphicData uri="http://schemas.openxmlformats.org/drawingml/2006/picture">
                            <pic:pic>
                              <pic:nvPicPr>
                                <pic:cNvPr id="163456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85761" name="Picture">
</wp:docPr>
                        <a:graphic>
                          <a:graphicData uri="http://schemas.openxmlformats.org/drawingml/2006/picture">
                            <pic:pic>
                              <pic:nvPicPr>
                                <pic:cNvPr id="1366385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4715" name="Picture">
</wp:docPr>
                        <a:graphic>
                          <a:graphicData uri="http://schemas.openxmlformats.org/drawingml/2006/picture">
                            <pic:pic>
                              <pic:nvPicPr>
                                <pic:cNvPr id="1548447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77392" name="Picture">
</wp:docPr>
                        <a:graphic>
                          <a:graphicData uri="http://schemas.openxmlformats.org/drawingml/2006/picture">
                            <pic:pic>
                              <pic:nvPicPr>
                                <pic:cNvPr id="430277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12810" name="Picture">
</wp:docPr>
                        <a:graphic>
                          <a:graphicData uri="http://schemas.openxmlformats.org/drawingml/2006/picture">
                            <pic:pic>
                              <pic:nvPicPr>
                                <pic:cNvPr id="1136412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465162" name="Picture">
</wp:docPr>
                        <a:graphic>
                          <a:graphicData uri="http://schemas.openxmlformats.org/drawingml/2006/picture">
                            <pic:pic>
                              <pic:nvPicPr>
                                <pic:cNvPr id="14804651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403729" name="Picture">
</wp:docPr>
                        <a:graphic>
                          <a:graphicData uri="http://schemas.openxmlformats.org/drawingml/2006/picture">
                            <pic:pic>
                              <pic:nvPicPr>
                                <pic:cNvPr id="1080403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21478" name="Picture">
</wp:docPr>
                        <a:graphic>
                          <a:graphicData uri="http://schemas.openxmlformats.org/drawingml/2006/picture">
                            <pic:pic>
                              <pic:nvPicPr>
                                <pic:cNvPr id="795621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795520" name="Picture">
</wp:docPr>
                        <a:graphic>
                          <a:graphicData uri="http://schemas.openxmlformats.org/drawingml/2006/picture">
                            <pic:pic>
                              <pic:nvPicPr>
                                <pic:cNvPr id="72379552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227972" name="Picture">
</wp:docPr>
                        <a:graphic>
                          <a:graphicData uri="http://schemas.openxmlformats.org/drawingml/2006/picture">
                            <pic:pic>
                              <pic:nvPicPr>
                                <pic:cNvPr id="531227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763906" name="Picture">
</wp:docPr>
                        <a:graphic>
                          <a:graphicData uri="http://schemas.openxmlformats.org/drawingml/2006/picture">
                            <pic:pic>
                              <pic:nvPicPr>
                                <pic:cNvPr id="9907639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09972" name="Picture">
</wp:docPr>
                        <a:graphic>
                          <a:graphicData uri="http://schemas.openxmlformats.org/drawingml/2006/picture">
                            <pic:pic>
                              <pic:nvPicPr>
                                <pic:cNvPr id="1439109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403599" name="Picture">
</wp:docPr>
                  <a:graphic>
                    <a:graphicData uri="http://schemas.openxmlformats.org/drawingml/2006/picture">
                      <pic:pic>
                        <pic:nvPicPr>
                          <pic:cNvPr id="110240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272084" name="Picture">
</wp:docPr>
                  <a:graphic>
                    <a:graphicData uri="http://schemas.openxmlformats.org/drawingml/2006/picture">
                      <pic:pic>
                        <pic:nvPicPr>
                          <pic:cNvPr id="147127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Sauclières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73233" name="Picture">
</wp:docPr>
                  <a:graphic>
                    <a:graphicData uri="http://schemas.openxmlformats.org/drawingml/2006/picture">
                      <pic:pic>
                        <pic:nvPicPr>
                          <pic:cNvPr id="59767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Sauclieres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353071" name="Picture">
</wp:docPr>
                  <a:graphic>
                    <a:graphicData uri="http://schemas.openxmlformats.org/drawingml/2006/picture">
                      <pic:pic>
                        <pic:nvPicPr>
                          <pic:cNvPr id="5663530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99023" name="Picture">
</wp:docPr>
                  <a:graphic>
                    <a:graphicData uri="http://schemas.openxmlformats.org/drawingml/2006/picture">
                      <pic:pic>
                        <pic:nvPicPr>
                          <pic:cNvPr id="518999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4803596" name="Picture">
</wp:docPr>
                  <a:graphic>
                    <a:graphicData uri="http://schemas.openxmlformats.org/drawingml/2006/picture">
                      <pic:pic>
                        <pic:nvPicPr>
                          <pic:cNvPr id="15248035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548108" name="Picture">
</wp:docPr>
                        <a:graphic>
                          <a:graphicData uri="http://schemas.openxmlformats.org/drawingml/2006/picture">
                            <pic:pic>
                              <pic:nvPicPr>
                                <pic:cNvPr id="526548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095124" name="Picture">
</wp:docPr>
                  <a:graphic>
                    <a:graphicData uri="http://schemas.openxmlformats.org/drawingml/2006/picture">
                      <pic:pic>
                        <pic:nvPicPr>
                          <pic:cNvPr id="100109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762536" name="Picture">
</wp:docPr>
                  <a:graphic>
                    <a:graphicData uri="http://schemas.openxmlformats.org/drawingml/2006/picture">
                      <pic:pic>
                        <pic:nvPicPr>
                          <pic:cNvPr id="131276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Sauclières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817279" name="Picture">
</wp:docPr>
                  <a:graphic>
                    <a:graphicData uri="http://schemas.openxmlformats.org/drawingml/2006/picture">
                      <pic:pic>
                        <pic:nvPicPr>
                          <pic:cNvPr id="111081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Sauclieres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536537" name="Picture">
</wp:docPr>
                  <a:graphic>
                    <a:graphicData uri="http://schemas.openxmlformats.org/drawingml/2006/picture">
                      <pic:pic>
                        <pic:nvPicPr>
                          <pic:cNvPr id="9295365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42993" name="Picture">
</wp:docPr>
                  <a:graphic>
                    <a:graphicData uri="http://schemas.openxmlformats.org/drawingml/2006/picture">
                      <pic:pic>
                        <pic:nvPicPr>
                          <pic:cNvPr id="810042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8406377" name="Picture">
</wp:docPr>
                  <a:graphic>
                    <a:graphicData uri="http://schemas.openxmlformats.org/drawingml/2006/picture">
                      <pic:pic>
                        <pic:nvPicPr>
                          <pic:cNvPr id="16184063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245741" name="Picture">
</wp:docPr>
                        <a:graphic>
                          <a:graphicData uri="http://schemas.openxmlformats.org/drawingml/2006/picture">
                            <pic:pic>
                              <pic:nvPicPr>
                                <pic:cNvPr id="552245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229790" name="Picture">
</wp:docPr>
                        <a:graphic>
                          <a:graphicData uri="http://schemas.openxmlformats.org/drawingml/2006/picture">
                            <pic:pic>
                              <pic:nvPicPr>
                                <pic:cNvPr id="6432297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873318" name="Picture">
</wp:docPr>
                  <a:graphic>
                    <a:graphicData uri="http://schemas.openxmlformats.org/drawingml/2006/picture">
                      <pic:pic>
                        <pic:nvPicPr>
                          <pic:cNvPr id="38087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330132" name="Picture">
</wp:docPr>
                  <a:graphic>
                    <a:graphicData uri="http://schemas.openxmlformats.org/drawingml/2006/picture">
                      <pic:pic>
                        <pic:nvPicPr>
                          <pic:cNvPr id="51433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Sauclières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996359" name="Picture">
</wp:docPr>
                  <a:graphic>
                    <a:graphicData uri="http://schemas.openxmlformats.org/drawingml/2006/picture">
                      <pic:pic>
                        <pic:nvPicPr>
                          <pic:cNvPr id="26299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Sauclieres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806598" name="Picture">
</wp:docPr>
                  <a:graphic>
                    <a:graphicData uri="http://schemas.openxmlformats.org/drawingml/2006/picture">
                      <pic:pic>
                        <pic:nvPicPr>
                          <pic:cNvPr id="456806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27010" name="Picture">
</wp:docPr>
                  <a:graphic>
                    <a:graphicData uri="http://schemas.openxmlformats.org/drawingml/2006/picture">
                      <pic:pic>
                        <pic:nvPicPr>
                          <pic:cNvPr id="1439127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243833" name="Picture">
</wp:docPr>
                  <a:graphic>
                    <a:graphicData uri="http://schemas.openxmlformats.org/drawingml/2006/picture">
                      <pic:pic>
                        <pic:nvPicPr>
                          <pic:cNvPr id="9424383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781531" name="Picture">
</wp:docPr>
                        <a:graphic>
                          <a:graphicData uri="http://schemas.openxmlformats.org/drawingml/2006/picture">
                            <pic:pic>
                              <pic:nvPicPr>
                                <pic:cNvPr id="975781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26340" name="Picture">
</wp:docPr>
                  <a:graphic>
                    <a:graphicData uri="http://schemas.openxmlformats.org/drawingml/2006/picture">
                      <pic:pic>
                        <pic:nvPicPr>
                          <pic:cNvPr id="182142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992890" name="Picture">
</wp:docPr>
                  <a:graphic>
                    <a:graphicData uri="http://schemas.openxmlformats.org/drawingml/2006/picture">
                      <pic:pic>
                        <pic:nvPicPr>
                          <pic:cNvPr id="182899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Sauclières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69415" name="Picture">
</wp:docPr>
                  <a:graphic>
                    <a:graphicData uri="http://schemas.openxmlformats.org/drawingml/2006/picture">
                      <pic:pic>
                        <pic:nvPicPr>
                          <pic:cNvPr id="50606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Sauclieres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091110" name="Picture">
</wp:docPr>
                  <a:graphic>
                    <a:graphicData uri="http://schemas.openxmlformats.org/drawingml/2006/picture">
                      <pic:pic>
                        <pic:nvPicPr>
                          <pic:cNvPr id="5100911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521928" name="Picture">
</wp:docPr>
                  <a:graphic>
                    <a:graphicData uri="http://schemas.openxmlformats.org/drawingml/2006/picture">
                      <pic:pic>
                        <pic:nvPicPr>
                          <pic:cNvPr id="11955219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172199" name="Picture">
</wp:docPr>
                  <a:graphic>
                    <a:graphicData uri="http://schemas.openxmlformats.org/drawingml/2006/picture">
                      <pic:pic>
                        <pic:nvPicPr>
                          <pic:cNvPr id="20031721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955540" name="Picture">
</wp:docPr>
                        <a:graphic>
                          <a:graphicData uri="http://schemas.openxmlformats.org/drawingml/2006/picture">
                            <pic:pic>
                              <pic:nvPicPr>
                                <pic:cNvPr id="406955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49112" name="Picture">
</wp:docPr>
                  <a:graphic>
                    <a:graphicData uri="http://schemas.openxmlformats.org/drawingml/2006/picture">
                      <pic:pic>
                        <pic:nvPicPr>
                          <pic:cNvPr id="107634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1780" name="Picture">
</wp:docPr>
                  <a:graphic>
                    <a:graphicData uri="http://schemas.openxmlformats.org/drawingml/2006/picture">
                      <pic:pic>
                        <pic:nvPicPr>
                          <pic:cNvPr id="17217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Sauclières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558729" name="Picture">
</wp:docPr>
                  <a:graphic>
                    <a:graphicData uri="http://schemas.openxmlformats.org/drawingml/2006/picture">
                      <pic:pic>
                        <pic:nvPicPr>
                          <pic:cNvPr id="28655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Sauclieres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563063" name="Picture">
</wp:docPr>
                  <a:graphic>
                    <a:graphicData uri="http://schemas.openxmlformats.org/drawingml/2006/picture">
                      <pic:pic>
                        <pic:nvPicPr>
                          <pic:cNvPr id="159956306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019917" name="Picture">
</wp:docPr>
                  <a:graphic>
                    <a:graphicData uri="http://schemas.openxmlformats.org/drawingml/2006/picture">
                      <pic:pic>
                        <pic:nvPicPr>
                          <pic:cNvPr id="2015019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2759028" name="Picture">
</wp:docPr>
                  <a:graphic>
                    <a:graphicData uri="http://schemas.openxmlformats.org/drawingml/2006/picture">
                      <pic:pic>
                        <pic:nvPicPr>
                          <pic:cNvPr id="150275902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984282" name="Picture">
</wp:docPr>
                        <a:graphic>
                          <a:graphicData uri="http://schemas.openxmlformats.org/drawingml/2006/picture">
                            <pic:pic>
                              <pic:nvPicPr>
                                <pic:cNvPr id="637984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94317" name="Picture">
</wp:docPr>
                        <a:graphic>
                          <a:graphicData uri="http://schemas.openxmlformats.org/drawingml/2006/picture">
                            <pic:pic>
                              <pic:nvPicPr>
                                <pic:cNvPr id="13935943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23419" name="Picture">
</wp:docPr>
                  <a:graphic>
                    <a:graphicData uri="http://schemas.openxmlformats.org/drawingml/2006/picture">
                      <pic:pic>
                        <pic:nvPicPr>
                          <pic:cNvPr id="114022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61808" name="Picture">
</wp:docPr>
                  <a:graphic>
                    <a:graphicData uri="http://schemas.openxmlformats.org/drawingml/2006/picture">
                      <pic:pic>
                        <pic:nvPicPr>
                          <pic:cNvPr id="124116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Sauclières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622021" name="Picture">
</wp:docPr>
                  <a:graphic>
                    <a:graphicData uri="http://schemas.openxmlformats.org/drawingml/2006/picture">
                      <pic:pic>
                        <pic:nvPicPr>
                          <pic:cNvPr id="71562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Sauclieres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69898" name="Picture">
</wp:docPr>
                  <a:graphic>
                    <a:graphicData uri="http://schemas.openxmlformats.org/drawingml/2006/picture">
                      <pic:pic>
                        <pic:nvPicPr>
                          <pic:cNvPr id="1730698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66912" name="Picture">
</wp:docPr>
                  <a:graphic>
                    <a:graphicData uri="http://schemas.openxmlformats.org/drawingml/2006/picture">
                      <pic:pic>
                        <pic:nvPicPr>
                          <pic:cNvPr id="295266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660514" name="Picture">
</wp:docPr>
                  <a:graphic>
                    <a:graphicData uri="http://schemas.openxmlformats.org/drawingml/2006/picture">
                      <pic:pic>
                        <pic:nvPicPr>
                          <pic:cNvPr id="15136605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770216" name="Picture">
</wp:docPr>
                        <a:graphic>
                          <a:graphicData uri="http://schemas.openxmlformats.org/drawingml/2006/picture">
                            <pic:pic>
                              <pic:nvPicPr>
                                <pic:cNvPr id="1931770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66898" name="Picture">
</wp:docPr>
                  <a:graphic>
                    <a:graphicData uri="http://schemas.openxmlformats.org/drawingml/2006/picture">
                      <pic:pic>
                        <pic:nvPicPr>
                          <pic:cNvPr id="74146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81729" name="Picture">
</wp:docPr>
                  <a:graphic>
                    <a:graphicData uri="http://schemas.openxmlformats.org/drawingml/2006/picture">
                      <pic:pic>
                        <pic:nvPicPr>
                          <pic:cNvPr id="212438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Sauclières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280611" name="Picture">
</wp:docPr>
                  <a:graphic>
                    <a:graphicData uri="http://schemas.openxmlformats.org/drawingml/2006/picture">
                      <pic:pic>
                        <pic:nvPicPr>
                          <pic:cNvPr id="78228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Sauclieres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096461" name="Picture">
</wp:docPr>
                  <a:graphic>
                    <a:graphicData uri="http://schemas.openxmlformats.org/drawingml/2006/picture">
                      <pic:pic>
                        <pic:nvPicPr>
                          <pic:cNvPr id="17320964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12013" name="Picture">
</wp:docPr>
                  <a:graphic>
                    <a:graphicData uri="http://schemas.openxmlformats.org/drawingml/2006/picture">
                      <pic:pic>
                        <pic:nvPicPr>
                          <pic:cNvPr id="600312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955803" name="Picture">
</wp:docPr>
                  <a:graphic>
                    <a:graphicData uri="http://schemas.openxmlformats.org/drawingml/2006/picture">
                      <pic:pic>
                        <pic:nvPicPr>
                          <pic:cNvPr id="2089558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2859" name="Picture">
</wp:docPr>
                  <a:graphic>
                    <a:graphicData uri="http://schemas.openxmlformats.org/drawingml/2006/picture">
                      <pic:pic>
                        <pic:nvPicPr>
                          <pic:cNvPr id="10633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71966" name="Picture">
</wp:docPr>
                  <a:graphic>
                    <a:graphicData uri="http://schemas.openxmlformats.org/drawingml/2006/picture">
                      <pic:pic>
                        <pic:nvPicPr>
                          <pic:cNvPr id="144157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Sauclières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98605" name="Picture">
</wp:docPr>
                  <a:graphic>
                    <a:graphicData uri="http://schemas.openxmlformats.org/drawingml/2006/picture">
                      <pic:pic>
                        <pic:nvPicPr>
                          <pic:cNvPr id="182739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"https://fiches-risques.brgm.fr/georisques/cavite/MPYAA0010454" \t "_self" </w:instrText>
            </w:r>
            <w:r>
              <w:fldChar w:fldCharType="separate"/>
            </w:r>
            <w:r>
              <w:rPr>
                <w:rFonts w:ascii="Marianne" w:hAnsi="Marianne" w:eastAsia="Marianne" w:cs="Marianne"/>
                <w:sz w:val="14"/>
              </w:rPr>
              <w:t xml:space="preserve">MPYAA0010454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CN_EMMERGENCE_AMONT_DU_BOIS_DU_ROY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"https://fiches-risques.brgm.fr/georisques/cavite/MPYAA0010455" \t "_self" </w:instrText>
            </w:r>
            <w:r>
              <w:fldChar w:fldCharType="separate"/>
            </w:r>
            <w:r>
              <w:rPr>
                <w:rFonts w:ascii="Marianne" w:hAnsi="Marianne" w:eastAsia="Marianne" w:cs="Marianne"/>
                <w:sz w:val="14"/>
              </w:rPr>
              <w:t xml:space="preserve">MPYAA0010455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CN_AVEN_DU_POUJET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"https://fiches-risques.brgm.fr/georisques/cavite/MPYAA0010456" \t "_self" </w:instrText>
            </w:r>
            <w:r>
              <w:fldChar w:fldCharType="separate"/>
            </w:r>
            <w:r>
              <w:rPr>
                <w:rFonts w:ascii="Marianne" w:hAnsi="Marianne" w:eastAsia="Marianne" w:cs="Marianne"/>
                <w:sz w:val="14"/>
              </w:rPr>
              <w:t xml:space="preserve">MPYAA0010456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CN_PERTE_DU_PONT_DU_BOUSQUET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"https://fiches-risques.brgm.fr/georisques/cavite/MPYAA0010457" \t "_self" </w:instrText>
            </w:r>
            <w:r>
              <w:fldChar w:fldCharType="separate"/>
            </w:r>
            <w:r>
              <w:rPr>
                <w:rFonts w:ascii="Marianne" w:hAnsi="Marianne" w:eastAsia="Marianne" w:cs="Marianne"/>
                <w:sz w:val="14"/>
              </w:rPr>
              <w:t xml:space="preserve">MPYAA0010457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CN_AVEN_DU_PONT_DU_BOUSQUET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"https://fiches-risques.brgm.fr/georisques/cavite/MPYAA0010458" \t "_self" </w:instrText>
            </w:r>
            <w:r>
              <w:fldChar w:fldCharType="separate"/>
            </w:r>
            <w:r>
              <w:rPr>
                <w:rFonts w:ascii="Marianne" w:hAnsi="Marianne" w:eastAsia="Marianne" w:cs="Marianne"/>
                <w:sz w:val="14"/>
              </w:rPr>
              <w:t xml:space="preserve">MPYAA0010458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CN_BAUME_DE_TARINO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"https://fiches-risques.brgm.fr/georisques/cavite/MPYAA0010459" \t "_self" </w:instrText>
            </w:r>
            <w:r>
              <w:fldChar w:fldCharType="separate"/>
            </w:r>
            <w:r>
              <w:rPr>
                <w:rFonts w:ascii="Marianne" w:hAnsi="Marianne" w:eastAsia="Marianne" w:cs="Marianne"/>
                <w:sz w:val="14"/>
              </w:rPr>
              <w:t xml:space="preserve">MPYAA0010459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CN_PERTE_SUPERIEUR_DE_LA_VIRENQUE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"https://fiches-risques.brgm.fr/georisques/cavite/MPYAA0010460" \t "_self" </w:instrText>
            </w:r>
            <w:r>
              <w:fldChar w:fldCharType="separate"/>
            </w:r>
            <w:r>
              <w:rPr>
                <w:rFonts w:ascii="Marianne" w:hAnsi="Marianne" w:eastAsia="Marianne" w:cs="Marianne"/>
                <w:sz w:val="14"/>
              </w:rPr>
              <w:t xml:space="preserve">MPYAA0010460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CN_LE_CAUSSANEL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"https://fiches-risques.brgm.fr/georisques/cavite/MPYAA0010461" \t "_self" </w:instrText>
            </w:r>
            <w:r>
              <w:fldChar w:fldCharType="separate"/>
            </w:r>
            <w:r>
              <w:rPr>
                <w:rFonts w:ascii="Marianne" w:hAnsi="Marianne" w:eastAsia="Marianne" w:cs="Marianne"/>
                <w:sz w:val="14"/>
              </w:rPr>
              <w:t xml:space="preserve">MPYAA0010461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CN_PERTE_N°3_DE_LA_VIRENQUE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"https://fiches-risques.brgm.fr/georisques/cavite/MPYAA0010462" \t "_self" </w:instrText>
            </w:r>
            <w:r>
              <w:fldChar w:fldCharType="separate"/>
            </w:r>
            <w:r>
              <w:rPr>
                <w:rFonts w:ascii="Marianne" w:hAnsi="Marianne" w:eastAsia="Marianne" w:cs="Marianne"/>
                <w:sz w:val="14"/>
              </w:rPr>
              <w:t xml:space="preserve">MPYAA0010462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CN_PERTE_N°2_DE_LA_VIRENQUE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"https://fiches-risques.brgm.fr/georisques/cavite/MPYAA0010463" \t "_self" </w:instrText>
            </w:r>
            <w:r>
              <w:fldChar w:fldCharType="separate"/>
            </w:r>
            <w:r>
              <w:rPr>
                <w:rFonts w:ascii="Marianne" w:hAnsi="Marianne" w:eastAsia="Marianne" w:cs="Marianne"/>
                <w:sz w:val="14"/>
              </w:rPr>
              <w:t xml:space="preserve">MPYAA0010463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"https://fiches-risques.brgm.fr/georisques/cavite/MPYAA0010464" \t "_self" </w:instrText>
            </w:r>
            <w:r>
              <w:fldChar w:fldCharType="separate"/>
            </w:r>
            <w:r>
              <w:rPr>
                <w:rFonts w:ascii="Marianne" w:hAnsi="Marianne" w:eastAsia="Marianne" w:cs="Marianne"/>
                <w:sz w:val="14"/>
              </w:rPr>
              <w:t xml:space="preserve">MPYAA0010464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CN_PERTE_N°1_DE_LA_VIRENQUE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"https://fiches-risques.brgm.fr/georisques/cavite/MPYAA0011076" \t "_self" </w:instrText>
            </w:r>
            <w:r>
              <w:fldChar w:fldCharType="separate"/>
            </w:r>
            <w:r>
              <w:rPr>
                <w:rFonts w:ascii="Marianne" w:hAnsi="Marianne" w:eastAsia="Marianne" w:cs="Marianne"/>
                <w:sz w:val="14"/>
              </w:rPr>
              <w:t xml:space="preserve">MPYAA0011076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CN_EMMERGENCE_N°2_DU_BOIS_DU_ROY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"https://fiches-risques.brgm.fr/georisques/cavite/MPYCS00010023" \t "_self" </w:instrText>
            </w:r>
            <w:r>
              <w:fldChar w:fldCharType="separate"/>
            </w:r>
            <w:r>
              <w:rPr>
                <w:rFonts w:ascii="Marianne" w:hAnsi="Marianne" w:eastAsia="Marianne" w:cs="Marianne"/>
                <w:sz w:val="14"/>
              </w:rPr>
              <w:t xml:space="preserve">MPYCS00010023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"https://fiches-risques.brgm.fr/georisques/cavite/MPYCS00010050" \t "_self" </w:instrText>
            </w:r>
            <w:r>
              <w:fldChar w:fldCharType="separate"/>
            </w:r>
            <w:r>
              <w:rPr>
                <w:rFonts w:ascii="Marianne" w:hAnsi="Marianne" w:eastAsia="Marianne" w:cs="Marianne"/>
                <w:sz w:val="14"/>
              </w:rPr>
              <w:t xml:space="preserve">MPYCS00010050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"https://fiches-risques.brgm.fr/georisques/cavite/MPYCS00010051" \t "_self" </w:instrText>
            </w:r>
            <w:r>
              <w:fldChar w:fldCharType="separate"/>
            </w:r>
            <w:r>
              <w:rPr>
                <w:rFonts w:ascii="Marianne" w:hAnsi="Marianne" w:eastAsia="Marianne" w:cs="Marianne"/>
                <w:sz w:val="14"/>
              </w:rPr>
              <w:t xml:space="preserve">MPYCS00010051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BREVINQUE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"https://fiches-risques.brgm.fr/georisques/cavite/MPYCS00010054" \t "_self" </w:instrText>
            </w:r>
            <w:r>
              <w:fldChar w:fldCharType="separate"/>
            </w:r>
            <w:r>
              <w:rPr>
                <w:rFonts w:ascii="Marianne" w:hAnsi="Marianne" w:eastAsia="Marianne" w:cs="Marianne"/>
                <w:sz w:val="14"/>
              </w:rPr>
              <w:t xml:space="preserve">MPYCS00010054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BREVINQUESDE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"https://fiches-risques.brgm.fr/georisques/cavite/MPYCS00010055" \t "_self" </w:instrText>
            </w:r>
            <w:r>
              <w:fldChar w:fldCharType="separate"/>
            </w:r>
            <w:r>
              <w:rPr>
                <w:rFonts w:ascii="Marianne" w:hAnsi="Marianne" w:eastAsia="Marianne" w:cs="Marianne"/>
                <w:sz w:val="14"/>
              </w:rPr>
              <w:t xml:space="preserve">MPYCS00010055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"https://fiches-risques.brgm.fr/georisques/cavite/MPYCS00010056" \t "_self" </w:instrText>
            </w:r>
            <w:r>
              <w:fldChar w:fldCharType="separate"/>
            </w:r>
            <w:r>
              <w:rPr>
                <w:rFonts w:ascii="Marianne" w:hAnsi="Marianne" w:eastAsia="Marianne" w:cs="Marianne"/>
                <w:sz w:val="14"/>
              </w:rPr>
              <w:t xml:space="preserve">MPYCS00010056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VIRENQUE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"https://fiches-risques.brgm.fr/georisques/cavite/MPYCS00010058" \t "_self" </w:instrText>
            </w:r>
            <w:r>
              <w:fldChar w:fldCharType="separate"/>
            </w:r>
            <w:r>
              <w:rPr>
                <w:rFonts w:ascii="Marianne" w:hAnsi="Marianne" w:eastAsia="Marianne" w:cs="Marianne"/>
                <w:sz w:val="14"/>
              </w:rPr>
              <w:t xml:space="preserve">MPYCS00010058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SSTATION DE SERIEYS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"https://fiches-risques.brgm.fr/georisques/cavite/MPYCS00010059" \t "_self" </w:instrText>
            </w:r>
            <w:r>
              <w:fldChar w:fldCharType="separate"/>
            </w:r>
            <w:r>
              <w:rPr>
                <w:rFonts w:ascii="Marianne" w:hAnsi="Marianne" w:eastAsia="Marianne" w:cs="Marianne"/>
                <w:sz w:val="14"/>
              </w:rPr>
              <w:t xml:space="preserve">MPYCS00010059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SERIEYS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"https://fiches-risques.brgm.fr/georisques/cavite/MPYCS00010060" \t "_self" </w:instrText>
            </w:r>
            <w:r>
              <w:fldChar w:fldCharType="separate"/>
            </w:r>
            <w:r>
              <w:rPr>
                <w:rFonts w:ascii="Marianne" w:hAnsi="Marianne" w:eastAsia="Marianne" w:cs="Marianne"/>
                <w:sz w:val="14"/>
              </w:rPr>
              <w:t xml:space="preserve">MPYCS00010060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ROUQUETTES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"https://fiches-risques.brgm.fr/georisques/cavite/MPYCS00010063" \t "_self" </w:instrText>
            </w:r>
            <w:r>
              <w:fldChar w:fldCharType="separate"/>
            </w:r>
            <w:r>
              <w:rPr>
                <w:rFonts w:ascii="Marianne" w:hAnsi="Marianne" w:eastAsia="Marianne" w:cs="Marianne"/>
                <w:sz w:val="14"/>
              </w:rPr>
              <w:t xml:space="preserve">MPYCS00010063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TARNIO, GAILLAC</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086033" name="Picture">
</wp:docPr>
                  <a:graphic>
                    <a:graphicData uri="http://schemas.openxmlformats.org/drawingml/2006/picture">
                      <pic:pic>
                        <pic:nvPicPr>
                          <pic:cNvPr id="54108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050280" name="Picture">
</wp:docPr>
                  <a:graphic>
                    <a:graphicData uri="http://schemas.openxmlformats.org/drawingml/2006/picture">
                      <pic:pic>
                        <pic:nvPicPr>
                          <pic:cNvPr id="116205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Sauclières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974961" name="Picture">
</wp:docPr>
                  <a:graphic>
                    <a:graphicData uri="http://schemas.openxmlformats.org/drawingml/2006/picture">
                      <pic:pic>
                        <pic:nvPicPr>
                          <pic:cNvPr id="54297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"https://fiches-risques.brgm.fr/georisques/casias/SSP648886" \t "_blank" </w:instrText>
            </w:r>
            <w:r>
              <w:fldChar w:fldCharType="separate"/>
            </w:r>
            <w:r>
              <w:rPr>
                <w:rFonts w:ascii="Marianne" w:hAnsi="Marianne" w:eastAsia="Marianne" w:cs="Marianne"/>
                <w:sz w:val="14"/>
              </w:rPr>
              <w:t xml:space="preserve">SSP648886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PIERRE MARBREE DE SAUCLIERES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