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71713" name="Picture">
</wp:docPr>
                  <a:graphic>
                    <a:graphicData uri="http://schemas.openxmlformats.org/drawingml/2006/picture">
                      <pic:pic>
                        <pic:nvPicPr>
                          <pic:cNvPr id="141047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990653" name="Picture">
</wp:docPr>
                  <a:graphic>
                    <a:graphicData uri="http://schemas.openxmlformats.org/drawingml/2006/picture">
                      <pic:pic>
                        <pic:nvPicPr>
                          <pic:cNvPr id="1573990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93146" name="Picture">
</wp:docPr>
                        <a:graphic>
                          <a:graphicData uri="http://schemas.openxmlformats.org/drawingml/2006/picture">
                            <pic:pic>
                              <pic:nvPicPr>
                                <pic:cNvPr id="54493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69460 Salles-Arbuissonnas-en-Beaujolais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310430" name="Picture">
</wp:docPr>
                  <a:graphic>
                    <a:graphicData uri="http://schemas.openxmlformats.org/drawingml/2006/picture">
                      <pic:pic>
                        <pic:nvPicPr>
                          <pic:cNvPr id="1948310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081732" name="Picture">
</wp:docPr>
                  <a:graphic>
                    <a:graphicData uri="http://schemas.openxmlformats.org/drawingml/2006/picture">
                      <pic:pic>
                        <pic:nvPicPr>
                          <pic:cNvPr id="1372081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60439" name="Picture">
</wp:docPr>
                  <a:graphic>
                    <a:graphicData uri="http://schemas.openxmlformats.org/drawingml/2006/picture">
                      <pic:pic>
                        <pic:nvPicPr>
                          <pic:cNvPr id="141946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38874" name="Picture">
</wp:docPr>
                  <a:graphic>
                    <a:graphicData uri="http://schemas.openxmlformats.org/drawingml/2006/picture">
                      <pic:pic>
                        <pic:nvPicPr>
                          <pic:cNvPr id="9733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44932" name="Picture">
</wp:docPr>
                  <a:graphic>
                    <a:graphicData uri="http://schemas.openxmlformats.org/drawingml/2006/picture">
                      <pic:pic>
                        <pic:nvPicPr>
                          <pic:cNvPr id="62564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74564" name="Picture">
</wp:docPr>
                        <a:graphic>
                          <a:graphicData uri="http://schemas.openxmlformats.org/drawingml/2006/picture">
                            <pic:pic>
                              <pic:nvPicPr>
                                <pic:cNvPr id="837274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58683" name="Picture">
</wp:docPr>
                        <a:graphic>
                          <a:graphicData uri="http://schemas.openxmlformats.org/drawingml/2006/picture">
                            <pic:pic>
                              <pic:nvPicPr>
                                <pic:cNvPr id="1083858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660405" name="Picture">
</wp:docPr>
                        <a:graphic>
                          <a:graphicData uri="http://schemas.openxmlformats.org/drawingml/2006/picture">
                            <pic:pic>
                              <pic:nvPicPr>
                                <pic:cNvPr id="1127660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85915" name="Picture">
</wp:docPr>
                        <a:graphic>
                          <a:graphicData uri="http://schemas.openxmlformats.org/drawingml/2006/picture">
                            <pic:pic>
                              <pic:nvPicPr>
                                <pic:cNvPr id="900885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98615" name="Picture">
</wp:docPr>
                        <a:graphic>
                          <a:graphicData uri="http://schemas.openxmlformats.org/drawingml/2006/picture">
                            <pic:pic>
                              <pic:nvPicPr>
                                <pic:cNvPr id="1097398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323428" name="Picture">
</wp:docPr>
                        <a:graphic>
                          <a:graphicData uri="http://schemas.openxmlformats.org/drawingml/2006/picture">
                            <pic:pic>
                              <pic:nvPicPr>
                                <pic:cNvPr id="19673234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14936" name="Picture">
</wp:docPr>
                        <a:graphic>
                          <a:graphicData uri="http://schemas.openxmlformats.org/drawingml/2006/picture">
                            <pic:pic>
                              <pic:nvPicPr>
                                <pic:cNvPr id="437314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58835" name="Picture">
</wp:docPr>
                        <a:graphic>
                          <a:graphicData uri="http://schemas.openxmlformats.org/drawingml/2006/picture">
                            <pic:pic>
                              <pic:nvPicPr>
                                <pic:cNvPr id="268458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920099" name="Picture">
</wp:docPr>
                        <a:graphic>
                          <a:graphicData uri="http://schemas.openxmlformats.org/drawingml/2006/picture">
                            <pic:pic>
                              <pic:nvPicPr>
                                <pic:cNvPr id="11179200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494470" name="Picture">
</wp:docPr>
                        <a:graphic>
                          <a:graphicData uri="http://schemas.openxmlformats.org/drawingml/2006/picture">
                            <pic:pic>
                              <pic:nvPicPr>
                                <pic:cNvPr id="938494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04232" name="Picture">
</wp:docPr>
                        <a:graphic>
                          <a:graphicData uri="http://schemas.openxmlformats.org/drawingml/2006/picture">
                            <pic:pic>
                              <pic:nvPicPr>
                                <pic:cNvPr id="1406504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237547" name="Picture">
</wp:docPr>
                        <a:graphic>
                          <a:graphicData uri="http://schemas.openxmlformats.org/drawingml/2006/picture">
                            <pic:pic>
                              <pic:nvPicPr>
                                <pic:cNvPr id="5042375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96053" name="Picture">
</wp:docPr>
                        <a:graphic>
                          <a:graphicData uri="http://schemas.openxmlformats.org/drawingml/2006/picture">
                            <pic:pic>
                              <pic:nvPicPr>
                                <pic:cNvPr id="1100196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91196" name="Picture">
</wp:docPr>
                        <a:graphic>
                          <a:graphicData uri="http://schemas.openxmlformats.org/drawingml/2006/picture">
                            <pic:pic>
                              <pic:nvPicPr>
                                <pic:cNvPr id="589091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351862" name="Picture">
</wp:docPr>
                        <a:graphic>
                          <a:graphicData uri="http://schemas.openxmlformats.org/drawingml/2006/picture">
                            <pic:pic>
                              <pic:nvPicPr>
                                <pic:cNvPr id="9543518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51533" name="Picture">
</wp:docPr>
                        <a:graphic>
                          <a:graphicData uri="http://schemas.openxmlformats.org/drawingml/2006/picture">
                            <pic:pic>
                              <pic:nvPicPr>
                                <pic:cNvPr id="4245515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64778" name="Picture">
</wp:docPr>
                        <a:graphic>
                          <a:graphicData uri="http://schemas.openxmlformats.org/drawingml/2006/picture">
                            <pic:pic>
                              <pic:nvPicPr>
                                <pic:cNvPr id="1121264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806888" name="Picture">
</wp:docPr>
                        <a:graphic>
                          <a:graphicData uri="http://schemas.openxmlformats.org/drawingml/2006/picture">
                            <pic:pic>
                              <pic:nvPicPr>
                                <pic:cNvPr id="1799806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28230" name="Picture">
</wp:docPr>
                  <a:graphic>
                    <a:graphicData uri="http://schemas.openxmlformats.org/drawingml/2006/picture">
                      <pic:pic>
                        <pic:nvPicPr>
                          <pic:cNvPr id="106492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42585" name="Picture">
</wp:docPr>
                  <a:graphic>
                    <a:graphicData uri="http://schemas.openxmlformats.org/drawingml/2006/picture">
                      <pic:pic>
                        <pic:nvPicPr>
                          <pic:cNvPr id="37254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26250" name="Picture">
</wp:docPr>
                  <a:graphic>
                    <a:graphicData uri="http://schemas.openxmlformats.org/drawingml/2006/picture">
                      <pic:pic>
                        <pic:nvPicPr>
                          <pic:cNvPr id="31072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Salles-arbuissonnas-en-beaujolais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52945" name="Picture">
</wp:docPr>
                  <a:graphic>
                    <a:graphicData uri="http://schemas.openxmlformats.org/drawingml/2006/picture">
                      <pic:pic>
                        <pic:nvPicPr>
                          <pic:cNvPr id="1383152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16547" name="Picture">
</wp:docPr>
                  <a:graphic>
                    <a:graphicData uri="http://schemas.openxmlformats.org/drawingml/2006/picture">
                      <pic:pic>
                        <pic:nvPicPr>
                          <pic:cNvPr id="2023416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893761" name="Picture">
</wp:docPr>
                  <a:graphic>
                    <a:graphicData uri="http://schemas.openxmlformats.org/drawingml/2006/picture">
                      <pic:pic>
                        <pic:nvPicPr>
                          <pic:cNvPr id="920893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26142" name="Picture">
</wp:docPr>
                        <a:graphic>
                          <a:graphicData uri="http://schemas.openxmlformats.org/drawingml/2006/picture">
                            <pic:pic>
                              <pic:nvPicPr>
                                <pic:cNvPr id="1785526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91594" name="Picture">
</wp:docPr>
                  <a:graphic>
                    <a:graphicData uri="http://schemas.openxmlformats.org/drawingml/2006/picture">
                      <pic:pic>
                        <pic:nvPicPr>
                          <pic:cNvPr id="142629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28519" name="Picture">
</wp:docPr>
                  <a:graphic>
                    <a:graphicData uri="http://schemas.openxmlformats.org/drawingml/2006/picture">
                      <pic:pic>
                        <pic:nvPicPr>
                          <pic:cNvPr id="156222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858237" name="Picture">
</wp:docPr>
                  <a:graphic>
                    <a:graphicData uri="http://schemas.openxmlformats.org/drawingml/2006/picture">
                      <pic:pic>
                        <pic:nvPicPr>
                          <pic:cNvPr id="134685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Salles-arbuissonnas-en-beaujolais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407478" name="Picture">
</wp:docPr>
                  <a:graphic>
                    <a:graphicData uri="http://schemas.openxmlformats.org/drawingml/2006/picture">
                      <pic:pic>
                        <pic:nvPicPr>
                          <pic:cNvPr id="13254074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80040" name="Picture">
</wp:docPr>
                  <a:graphic>
                    <a:graphicData uri="http://schemas.openxmlformats.org/drawingml/2006/picture">
                      <pic:pic>
                        <pic:nvPicPr>
                          <pic:cNvPr id="519080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23210" name="Picture">
</wp:docPr>
                  <a:graphic>
                    <a:graphicData uri="http://schemas.openxmlformats.org/drawingml/2006/picture">
                      <pic:pic>
                        <pic:nvPicPr>
                          <pic:cNvPr id="1640232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54328" name="Picture">
</wp:docPr>
                        <a:graphic>
                          <a:graphicData uri="http://schemas.openxmlformats.org/drawingml/2006/picture">
                            <pic:pic>
                              <pic:nvPicPr>
                                <pic:cNvPr id="259154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680400" name="Picture">
</wp:docPr>
                        <a:graphic>
                          <a:graphicData uri="http://schemas.openxmlformats.org/drawingml/2006/picture">
                            <pic:pic>
                              <pic:nvPicPr>
                                <pic:cNvPr id="490680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17007" name="Picture">
</wp:docPr>
                  <a:graphic>
                    <a:graphicData uri="http://schemas.openxmlformats.org/drawingml/2006/picture">
                      <pic:pic>
                        <pic:nvPicPr>
                          <pic:cNvPr id="82681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87794" name="Picture">
</wp:docPr>
                  <a:graphic>
                    <a:graphicData uri="http://schemas.openxmlformats.org/drawingml/2006/picture">
                      <pic:pic>
                        <pic:nvPicPr>
                          <pic:cNvPr id="134848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79275" name="Picture">
</wp:docPr>
                  <a:graphic>
                    <a:graphicData uri="http://schemas.openxmlformats.org/drawingml/2006/picture">
                      <pic:pic>
                        <pic:nvPicPr>
                          <pic:cNvPr id="49257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Salles-arbuissonnas-en-beaujolais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18075" name="Picture">
</wp:docPr>
                  <a:graphic>
                    <a:graphicData uri="http://schemas.openxmlformats.org/drawingml/2006/picture">
                      <pic:pic>
                        <pic:nvPicPr>
                          <pic:cNvPr id="12433180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4705" name="Picture">
</wp:docPr>
                  <a:graphic>
                    <a:graphicData uri="http://schemas.openxmlformats.org/drawingml/2006/picture">
                      <pic:pic>
                        <pic:nvPicPr>
                          <pic:cNvPr id="134764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754043" name="Picture">
</wp:docPr>
                  <a:graphic>
                    <a:graphicData uri="http://schemas.openxmlformats.org/drawingml/2006/picture">
                      <pic:pic>
                        <pic:nvPicPr>
                          <pic:cNvPr id="18757540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367303" name="Picture">
</wp:docPr>
                        <a:graphic>
                          <a:graphicData uri="http://schemas.openxmlformats.org/drawingml/2006/picture">
                            <pic:pic>
                              <pic:nvPicPr>
                                <pic:cNvPr id="11573673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96507" name="Picture">
</wp:docPr>
                  <a:graphic>
                    <a:graphicData uri="http://schemas.openxmlformats.org/drawingml/2006/picture">
                      <pic:pic>
                        <pic:nvPicPr>
                          <pic:cNvPr id="93119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59258" name="Picture">
</wp:docPr>
                  <a:graphic>
                    <a:graphicData uri="http://schemas.openxmlformats.org/drawingml/2006/picture">
                      <pic:pic>
                        <pic:nvPicPr>
                          <pic:cNvPr id="174035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1035" name="Picture">
</wp:docPr>
                  <a:graphic>
                    <a:graphicData uri="http://schemas.openxmlformats.org/drawingml/2006/picture">
                      <pic:pic>
                        <pic:nvPicPr>
                          <pic:cNvPr id="5130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Salles-arbuissonnas-en-beaujolais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35574" name="Picture">
</wp:docPr>
                  <a:graphic>
                    <a:graphicData uri="http://schemas.openxmlformats.org/drawingml/2006/picture">
                      <pic:pic>
                        <pic:nvPicPr>
                          <pic:cNvPr id="161113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196314" name="Picture">
</wp:docPr>
                  <a:graphic>
                    <a:graphicData uri="http://schemas.openxmlformats.org/drawingml/2006/picture">
                      <pic:pic>
                        <pic:nvPicPr>
                          <pic:cNvPr id="150519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68309" name="Picture">
</wp:docPr>
                  <a:graphic>
                    <a:graphicData uri="http://schemas.openxmlformats.org/drawingml/2006/picture">
                      <pic:pic>
                        <pic:nvPicPr>
                          <pic:cNvPr id="74826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Salles-arbuissonnas-en-beaujolais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711314" name="Picture">
</wp:docPr>
                  <a:graphic>
                    <a:graphicData uri="http://schemas.openxmlformats.org/drawingml/2006/picture">
                      <pic:pic>
                        <pic:nvPicPr>
                          <pic:cNvPr id="2079711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25041" name="Picture">
</wp:docPr>
                  <a:graphic>
                    <a:graphicData uri="http://schemas.openxmlformats.org/drawingml/2006/picture">
                      <pic:pic>
                        <pic:nvPicPr>
                          <pic:cNvPr id="1705025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971785" name="Picture">
</wp:docPr>
                  <a:graphic>
                    <a:graphicData uri="http://schemas.openxmlformats.org/drawingml/2006/picture">
                      <pic:pic>
                        <pic:nvPicPr>
                          <pic:cNvPr id="1710971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11916" name="Picture">
</wp:docPr>
                        <a:graphic>
                          <a:graphicData uri="http://schemas.openxmlformats.org/drawingml/2006/picture">
                            <pic:pic>
                              <pic:nvPicPr>
                                <pic:cNvPr id="800711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52801" name="Picture">
</wp:docPr>
                  <a:graphic>
                    <a:graphicData uri="http://schemas.openxmlformats.org/drawingml/2006/picture">
                      <pic:pic>
                        <pic:nvPicPr>
                          <pic:cNvPr id="27065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29869" name="Picture">
</wp:docPr>
                  <a:graphic>
                    <a:graphicData uri="http://schemas.openxmlformats.org/drawingml/2006/picture">
                      <pic:pic>
                        <pic:nvPicPr>
                          <pic:cNvPr id="114442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4970" name="Picture">
</wp:docPr>
                  <a:graphic>
                    <a:graphicData uri="http://schemas.openxmlformats.org/drawingml/2006/picture">
                      <pic:pic>
                        <pic:nvPicPr>
                          <pic:cNvPr id="15412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Salles-arbuissonnas-en-beaujolais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124278" name="Picture">
</wp:docPr>
                  <a:graphic>
                    <a:graphicData uri="http://schemas.openxmlformats.org/drawingml/2006/picture">
                      <pic:pic>
                        <pic:nvPicPr>
                          <pic:cNvPr id="4001242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30565" name="Picture">
</wp:docPr>
                  <a:graphic>
                    <a:graphicData uri="http://schemas.openxmlformats.org/drawingml/2006/picture">
                      <pic:pic>
                        <pic:nvPicPr>
                          <pic:cNvPr id="1858930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818999" name="Picture">
</wp:docPr>
                  <a:graphic>
                    <a:graphicData uri="http://schemas.openxmlformats.org/drawingml/2006/picture">
                      <pic:pic>
                        <pic:nvPicPr>
                          <pic:cNvPr id="12508189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93826" name="Picture">
</wp:docPr>
                        <a:graphic>
                          <a:graphicData uri="http://schemas.openxmlformats.org/drawingml/2006/picture">
                            <pic:pic>
                              <pic:nvPicPr>
                                <pic:cNvPr id="20566938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54404" name="Picture">
</wp:docPr>
                  <a:graphic>
                    <a:graphicData uri="http://schemas.openxmlformats.org/drawingml/2006/picture">
                      <pic:pic>
                        <pic:nvPicPr>
                          <pic:cNvPr id="160875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08344" name="Picture">
</wp:docPr>
                  <a:graphic>
                    <a:graphicData uri="http://schemas.openxmlformats.org/drawingml/2006/picture">
                      <pic:pic>
                        <pic:nvPicPr>
                          <pic:cNvPr id="111400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78149" name="Picture">
</wp:docPr>
                  <a:graphic>
                    <a:graphicData uri="http://schemas.openxmlformats.org/drawingml/2006/picture">
                      <pic:pic>
                        <pic:nvPicPr>
                          <pic:cNvPr id="143707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Salles-arbuissonnas-en-beaujolais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55085" name="Picture">
</wp:docPr>
                  <a:graphic>
                    <a:graphicData uri="http://schemas.openxmlformats.org/drawingml/2006/picture">
                      <pic:pic>
                        <pic:nvPicPr>
                          <pic:cNvPr id="10364550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79060" name="Picture">
</wp:docPr>
                  <a:graphic>
                    <a:graphicData uri="http://schemas.openxmlformats.org/drawingml/2006/picture">
                      <pic:pic>
                        <pic:nvPicPr>
                          <pic:cNvPr id="290779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3107131" name="Picture">
</wp:docPr>
                  <a:graphic>
                    <a:graphicData uri="http://schemas.openxmlformats.org/drawingml/2006/picture">
                      <pic:pic>
                        <pic:nvPicPr>
                          <pic:cNvPr id="10231071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95138" name="Picture">
</wp:docPr>
                  <a:graphic>
                    <a:graphicData uri="http://schemas.openxmlformats.org/drawingml/2006/picture">
                      <pic:pic>
                        <pic:nvPicPr>
                          <pic:cNvPr id="38139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2221" name="Picture">
</wp:docPr>
                  <a:graphic>
                    <a:graphicData uri="http://schemas.openxmlformats.org/drawingml/2006/picture">
                      <pic:pic>
                        <pic:nvPicPr>
                          <pic:cNvPr id="10789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Salles-Arbuissonnas-en-Beaujolais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07084" name="Picture">
</wp:docPr>
                  <a:graphic>
                    <a:graphicData uri="http://schemas.openxmlformats.org/drawingml/2006/picture">
                      <pic:pic>
                        <pic:nvPicPr>
                          <pic:cNvPr id="175330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"https://fiches-risques.brgm.fr/georisques/casias/SSP4068703" \t "_blank" </w:instrText>
            </w:r>
            <w:r>
              <w:fldChar w:fldCharType="separate"/>
            </w:r>
            <w:r>
              <w:rPr>
                <w:rFonts w:ascii="Marianne" w:hAnsi="Marianne" w:eastAsia="Marianne" w:cs="Marianne"/>
                <w:sz w:val="14"/>
              </w:rPr>
              <w:t xml:space="preserve">SSP4068703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 travaux publics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"https://fiches-risques.brgm.fr/georisques/casias/SSP4067471" \t "_blank" </w:instrText>
            </w:r>
            <w:r>
              <w:fldChar w:fldCharType="separate"/>
            </w:r>
            <w:r>
              <w:rPr>
                <w:rFonts w:ascii="Marianne" w:hAnsi="Marianne" w:eastAsia="Marianne" w:cs="Marianne"/>
                <w:sz w:val="14"/>
              </w:rPr>
              <w:t xml:space="preserve">SSP4067471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agricole et auto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"https://fiches-risques.brgm.fr/georisques/casias/SSP4062778" \t "_blank" </w:instrText>
            </w:r>
            <w:r>
              <w:fldChar w:fldCharType="separate"/>
            </w:r>
            <w:r>
              <w:rPr>
                <w:rFonts w:ascii="Marianne" w:hAnsi="Marianne" w:eastAsia="Marianne" w:cs="Marianne"/>
                <w:sz w:val="14"/>
              </w:rPr>
              <w:t xml:space="preserve">SSP4062778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agricole et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