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745170" name="Picture">
</wp:docPr>
                  <a:graphic>
                    <a:graphicData uri="http://schemas.openxmlformats.org/drawingml/2006/picture">
                      <pic:pic>
                        <pic:nvPicPr>
                          <pic:cNvPr id="1553745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1770756" name="Picture">
</wp:docPr>
                  <a:graphic>
                    <a:graphicData uri="http://schemas.openxmlformats.org/drawingml/2006/picture">
                      <pic:pic>
                        <pic:nvPicPr>
                          <pic:cNvPr id="17217707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6931499" name="Picture">
</wp:docPr>
                        <a:graphic>
                          <a:graphicData uri="http://schemas.openxmlformats.org/drawingml/2006/picture">
                            <pic:pic>
                              <pic:nvPicPr>
                                <pic:cNvPr id="7669314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27130 Saint-Victor-sur-Avre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4805380" name="Picture">
</wp:docPr>
                  <a:graphic>
                    <a:graphicData uri="http://schemas.openxmlformats.org/drawingml/2006/picture">
                      <pic:pic>
                        <pic:nvPicPr>
                          <pic:cNvPr id="17548053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5392416" name="Picture">
</wp:docPr>
                  <a:graphic>
                    <a:graphicData uri="http://schemas.openxmlformats.org/drawingml/2006/picture">
                      <pic:pic>
                        <pic:nvPicPr>
                          <pic:cNvPr id="11653924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45596" name="Picture">
</wp:docPr>
                  <a:graphic>
                    <a:graphicData uri="http://schemas.openxmlformats.org/drawingml/2006/picture">
                      <pic:pic>
                        <pic:nvPicPr>
                          <pic:cNvPr id="124945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491122" name="Picture">
</wp:docPr>
                  <a:graphic>
                    <a:graphicData uri="http://schemas.openxmlformats.org/drawingml/2006/picture">
                      <pic:pic>
                        <pic:nvPicPr>
                          <pic:cNvPr id="1788491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27130 Saint-Victor-sur-Avre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912421" name="Picture">
</wp:docPr>
                  <a:graphic>
                    <a:graphicData uri="http://schemas.openxmlformats.org/drawingml/2006/picture">
                      <pic:pic>
                        <pic:nvPicPr>
                          <pic:cNvPr id="1379912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109040" name="Picture">
</wp:docPr>
                        <a:graphic>
                          <a:graphicData uri="http://schemas.openxmlformats.org/drawingml/2006/picture">
                            <pic:pic>
                              <pic:nvPicPr>
                                <pic:cNvPr id="5431090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691760" name="Picture">
</wp:docPr>
                        <a:graphic>
                          <a:graphicData uri="http://schemas.openxmlformats.org/drawingml/2006/picture">
                            <pic:pic>
                              <pic:nvPicPr>
                                <pic:cNvPr id="13796917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382600" name="Picture">
</wp:docPr>
                        <a:graphic>
                          <a:graphicData uri="http://schemas.openxmlformats.org/drawingml/2006/picture">
                            <pic:pic>
                              <pic:nvPicPr>
                                <pic:cNvPr id="19283826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386042" name="Picture">
</wp:docPr>
                        <a:graphic>
                          <a:graphicData uri="http://schemas.openxmlformats.org/drawingml/2006/picture">
                            <pic:pic>
                              <pic:nvPicPr>
                                <pic:cNvPr id="9903860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988306" name="Picture">
</wp:docPr>
                        <a:graphic>
                          <a:graphicData uri="http://schemas.openxmlformats.org/drawingml/2006/picture">
                            <pic:pic>
                              <pic:nvPicPr>
                                <pic:cNvPr id="2419883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433800" name="Picture">
</wp:docPr>
                        <a:graphic>
                          <a:graphicData uri="http://schemas.openxmlformats.org/drawingml/2006/picture">
                            <pic:pic>
                              <pic:nvPicPr>
                                <pic:cNvPr id="10814338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612254" name="Picture">
</wp:docPr>
                        <a:graphic>
                          <a:graphicData uri="http://schemas.openxmlformats.org/drawingml/2006/picture">
                            <pic:pic>
                              <pic:nvPicPr>
                                <pic:cNvPr id="3006122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017994" name="Picture">
</wp:docPr>
                        <a:graphic>
                          <a:graphicData uri="http://schemas.openxmlformats.org/drawingml/2006/picture">
                            <pic:pic>
                              <pic:nvPicPr>
                                <pic:cNvPr id="12440179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526815" name="Picture">
</wp:docPr>
                        <a:graphic>
                          <a:graphicData uri="http://schemas.openxmlformats.org/drawingml/2006/picture">
                            <pic:pic>
                              <pic:nvPicPr>
                                <pic:cNvPr id="16145268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935284" name="Picture">
</wp:docPr>
                        <a:graphic>
                          <a:graphicData uri="http://schemas.openxmlformats.org/drawingml/2006/picture">
                            <pic:pic>
                              <pic:nvPicPr>
                                <pic:cNvPr id="9399352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694386" name="Picture">
</wp:docPr>
                        <a:graphic>
                          <a:graphicData uri="http://schemas.openxmlformats.org/drawingml/2006/picture">
                            <pic:pic>
                              <pic:nvPicPr>
                                <pic:cNvPr id="12736943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764286" name="Picture">
</wp:docPr>
                        <a:graphic>
                          <a:graphicData uri="http://schemas.openxmlformats.org/drawingml/2006/picture">
                            <pic:pic>
                              <pic:nvPicPr>
                                <pic:cNvPr id="2447642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439089" name="Picture">
</wp:docPr>
                        <a:graphic>
                          <a:graphicData uri="http://schemas.openxmlformats.org/drawingml/2006/picture">
                            <pic:pic>
                              <pic:nvPicPr>
                                <pic:cNvPr id="11444390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9086" name="Picture">
</wp:docPr>
                        <a:graphic>
                          <a:graphicData uri="http://schemas.openxmlformats.org/drawingml/2006/picture">
                            <pic:pic>
                              <pic:nvPicPr>
                                <pic:cNvPr id="59090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537605" name="Picture">
</wp:docPr>
                        <a:graphic>
                          <a:graphicData uri="http://schemas.openxmlformats.org/drawingml/2006/picture">
                            <pic:pic>
                              <pic:nvPicPr>
                                <pic:cNvPr id="43353760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679507" name="Picture">
</wp:docPr>
                        <a:graphic>
                          <a:graphicData uri="http://schemas.openxmlformats.org/drawingml/2006/picture">
                            <pic:pic>
                              <pic:nvPicPr>
                                <pic:cNvPr id="7206795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658660" name="Picture">
</wp:docPr>
                        <a:graphic>
                          <a:graphicData uri="http://schemas.openxmlformats.org/drawingml/2006/picture">
                            <pic:pic>
                              <pic:nvPicPr>
                                <pic:cNvPr id="9276586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149076" name="Picture">
</wp:docPr>
                        <a:graphic>
                          <a:graphicData uri="http://schemas.openxmlformats.org/drawingml/2006/picture">
                            <pic:pic>
                              <pic:nvPicPr>
                                <pic:cNvPr id="185414907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949507" name="Picture">
</wp:docPr>
                  <a:graphic>
                    <a:graphicData uri="http://schemas.openxmlformats.org/drawingml/2006/picture">
                      <pic:pic>
                        <pic:nvPicPr>
                          <pic:cNvPr id="363949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53784" name="Picture">
</wp:docPr>
                  <a:graphic>
                    <a:graphicData uri="http://schemas.openxmlformats.org/drawingml/2006/picture">
                      <pic:pic>
                        <pic:nvPicPr>
                          <pic:cNvPr id="117053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27130 Saint-Victor-sur-Avre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607125" name="Picture">
</wp:docPr>
                  <a:graphic>
                    <a:graphicData uri="http://schemas.openxmlformats.org/drawingml/2006/picture">
                      <pic:pic>
                        <pic:nvPicPr>
                          <pic:cNvPr id="341607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Saint-victor-sur-avre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654769" name="Picture">
</wp:docPr>
                  <a:graphic>
                    <a:graphicData uri="http://schemas.openxmlformats.org/drawingml/2006/picture">
                      <pic:pic>
                        <pic:nvPicPr>
                          <pic:cNvPr id="103365476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485099" name="Picture">
</wp:docPr>
                  <a:graphic>
                    <a:graphicData uri="http://schemas.openxmlformats.org/drawingml/2006/picture">
                      <pic:pic>
                        <pic:nvPicPr>
                          <pic:cNvPr id="20654850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721551" name="Picture">
</wp:docPr>
                  <a:graphic>
                    <a:graphicData uri="http://schemas.openxmlformats.org/drawingml/2006/picture">
                      <pic:pic>
                        <pic:nvPicPr>
                          <pic:cNvPr id="11772155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AVRE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427893" name="Picture">
</wp:docPr>
                        <a:graphic>
                          <a:graphicData uri="http://schemas.openxmlformats.org/drawingml/2006/picture">
                            <pic:pic>
                              <pic:nvPicPr>
                                <pic:cNvPr id="13424278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312327" name="Picture">
</wp:docPr>
                        <a:graphic>
                          <a:graphicData uri="http://schemas.openxmlformats.org/drawingml/2006/picture">
                            <pic:pic>
                              <pic:nvPicPr>
                                <pic:cNvPr id="201331232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598418" name="Picture">
</wp:docPr>
                  <a:graphic>
                    <a:graphicData uri="http://schemas.openxmlformats.org/drawingml/2006/picture">
                      <pic:pic>
                        <pic:nvPicPr>
                          <pic:cNvPr id="681598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894668" name="Picture">
</wp:docPr>
                  <a:graphic>
                    <a:graphicData uri="http://schemas.openxmlformats.org/drawingml/2006/picture">
                      <pic:pic>
                        <pic:nvPicPr>
                          <pic:cNvPr id="1433894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27130 Saint-Victor-sur-Avre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306639" name="Picture">
</wp:docPr>
                  <a:graphic>
                    <a:graphicData uri="http://schemas.openxmlformats.org/drawingml/2006/picture">
                      <pic:pic>
                        <pic:nvPicPr>
                          <pic:cNvPr id="977306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Saint-victor-sur-avre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747867" name="Picture">
</wp:docPr>
                  <a:graphic>
                    <a:graphicData uri="http://schemas.openxmlformats.org/drawingml/2006/picture">
                      <pic:pic>
                        <pic:nvPicPr>
                          <pic:cNvPr id="1840747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62750" name="Picture">
</wp:docPr>
                  <a:graphic>
                    <a:graphicData uri="http://schemas.openxmlformats.org/drawingml/2006/picture">
                      <pic:pic>
                        <pic:nvPicPr>
                          <pic:cNvPr id="64362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27130 Saint-Victor-sur-Avre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356983" name="Picture">
</wp:docPr>
                  <a:graphic>
                    <a:graphicData uri="http://schemas.openxmlformats.org/drawingml/2006/picture">
                      <pic:pic>
                        <pic:nvPicPr>
                          <pic:cNvPr id="1032356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Saint-victor-sur-avre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150643" name="Picture">
</wp:docPr>
                  <a:graphic>
                    <a:graphicData uri="http://schemas.openxmlformats.org/drawingml/2006/picture">
                      <pic:pic>
                        <pic:nvPicPr>
                          <pic:cNvPr id="3531506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299456" name="Picture">
</wp:docPr>
                  <a:graphic>
                    <a:graphicData uri="http://schemas.openxmlformats.org/drawingml/2006/picture">
                      <pic:pic>
                        <pic:nvPicPr>
                          <pic:cNvPr id="6682994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1407146" name="Picture">
</wp:docPr>
                  <a:graphic>
                    <a:graphicData uri="http://schemas.openxmlformats.org/drawingml/2006/picture">
                      <pic:pic>
                        <pic:nvPicPr>
                          <pic:cNvPr id="6514071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911809" name="Picture">
</wp:docPr>
                        <a:graphic>
                          <a:graphicData uri="http://schemas.openxmlformats.org/drawingml/2006/picture">
                            <pic:pic>
                              <pic:nvPicPr>
                                <pic:cNvPr id="7409118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291966" name="Picture">
</wp:docPr>
                  <a:graphic>
                    <a:graphicData uri="http://schemas.openxmlformats.org/drawingml/2006/picture">
                      <pic:pic>
                        <pic:nvPicPr>
                          <pic:cNvPr id="1505291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335371" name="Picture">
</wp:docPr>
                  <a:graphic>
                    <a:graphicData uri="http://schemas.openxmlformats.org/drawingml/2006/picture">
                      <pic:pic>
                        <pic:nvPicPr>
                          <pic:cNvPr id="225335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27130 Saint-Victor-sur-Avre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139717" name="Picture">
</wp:docPr>
                  <a:graphic>
                    <a:graphicData uri="http://schemas.openxmlformats.org/drawingml/2006/picture">
                      <pic:pic>
                        <pic:nvPicPr>
                          <pic:cNvPr id="1786139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Saint-victor-sur-avre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506206" name="Picture">
</wp:docPr>
                  <a:graphic>
                    <a:graphicData uri="http://schemas.openxmlformats.org/drawingml/2006/picture">
                      <pic:pic>
                        <pic:nvPicPr>
                          <pic:cNvPr id="15085062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562319" name="Picture">
</wp:docPr>
                  <a:graphic>
                    <a:graphicData uri="http://schemas.openxmlformats.org/drawingml/2006/picture">
                      <pic:pic>
                        <pic:nvPicPr>
                          <pic:cNvPr id="9415623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692941" name="Picture">
</wp:docPr>
                  <a:graphic>
                    <a:graphicData uri="http://schemas.openxmlformats.org/drawingml/2006/picture">
                      <pic:pic>
                        <pic:nvPicPr>
                          <pic:cNvPr id="2269294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377972" name="Picture">
</wp:docPr>
                        <a:graphic>
                          <a:graphicData uri="http://schemas.openxmlformats.org/drawingml/2006/picture">
                            <pic:pic>
                              <pic:nvPicPr>
                                <pic:cNvPr id="13793779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65619" name="Picture">
</wp:docPr>
                  <a:graphic>
                    <a:graphicData uri="http://schemas.openxmlformats.org/drawingml/2006/picture">
                      <pic:pic>
                        <pic:nvPicPr>
                          <pic:cNvPr id="27065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143324" name="Picture">
</wp:docPr>
                  <a:graphic>
                    <a:graphicData uri="http://schemas.openxmlformats.org/drawingml/2006/picture">
                      <pic:pic>
                        <pic:nvPicPr>
                          <pic:cNvPr id="1694143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27130 Saint-Victor-sur-Avre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565882" name="Picture">
</wp:docPr>
                  <a:graphic>
                    <a:graphicData uri="http://schemas.openxmlformats.org/drawingml/2006/picture">
                      <pic:pic>
                        <pic:nvPicPr>
                          <pic:cNvPr id="231565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Saint-victor-sur-avre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983842" name="Picture">
</wp:docPr>
                  <a:graphic>
                    <a:graphicData uri="http://schemas.openxmlformats.org/drawingml/2006/picture">
                      <pic:pic>
                        <pic:nvPicPr>
                          <pic:cNvPr id="138498384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384667" name="Picture">
</wp:docPr>
                  <a:graphic>
                    <a:graphicData uri="http://schemas.openxmlformats.org/drawingml/2006/picture">
                      <pic:pic>
                        <pic:nvPicPr>
                          <pic:cNvPr id="3263846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9098549" name="Picture">
</wp:docPr>
                  <a:graphic>
                    <a:graphicData uri="http://schemas.openxmlformats.org/drawingml/2006/picture">
                      <pic:pic>
                        <pic:nvPicPr>
                          <pic:cNvPr id="59909854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320019" name="Picture">
</wp:docPr>
                        <a:graphic>
                          <a:graphicData uri="http://schemas.openxmlformats.org/drawingml/2006/picture">
                            <pic:pic>
                              <pic:nvPicPr>
                                <pic:cNvPr id="205032001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936034" name="Picture">
</wp:docPr>
                  <a:graphic>
                    <a:graphicData uri="http://schemas.openxmlformats.org/drawingml/2006/picture">
                      <pic:pic>
                        <pic:nvPicPr>
                          <pic:cNvPr id="808936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591847" name="Picture">
</wp:docPr>
                  <a:graphic>
                    <a:graphicData uri="http://schemas.openxmlformats.org/drawingml/2006/picture">
                      <pic:pic>
                        <pic:nvPicPr>
                          <pic:cNvPr id="320591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27130 Saint-Victor-sur-Avre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226537" name="Picture">
</wp:docPr>
                  <a:graphic>
                    <a:graphicData uri="http://schemas.openxmlformats.org/drawingml/2006/picture">
                      <pic:pic>
                        <pic:nvPicPr>
                          <pic:cNvPr id="1112226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Saint-victor-sur-avre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727066" name="Picture">
</wp:docPr>
                  <a:graphic>
                    <a:graphicData uri="http://schemas.openxmlformats.org/drawingml/2006/picture">
                      <pic:pic>
                        <pic:nvPicPr>
                          <pic:cNvPr id="1923727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223303" name="Picture">
</wp:docPr>
                  <a:graphic>
                    <a:graphicData uri="http://schemas.openxmlformats.org/drawingml/2006/picture">
                      <pic:pic>
                        <pic:nvPicPr>
                          <pic:cNvPr id="1061223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27130 Saint-Victor-sur-Avre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637684" name="Picture">
</wp:docPr>
                  <a:graphic>
                    <a:graphicData uri="http://schemas.openxmlformats.org/drawingml/2006/picture">
                      <pic:pic>
                        <pic:nvPicPr>
                          <pic:cNvPr id="608637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Saint-victor-sur-avre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692099" name="Picture">
</wp:docPr>
                  <a:graphic>
                    <a:graphicData uri="http://schemas.openxmlformats.org/drawingml/2006/picture">
                      <pic:pic>
                        <pic:nvPicPr>
                          <pic:cNvPr id="4636920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785609" name="Picture">
</wp:docPr>
                  <a:graphic>
                    <a:graphicData uri="http://schemas.openxmlformats.org/drawingml/2006/picture">
                      <pic:pic>
                        <pic:nvPicPr>
                          <pic:cNvPr id="8187856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1634995" name="Picture">
</wp:docPr>
                  <a:graphic>
                    <a:graphicData uri="http://schemas.openxmlformats.org/drawingml/2006/picture">
                      <pic:pic>
                        <pic:nvPicPr>
                          <pic:cNvPr id="170163499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264354" name="Picture">
</wp:docPr>
                        <a:graphic>
                          <a:graphicData uri="http://schemas.openxmlformats.org/drawingml/2006/picture">
                            <pic:pic>
                              <pic:nvPicPr>
                                <pic:cNvPr id="20062643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023448" name="Picture">
</wp:docPr>
                  <a:graphic>
                    <a:graphicData uri="http://schemas.openxmlformats.org/drawingml/2006/picture">
                      <pic:pic>
                        <pic:nvPicPr>
                          <pic:cNvPr id="1978023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762027" name="Picture">
</wp:docPr>
                  <a:graphic>
                    <a:graphicData uri="http://schemas.openxmlformats.org/drawingml/2006/picture">
                      <pic:pic>
                        <pic:nvPicPr>
                          <pic:cNvPr id="2022762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27130 Saint-Victor-sur-Avre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03790" name="Picture">
</wp:docPr>
                  <a:graphic>
                    <a:graphicData uri="http://schemas.openxmlformats.org/drawingml/2006/picture">
                      <pic:pic>
                        <pic:nvPicPr>
                          <pic:cNvPr id="44503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Saint-victor-sur-avre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150552" name="Picture">
</wp:docPr>
                  <a:graphic>
                    <a:graphicData uri="http://schemas.openxmlformats.org/drawingml/2006/picture">
                      <pic:pic>
                        <pic:nvPicPr>
                          <pic:cNvPr id="18591505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455514" name="Picture">
</wp:docPr>
                  <a:graphic>
                    <a:graphicData uri="http://schemas.openxmlformats.org/drawingml/2006/picture">
                      <pic:pic>
                        <pic:nvPicPr>
                          <pic:cNvPr id="17144555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3144526" name="Picture">
</wp:docPr>
                  <a:graphic>
                    <a:graphicData uri="http://schemas.openxmlformats.org/drawingml/2006/picture">
                      <pic:pic>
                        <pic:nvPicPr>
                          <pic:cNvPr id="119314452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798557" name="Picture">
</wp:docPr>
                        <a:graphic>
                          <a:graphicData uri="http://schemas.openxmlformats.org/drawingml/2006/picture">
                            <pic:pic>
                              <pic:nvPicPr>
                                <pic:cNvPr id="14417985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267247" name="Picture">
</wp:docPr>
                  <a:graphic>
                    <a:graphicData uri="http://schemas.openxmlformats.org/drawingml/2006/picture">
                      <pic:pic>
                        <pic:nvPicPr>
                          <pic:cNvPr id="1078267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611637" name="Picture">
</wp:docPr>
                  <a:graphic>
                    <a:graphicData uri="http://schemas.openxmlformats.org/drawingml/2006/picture">
                      <pic:pic>
                        <pic:nvPicPr>
                          <pic:cNvPr id="1117611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27130 Saint-Victor-sur-Avre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235133" name="Picture">
</wp:docPr>
                  <a:graphic>
                    <a:graphicData uri="http://schemas.openxmlformats.org/drawingml/2006/picture">
                      <pic:pic>
                        <pic:nvPicPr>
                          <pic:cNvPr id="855235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"https://fiches-risques.brgm.fr/fr/georisques/mvt-synthetique/11102460" \t "_self" </w:instrText>
            </w:r>
            <w:r>
              <w:fldChar w:fldCharType="separate"/>
            </w:r>
            <w:r>
              <w:rPr>
                <w:rFonts w:ascii="Marianne" w:hAnsi="Marianne" w:eastAsia="Marianne" w:cs="Marianne"/>
                <w:sz w:val="14"/>
              </w:rPr>
              <w:t xml:space="preserve">11102460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tour du haut-brou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"https://fiches-risques.brgm.fr/fr/georisques/mvt-synthetique/11102461" \t "_self" </w:instrText>
            </w:r>
            <w:r>
              <w:fldChar w:fldCharType="separate"/>
            </w:r>
            <w:r>
              <w:rPr>
                <w:rFonts w:ascii="Marianne" w:hAnsi="Marianne" w:eastAsia="Marianne" w:cs="Marianne"/>
                <w:sz w:val="14"/>
              </w:rPr>
              <w:t xml:space="preserve">11102461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tour du haut-brou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"https://fiches-risques.brgm.fr/fr/georisques/mvt-synthetique/11102462" \t "_self" </w:instrText>
            </w:r>
            <w:r>
              <w:fldChar w:fldCharType="separate"/>
            </w:r>
            <w:r>
              <w:rPr>
                <w:rFonts w:ascii="Marianne" w:hAnsi="Marianne" w:eastAsia="Marianne" w:cs="Marianne"/>
                <w:sz w:val="14"/>
              </w:rPr>
              <w:t xml:space="preserve">11102462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Lambergerie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"https://fiches-risques.brgm.fr/fr/georisques/mvt-synthetique/11102463" \t "_self" </w:instrText>
            </w:r>
            <w:r>
              <w:fldChar w:fldCharType="separate"/>
            </w:r>
            <w:r>
              <w:rPr>
                <w:rFonts w:ascii="Marianne" w:hAnsi="Marianne" w:eastAsia="Marianne" w:cs="Marianne"/>
                <w:sz w:val="14"/>
              </w:rPr>
              <w:t xml:space="preserve">11102463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Lambergerie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"https://fiches-risques.brgm.fr/fr/georisques/mvt-synthetique/11102464" \t "_self" </w:instrText>
            </w:r>
            <w:r>
              <w:fldChar w:fldCharType="separate"/>
            </w:r>
            <w:r>
              <w:rPr>
                <w:rFonts w:ascii="Marianne" w:hAnsi="Marianne" w:eastAsia="Marianne" w:cs="Marianne"/>
                <w:sz w:val="14"/>
              </w:rPr>
              <w:t xml:space="preserve">11102464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"https://fiches-risques.brgm.fr/fr/georisques/mvt-synthetique/11102465" \t "_self" </w:instrText>
            </w:r>
            <w:r>
              <w:fldChar w:fldCharType="separate"/>
            </w:r>
            <w:r>
              <w:rPr>
                <w:rFonts w:ascii="Marianne" w:hAnsi="Marianne" w:eastAsia="Marianne" w:cs="Marianne"/>
                <w:sz w:val="14"/>
              </w:rPr>
              <w:t xml:space="preserve">11102465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Courdière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"https://fiches-risques.brgm.fr/fr/georisques/mvt-synthetique/11102466" \t "_self" </w:instrText>
            </w:r>
            <w:r>
              <w:fldChar w:fldCharType="separate"/>
            </w:r>
            <w:r>
              <w:rPr>
                <w:rFonts w:ascii="Marianne" w:hAnsi="Marianne" w:eastAsia="Marianne" w:cs="Marianne"/>
                <w:sz w:val="14"/>
              </w:rPr>
              <w:t xml:space="preserve">11102466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Courdière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"https://fiches-risques.brgm.fr/fr/georisques/mvt-synthetique/11102467" \t "_self" </w:instrText>
            </w:r>
            <w:r>
              <w:fldChar w:fldCharType="separate"/>
            </w:r>
            <w:r>
              <w:rPr>
                <w:rFonts w:ascii="Marianne" w:hAnsi="Marianne" w:eastAsia="Marianne" w:cs="Marianne"/>
                <w:sz w:val="14"/>
              </w:rPr>
              <w:t xml:space="preserve">11102467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Hennedelle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817714" name="Picture">
</wp:docPr>
                  <a:graphic>
                    <a:graphicData uri="http://schemas.openxmlformats.org/drawingml/2006/picture">
                      <pic:pic>
                        <pic:nvPicPr>
                          <pic:cNvPr id="1988817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954983" name="Picture">
</wp:docPr>
                  <a:graphic>
                    <a:graphicData uri="http://schemas.openxmlformats.org/drawingml/2006/picture">
                      <pic:pic>
                        <pic:nvPicPr>
                          <pic:cNvPr id="1369954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27130 Saint-Victor-sur-Avre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77222" name="Picture">
</wp:docPr>
                  <a:graphic>
                    <a:graphicData uri="http://schemas.openxmlformats.org/drawingml/2006/picture">
                      <pic:pic>
                        <pic:nvPicPr>
                          <pic:cNvPr id="192277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"https://fiches-risques.brgm.fr/georisques/cavite/HNOAA0001565" \t "_self" </w:instrText>
            </w:r>
            <w:r>
              <w:fldChar w:fldCharType="separate"/>
            </w:r>
            <w:r>
              <w:rPr>
                <w:rFonts w:ascii="Marianne" w:hAnsi="Marianne" w:eastAsia="Marianne" w:cs="Marianne"/>
                <w:sz w:val="14"/>
              </w:rPr>
              <w:t xml:space="preserve">HNOAA0001565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"https://fiches-risques.brgm.fr/georisques/cavite/HNOAA0001566" \t "_self" </w:instrText>
            </w:r>
            <w:r>
              <w:fldChar w:fldCharType="separate"/>
            </w:r>
            <w:r>
              <w:rPr>
                <w:rFonts w:ascii="Marianne" w:hAnsi="Marianne" w:eastAsia="Marianne" w:cs="Marianne"/>
                <w:sz w:val="14"/>
              </w:rPr>
              <w:t xml:space="preserve">HNOAA0001566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"https://fiches-risques.brgm.fr/georisques/cavite/HNOAA0001567" \t "_self" </w:instrText>
            </w:r>
            <w:r>
              <w:fldChar w:fldCharType="separate"/>
            </w:r>
            <w:r>
              <w:rPr>
                <w:rFonts w:ascii="Marianne" w:hAnsi="Marianne" w:eastAsia="Marianne" w:cs="Marianne"/>
                <w:sz w:val="14"/>
              </w:rPr>
              <w:t xml:space="preserve">HNOAA0001567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"https://fiches-risques.brgm.fr/georisques/cavite/HNOAA0001568" \t "_self" </w:instrText>
            </w:r>
            <w:r>
              <w:fldChar w:fldCharType="separate"/>
            </w:r>
            <w:r>
              <w:rPr>
                <w:rFonts w:ascii="Marianne" w:hAnsi="Marianne" w:eastAsia="Marianne" w:cs="Marianne"/>
                <w:sz w:val="14"/>
              </w:rPr>
              <w:t xml:space="preserve">HNOAA0001568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à puits d'accès en plateau ou sommet de versant - N°150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"https://fiches-risques.brgm.fr/georisques/cavite/HNOAA0001569" \t "_self" </w:instrText>
            </w:r>
            <w:r>
              <w:fldChar w:fldCharType="separate"/>
            </w:r>
            <w:r>
              <w:rPr>
                <w:rFonts w:ascii="Marianne" w:hAnsi="Marianne" w:eastAsia="Marianne" w:cs="Marianne"/>
                <w:sz w:val="14"/>
              </w:rPr>
              <w:t xml:space="preserve">HNOAA0001569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à puits d'accès en plateau ou sommet de versant - N°151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"https://fiches-risques.brgm.fr/georisques/cavite/HNOAA0001570" \t "_self" </w:instrText>
            </w:r>
            <w:r>
              <w:fldChar w:fldCharType="separate"/>
            </w:r>
            <w:r>
              <w:rPr>
                <w:rFonts w:ascii="Marianne" w:hAnsi="Marianne" w:eastAsia="Marianne" w:cs="Marianne"/>
                <w:sz w:val="14"/>
              </w:rPr>
              <w:t xml:space="preserve">HNOAA0001570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"https://fiches-risques.brgm.fr/georisques/cavite/HNOAA0001571" \t "_self" </w:instrText>
            </w:r>
            <w:r>
              <w:fldChar w:fldCharType="separate"/>
            </w:r>
            <w:r>
              <w:rPr>
                <w:rFonts w:ascii="Marianne" w:hAnsi="Marianne" w:eastAsia="Marianne" w:cs="Marianne"/>
                <w:sz w:val="14"/>
              </w:rPr>
              <w:t xml:space="preserve">HNOAA0001571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"https://fiches-risques.brgm.fr/georisques/cavite/HNOAA0001574" \t "_self" </w:instrText>
            </w:r>
            <w:r>
              <w:fldChar w:fldCharType="separate"/>
            </w:r>
            <w:r>
              <w:rPr>
                <w:rFonts w:ascii="Marianne" w:hAnsi="Marianne" w:eastAsia="Marianne" w:cs="Marianne"/>
                <w:sz w:val="14"/>
              </w:rPr>
              <w:t xml:space="preserve">HNOAA0001574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 à accès horiz. effondrée ou partiellement remblayée - N°155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"https://fiches-risques.brgm.fr/georisques/cavite/HNOAA0001578" \t "_self" </w:instrText>
            </w:r>
            <w:r>
              <w:fldChar w:fldCharType="separate"/>
            </w:r>
            <w:r>
              <w:rPr>
                <w:rFonts w:ascii="Marianne" w:hAnsi="Marianne" w:eastAsia="Marianne" w:cs="Marianne"/>
                <w:sz w:val="14"/>
              </w:rPr>
              <w:t xml:space="preserve">HNOAA0001578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 d'engouffrement des eaux ou bétoire, éventuellement remblayés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"https://fiches-risques.brgm.fr/georisques/cavite/HNOAA0001696" \t "_self" </w:instrText>
            </w:r>
            <w:r>
              <w:fldChar w:fldCharType="separate"/>
            </w:r>
            <w:r>
              <w:rPr>
                <w:rFonts w:ascii="Marianne" w:hAnsi="Marianne" w:eastAsia="Marianne" w:cs="Marianne"/>
                <w:sz w:val="14"/>
              </w:rPr>
              <w:t xml:space="preserve">HNOAA0001696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"https://fiches-risques.brgm.fr/georisques/cavite/HNOAA0006025" \t "_self" </w:instrText>
            </w:r>
            <w:r>
              <w:fldChar w:fldCharType="separate"/>
            </w:r>
            <w:r>
              <w:rPr>
                <w:rFonts w:ascii="Marianne" w:hAnsi="Marianne" w:eastAsia="Marianne" w:cs="Marianne"/>
                <w:sz w:val="14"/>
              </w:rPr>
              <w:t xml:space="preserve">HNOAA0006025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ou effondrement n°36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"https://fiches-risques.brgm.fr/georisques/cavite/HNOAA0006026" \t "_self" </w:instrText>
            </w:r>
            <w:r>
              <w:fldChar w:fldCharType="separate"/>
            </w:r>
            <w:r>
              <w:rPr>
                <w:rFonts w:ascii="Marianne" w:hAnsi="Marianne" w:eastAsia="Marianne" w:cs="Marianne"/>
                <w:sz w:val="14"/>
              </w:rPr>
              <w:t xml:space="preserve">HNOAA0006026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ou effondrement n°37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"https://fiches-risques.brgm.fr/georisques/cavite/HNOAA0006463" \t "_self" </w:instrText>
            </w:r>
            <w:r>
              <w:fldChar w:fldCharType="separate"/>
            </w:r>
            <w:r>
              <w:rPr>
                <w:rFonts w:ascii="Marianne" w:hAnsi="Marianne" w:eastAsia="Marianne" w:cs="Marianne"/>
                <w:sz w:val="14"/>
              </w:rPr>
              <w:t xml:space="preserve">HNOAA0006463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 362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"https://fiches-risques.brgm.fr/georisques/cavite/HNOAA2700907" \t "_self" </w:instrText>
            </w:r>
            <w:r>
              <w:fldChar w:fldCharType="separate"/>
            </w:r>
            <w:r>
              <w:rPr>
                <w:rFonts w:ascii="Marianne" w:hAnsi="Marianne" w:eastAsia="Marianne" w:cs="Marianne"/>
                <w:sz w:val="14"/>
              </w:rPr>
              <w:t xml:space="preserve">HNOAA2700907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"https://fiches-risques.brgm.fr/georisques/cavite/HNOAA2700925" \t "_self" </w:instrText>
            </w:r>
            <w:r>
              <w:fldChar w:fldCharType="separate"/>
            </w:r>
            <w:r>
              <w:rPr>
                <w:rFonts w:ascii="Marianne" w:hAnsi="Marianne" w:eastAsia="Marianne" w:cs="Marianne"/>
                <w:sz w:val="14"/>
              </w:rPr>
              <w:t xml:space="preserve">HNOAA2700925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"https://fiches-risques.brgm.fr/georisques/cavite/HNOAA2700934" \t "_self" </w:instrText>
            </w:r>
            <w:r>
              <w:fldChar w:fldCharType="separate"/>
            </w:r>
            <w:r>
              <w:rPr>
                <w:rFonts w:ascii="Marianne" w:hAnsi="Marianne" w:eastAsia="Marianne" w:cs="Marianne"/>
                <w:sz w:val="14"/>
              </w:rPr>
              <w:t xml:space="preserve">HNOAA2700934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"https://fiches-risques.brgm.fr/georisques/cavite/HNOAA2700942" \t "_self" </w:instrText>
            </w:r>
            <w:r>
              <w:fldChar w:fldCharType="separate"/>
            </w:r>
            <w:r>
              <w:rPr>
                <w:rFonts w:ascii="Marianne" w:hAnsi="Marianne" w:eastAsia="Marianne" w:cs="Marianne"/>
                <w:sz w:val="14"/>
              </w:rPr>
              <w:t xml:space="preserve">HNOAA2700942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"https://fiches-risques.brgm.fr/georisques/cavite/HNOAA2700946" \t "_self" </w:instrText>
            </w:r>
            <w:r>
              <w:fldChar w:fldCharType="separate"/>
            </w:r>
            <w:r>
              <w:rPr>
                <w:rFonts w:ascii="Marianne" w:hAnsi="Marianne" w:eastAsia="Marianne" w:cs="Marianne"/>
                <w:sz w:val="14"/>
              </w:rPr>
              <w:t xml:space="preserve">HNOAA2700946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"https://fiches-risques.brgm.fr/georisques/cavite/HNOAA2700955" \t "_self" </w:instrText>
            </w:r>
            <w:r>
              <w:fldChar w:fldCharType="separate"/>
            </w:r>
            <w:r>
              <w:rPr>
                <w:rFonts w:ascii="Marianne" w:hAnsi="Marianne" w:eastAsia="Marianne" w:cs="Marianne"/>
                <w:sz w:val="14"/>
              </w:rPr>
              <w:t xml:space="preserve">HNOAA2700955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"https://fiches-risques.brgm.fr/georisques/cavite/HNOAA2700959" \t "_self" </w:instrText>
            </w:r>
            <w:r>
              <w:fldChar w:fldCharType="separate"/>
            </w:r>
            <w:r>
              <w:rPr>
                <w:rFonts w:ascii="Marianne" w:hAnsi="Marianne" w:eastAsia="Marianne" w:cs="Marianne"/>
                <w:sz w:val="14"/>
              </w:rPr>
              <w:t xml:space="preserve">HNOAA2700959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"https://fiches-risques.brgm.fr/georisques/cavite/HNOAA2700960" \t "_self" </w:instrText>
            </w:r>
            <w:r>
              <w:fldChar w:fldCharType="separate"/>
            </w:r>
            <w:r>
              <w:rPr>
                <w:rFonts w:ascii="Marianne" w:hAnsi="Marianne" w:eastAsia="Marianne" w:cs="Marianne"/>
                <w:sz w:val="14"/>
              </w:rPr>
              <w:t xml:space="preserve">HNOAA2700960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"https://fiches-risques.brgm.fr/georisques/cavite/HNOAA2700961" \t "_self" </w:instrText>
            </w:r>
            <w:r>
              <w:fldChar w:fldCharType="separate"/>
            </w:r>
            <w:r>
              <w:rPr>
                <w:rFonts w:ascii="Marianne" w:hAnsi="Marianne" w:eastAsia="Marianne" w:cs="Marianne"/>
                <w:sz w:val="14"/>
              </w:rPr>
              <w:t xml:space="preserve">HNOAA2700961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"https://fiches-risques.brgm.fr/georisques/cavite/HNOAA2700963" \t "_self" </w:instrText>
            </w:r>
            <w:r>
              <w:fldChar w:fldCharType="separate"/>
            </w:r>
            <w:r>
              <w:rPr>
                <w:rFonts w:ascii="Marianne" w:hAnsi="Marianne" w:eastAsia="Marianne" w:cs="Marianne"/>
                <w:sz w:val="14"/>
              </w:rPr>
              <w:t xml:space="preserve">HNOAA2700963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"https://fiches-risques.brgm.fr/georisques/cavite/HNOAA2700964" \t "_self" </w:instrText>
            </w:r>
            <w:r>
              <w:fldChar w:fldCharType="separate"/>
            </w:r>
            <w:r>
              <w:rPr>
                <w:rFonts w:ascii="Marianne" w:hAnsi="Marianne" w:eastAsia="Marianne" w:cs="Marianne"/>
                <w:sz w:val="14"/>
              </w:rPr>
              <w:t xml:space="preserve">HNOAA2700964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"https://fiches-risques.brgm.fr/georisques/cavite/HNOAA2700972" \t "_self" </w:instrText>
            </w:r>
            <w:r>
              <w:fldChar w:fldCharType="separate"/>
            </w:r>
            <w:r>
              <w:rPr>
                <w:rFonts w:ascii="Marianne" w:hAnsi="Marianne" w:eastAsia="Marianne" w:cs="Marianne"/>
                <w:sz w:val="14"/>
              </w:rPr>
              <w:t xml:space="preserve">HNOAA2700972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"https://fiches-risques.brgm.fr/georisques/cavite/HNOAA2700976" \t "_self" </w:instrText>
            </w:r>
            <w:r>
              <w:fldChar w:fldCharType="separate"/>
            </w:r>
            <w:r>
              <w:rPr>
                <w:rFonts w:ascii="Marianne" w:hAnsi="Marianne" w:eastAsia="Marianne" w:cs="Marianne"/>
                <w:sz w:val="14"/>
              </w:rPr>
              <w:t xml:space="preserve">HNOAA2700976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"https://fiches-risques.brgm.fr/georisques/cavite/HNOAA2700984" \t "_self" </w:instrText>
            </w:r>
            <w:r>
              <w:fldChar w:fldCharType="separate"/>
            </w:r>
            <w:r>
              <w:rPr>
                <w:rFonts w:ascii="Marianne" w:hAnsi="Marianne" w:eastAsia="Marianne" w:cs="Marianne"/>
                <w:sz w:val="14"/>
              </w:rPr>
              <w:t xml:space="preserve">HNOAA2700984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"https://fiches-risques.brgm.fr/georisques/cavite/HNOAA2700991" \t "_self" </w:instrText>
            </w:r>
            <w:r>
              <w:fldChar w:fldCharType="separate"/>
            </w:r>
            <w:r>
              <w:rPr>
                <w:rFonts w:ascii="Marianne" w:hAnsi="Marianne" w:eastAsia="Marianne" w:cs="Marianne"/>
                <w:sz w:val="14"/>
              </w:rPr>
              <w:t xml:space="preserve">HNOAA2700991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"https://fiches-risques.brgm.fr/georisques/cavite/HNOAA2701002" \t "_self" </w:instrText>
            </w:r>
            <w:r>
              <w:fldChar w:fldCharType="separate"/>
            </w:r>
            <w:r>
              <w:rPr>
                <w:rFonts w:ascii="Marianne" w:hAnsi="Marianne" w:eastAsia="Marianne" w:cs="Marianne"/>
                <w:sz w:val="14"/>
              </w:rPr>
              <w:t xml:space="preserve">HNOAA2701002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"https://fiches-risques.brgm.fr/georisques/cavite/HNOAA2701010" \t "_self" </w:instrText>
            </w:r>
            <w:r>
              <w:fldChar w:fldCharType="separate"/>
            </w:r>
            <w:r>
              <w:rPr>
                <w:rFonts w:ascii="Marianne" w:hAnsi="Marianne" w:eastAsia="Marianne" w:cs="Marianne"/>
                <w:sz w:val="14"/>
              </w:rPr>
              <w:t xml:space="preserve">HNOAA2701010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"https://fiches-risques.brgm.fr/georisques/cavite/HNOAA2701011" \t "_self" </w:instrText>
            </w:r>
            <w:r>
              <w:fldChar w:fldCharType="separate"/>
            </w:r>
            <w:r>
              <w:rPr>
                <w:rFonts w:ascii="Marianne" w:hAnsi="Marianne" w:eastAsia="Marianne" w:cs="Marianne"/>
                <w:sz w:val="14"/>
              </w:rPr>
              <w:t xml:space="preserve">HNOAA2701011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"https://fiches-risques.brgm.fr/georisques/cavite/HNOCS00012773" \t "_self" </w:instrText>
            </w:r>
            <w:r>
              <w:fldChar w:fldCharType="separate"/>
            </w:r>
            <w:r>
              <w:rPr>
                <w:rFonts w:ascii="Marianne" w:hAnsi="Marianne" w:eastAsia="Marianne" w:cs="Marianne"/>
                <w:sz w:val="14"/>
              </w:rPr>
              <w:t xml:space="preserve">HNOCS00012773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234559" name="Picture">
</wp:docPr>
                  <a:graphic>
                    <a:graphicData uri="http://schemas.openxmlformats.org/drawingml/2006/picture">
                      <pic:pic>
                        <pic:nvPicPr>
                          <pic:cNvPr id="935234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692173" name="Picture">
</wp:docPr>
                  <a:graphic>
                    <a:graphicData uri="http://schemas.openxmlformats.org/drawingml/2006/picture">
                      <pic:pic>
                        <pic:nvPicPr>
                          <pic:cNvPr id="1478692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27130 Saint-Victor-sur-Avre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864757" name="Picture">
</wp:docPr>
                  <a:graphic>
                    <a:graphicData uri="http://schemas.openxmlformats.org/drawingml/2006/picture">
                      <pic:pic>
                        <pic:nvPicPr>
                          <pic:cNvPr id="2082864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