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773557" name="Picture">
</wp:docPr>
                  <a:graphic>
                    <a:graphicData uri="http://schemas.openxmlformats.org/drawingml/2006/picture">
                      <pic:pic>
                        <pic:nvPicPr>
                          <pic:cNvPr id="84377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866287" name="Picture">
</wp:docPr>
                  <a:graphic>
                    <a:graphicData uri="http://schemas.openxmlformats.org/drawingml/2006/picture">
                      <pic:pic>
                        <pic:nvPicPr>
                          <pic:cNvPr id="388662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4201192" name="Picture">
</wp:docPr>
                        <a:graphic>
                          <a:graphicData uri="http://schemas.openxmlformats.org/drawingml/2006/picture">
                            <pic:pic>
                              <pic:nvPicPr>
                                <pic:cNvPr id="5942011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70300 Saint-Sauveur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9986206" name="Picture">
</wp:docPr>
                  <a:graphic>
                    <a:graphicData uri="http://schemas.openxmlformats.org/drawingml/2006/picture">
                      <pic:pic>
                        <pic:nvPicPr>
                          <pic:cNvPr id="609986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3850091" name="Picture">
</wp:docPr>
                  <a:graphic>
                    <a:graphicData uri="http://schemas.openxmlformats.org/drawingml/2006/picture">
                      <pic:pic>
                        <pic:nvPicPr>
                          <pic:cNvPr id="2023850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417047" name="Picture">
</wp:docPr>
                  <a:graphic>
                    <a:graphicData uri="http://schemas.openxmlformats.org/drawingml/2006/picture">
                      <pic:pic>
                        <pic:nvPicPr>
                          <pic:cNvPr id="532417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75457" name="Picture">
</wp:docPr>
                  <a:graphic>
                    <a:graphicData uri="http://schemas.openxmlformats.org/drawingml/2006/picture">
                      <pic:pic>
                        <pic:nvPicPr>
                          <pic:cNvPr id="1153175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637168" name="Picture">
</wp:docPr>
                  <a:graphic>
                    <a:graphicData uri="http://schemas.openxmlformats.org/drawingml/2006/picture">
                      <pic:pic>
                        <pic:nvPicPr>
                          <pic:cNvPr id="190863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12565" name="Picture">
</wp:docPr>
                        <a:graphic>
                          <a:graphicData uri="http://schemas.openxmlformats.org/drawingml/2006/picture">
                            <pic:pic>
                              <pic:nvPicPr>
                                <pic:cNvPr id="39012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621790" name="Picture">
</wp:docPr>
                        <a:graphic>
                          <a:graphicData uri="http://schemas.openxmlformats.org/drawingml/2006/picture">
                            <pic:pic>
                              <pic:nvPicPr>
                                <pic:cNvPr id="993621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838861" name="Picture">
</wp:docPr>
                        <a:graphic>
                          <a:graphicData uri="http://schemas.openxmlformats.org/drawingml/2006/picture">
                            <pic:pic>
                              <pic:nvPicPr>
                                <pic:cNvPr id="10518388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001367" name="Picture">
</wp:docPr>
                        <a:graphic>
                          <a:graphicData uri="http://schemas.openxmlformats.org/drawingml/2006/picture">
                            <pic:pic>
                              <pic:nvPicPr>
                                <pic:cNvPr id="14100013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64600" name="Picture">
</wp:docPr>
                        <a:graphic>
                          <a:graphicData uri="http://schemas.openxmlformats.org/drawingml/2006/picture">
                            <pic:pic>
                              <pic:nvPicPr>
                                <pic:cNvPr id="746964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600210" name="Picture">
</wp:docPr>
                        <a:graphic>
                          <a:graphicData uri="http://schemas.openxmlformats.org/drawingml/2006/picture">
                            <pic:pic>
                              <pic:nvPicPr>
                                <pic:cNvPr id="35460021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383778" name="Picture">
</wp:docPr>
                        <a:graphic>
                          <a:graphicData uri="http://schemas.openxmlformats.org/drawingml/2006/picture">
                            <pic:pic>
                              <pic:nvPicPr>
                                <pic:cNvPr id="16223837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170317" name="Picture">
</wp:docPr>
                        <a:graphic>
                          <a:graphicData uri="http://schemas.openxmlformats.org/drawingml/2006/picture">
                            <pic:pic>
                              <pic:nvPicPr>
                                <pic:cNvPr id="472170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919874" name="Picture">
</wp:docPr>
                        <a:graphic>
                          <a:graphicData uri="http://schemas.openxmlformats.org/drawingml/2006/picture">
                            <pic:pic>
                              <pic:nvPicPr>
                                <pic:cNvPr id="6099198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216741" name="Picture">
</wp:docPr>
                        <a:graphic>
                          <a:graphicData uri="http://schemas.openxmlformats.org/drawingml/2006/picture">
                            <pic:pic>
                              <pic:nvPicPr>
                                <pic:cNvPr id="7472167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206920" name="Picture">
</wp:docPr>
                        <a:graphic>
                          <a:graphicData uri="http://schemas.openxmlformats.org/drawingml/2006/picture">
                            <pic:pic>
                              <pic:nvPicPr>
                                <pic:cNvPr id="4942069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303711" name="Picture">
</wp:docPr>
                        <a:graphic>
                          <a:graphicData uri="http://schemas.openxmlformats.org/drawingml/2006/picture">
                            <pic:pic>
                              <pic:nvPicPr>
                                <pic:cNvPr id="11873037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154538" name="Picture">
</wp:docPr>
                        <a:graphic>
                          <a:graphicData uri="http://schemas.openxmlformats.org/drawingml/2006/picture">
                            <pic:pic>
                              <pic:nvPicPr>
                                <pic:cNvPr id="5791545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442211" name="Picture">
</wp:docPr>
                        <a:graphic>
                          <a:graphicData uri="http://schemas.openxmlformats.org/drawingml/2006/picture">
                            <pic:pic>
                              <pic:nvPicPr>
                                <pic:cNvPr id="9284422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526306" name="Picture">
</wp:docPr>
                        <a:graphic>
                          <a:graphicData uri="http://schemas.openxmlformats.org/drawingml/2006/picture">
                            <pic:pic>
                              <pic:nvPicPr>
                                <pic:cNvPr id="80752630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679977" name="Picture">
</wp:docPr>
                        <a:graphic>
                          <a:graphicData uri="http://schemas.openxmlformats.org/drawingml/2006/picture">
                            <pic:pic>
                              <pic:nvPicPr>
                                <pic:cNvPr id="18806799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947870" name="Picture">
</wp:docPr>
                        <a:graphic>
                          <a:graphicData uri="http://schemas.openxmlformats.org/drawingml/2006/picture">
                            <pic:pic>
                              <pic:nvPicPr>
                                <pic:cNvPr id="2979478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091663" name="Picture">
</wp:docPr>
                        <a:graphic>
                          <a:graphicData uri="http://schemas.openxmlformats.org/drawingml/2006/picture">
                            <pic:pic>
                              <pic:nvPicPr>
                                <pic:cNvPr id="12130916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400388" name="Picture">
</wp:docPr>
                  <a:graphic>
                    <a:graphicData uri="http://schemas.openxmlformats.org/drawingml/2006/picture">
                      <pic:pic>
                        <pic:nvPicPr>
                          <pic:cNvPr id="146040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882777" name="Picture">
</wp:docPr>
                  <a:graphic>
                    <a:graphicData uri="http://schemas.openxmlformats.org/drawingml/2006/picture">
                      <pic:pic>
                        <pic:nvPicPr>
                          <pic:cNvPr id="52788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457927" name="Picture">
</wp:docPr>
                  <a:graphic>
                    <a:graphicData uri="http://schemas.openxmlformats.org/drawingml/2006/picture">
                      <pic:pic>
                        <pic:nvPicPr>
                          <pic:cNvPr id="853457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Saint-sauveur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848743" name="Picture">
</wp:docPr>
                  <a:graphic>
                    <a:graphicData uri="http://schemas.openxmlformats.org/drawingml/2006/picture">
                      <pic:pic>
                        <pic:nvPicPr>
                          <pic:cNvPr id="17778487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398565" name="Picture">
</wp:docPr>
                  <a:graphic>
                    <a:graphicData uri="http://schemas.openxmlformats.org/drawingml/2006/picture">
                      <pic:pic>
                        <pic:nvPicPr>
                          <pic:cNvPr id="519398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0206116" name="Picture">
</wp:docPr>
                  <a:graphic>
                    <a:graphicData uri="http://schemas.openxmlformats.org/drawingml/2006/picture">
                      <pic:pic>
                        <pic:nvPicPr>
                          <pic:cNvPr id="15102061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560009" name="Picture">
</wp:docPr>
                        <a:graphic>
                          <a:graphicData uri="http://schemas.openxmlformats.org/drawingml/2006/picture">
                            <pic:pic>
                              <pic:nvPicPr>
                                <pic:cNvPr id="8725600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657875" name="Picture">
</wp:docPr>
                  <a:graphic>
                    <a:graphicData uri="http://schemas.openxmlformats.org/drawingml/2006/picture">
                      <pic:pic>
                        <pic:nvPicPr>
                          <pic:cNvPr id="183565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566374" name="Picture">
</wp:docPr>
                  <a:graphic>
                    <a:graphicData uri="http://schemas.openxmlformats.org/drawingml/2006/picture">
                      <pic:pic>
                        <pic:nvPicPr>
                          <pic:cNvPr id="911566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973336" name="Picture">
</wp:docPr>
                  <a:graphic>
                    <a:graphicData uri="http://schemas.openxmlformats.org/drawingml/2006/picture">
                      <pic:pic>
                        <pic:nvPicPr>
                          <pic:cNvPr id="32497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576309" name="Picture">
</wp:docPr>
                  <a:graphic>
                    <a:graphicData uri="http://schemas.openxmlformats.org/drawingml/2006/picture">
                      <pic:pic>
                        <pic:nvPicPr>
                          <pic:cNvPr id="13295763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026901" name="Picture">
</wp:docPr>
                  <a:graphic>
                    <a:graphicData uri="http://schemas.openxmlformats.org/drawingml/2006/picture">
                      <pic:pic>
                        <pic:nvPicPr>
                          <pic:cNvPr id="2440269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4743838" name="Picture">
</wp:docPr>
                  <a:graphic>
                    <a:graphicData uri="http://schemas.openxmlformats.org/drawingml/2006/picture">
                      <pic:pic>
                        <pic:nvPicPr>
                          <pic:cNvPr id="16647438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432264" name="Picture">
</wp:docPr>
                        <a:graphic>
                          <a:graphicData uri="http://schemas.openxmlformats.org/drawingml/2006/picture">
                            <pic:pic>
                              <pic:nvPicPr>
                                <pic:cNvPr id="5294322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606287" name="Picture">
</wp:docPr>
                        <a:graphic>
                          <a:graphicData uri="http://schemas.openxmlformats.org/drawingml/2006/picture">
                            <pic:pic>
                              <pic:nvPicPr>
                                <pic:cNvPr id="2196062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967571" name="Picture">
</wp:docPr>
                  <a:graphic>
                    <a:graphicData uri="http://schemas.openxmlformats.org/drawingml/2006/picture">
                      <pic:pic>
                        <pic:nvPicPr>
                          <pic:cNvPr id="118196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466468" name="Picture">
</wp:docPr>
                  <a:graphic>
                    <a:graphicData uri="http://schemas.openxmlformats.org/drawingml/2006/picture">
                      <pic:pic>
                        <pic:nvPicPr>
                          <pic:cNvPr id="156046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791878" name="Picture">
</wp:docPr>
                  <a:graphic>
                    <a:graphicData uri="http://schemas.openxmlformats.org/drawingml/2006/picture">
                      <pic:pic>
                        <pic:nvPicPr>
                          <pic:cNvPr id="128879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344694" name="Picture">
</wp:docPr>
                  <a:graphic>
                    <a:graphicData uri="http://schemas.openxmlformats.org/drawingml/2006/picture">
                      <pic:pic>
                        <pic:nvPicPr>
                          <pic:cNvPr id="7813446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855600" name="Picture">
</wp:docPr>
                  <a:graphic>
                    <a:graphicData uri="http://schemas.openxmlformats.org/drawingml/2006/picture">
                      <pic:pic>
                        <pic:nvPicPr>
                          <pic:cNvPr id="7278556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7091441" name="Picture">
</wp:docPr>
                  <a:graphic>
                    <a:graphicData uri="http://schemas.openxmlformats.org/drawingml/2006/picture">
                      <pic:pic>
                        <pic:nvPicPr>
                          <pic:cNvPr id="174709144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051293" name="Picture">
</wp:docPr>
                        <a:graphic>
                          <a:graphicData uri="http://schemas.openxmlformats.org/drawingml/2006/picture">
                            <pic:pic>
                              <pic:nvPicPr>
                                <pic:cNvPr id="6320512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83189" name="Picture">
</wp:docPr>
                  <a:graphic>
                    <a:graphicData uri="http://schemas.openxmlformats.org/drawingml/2006/picture">
                      <pic:pic>
                        <pic:nvPicPr>
                          <pic:cNvPr id="63658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37743" name="Picture">
</wp:docPr>
                  <a:graphic>
                    <a:graphicData uri="http://schemas.openxmlformats.org/drawingml/2006/picture">
                      <pic:pic>
                        <pic:nvPicPr>
                          <pic:cNvPr id="67903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433347" name="Picture">
</wp:docPr>
                  <a:graphic>
                    <a:graphicData uri="http://schemas.openxmlformats.org/drawingml/2006/picture">
                      <pic:pic>
                        <pic:nvPicPr>
                          <pic:cNvPr id="1864433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755398" name="Picture">
</wp:docPr>
                  <a:graphic>
                    <a:graphicData uri="http://schemas.openxmlformats.org/drawingml/2006/picture">
                      <pic:pic>
                        <pic:nvPicPr>
                          <pic:cNvPr id="5637553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44530" name="Picture">
</wp:docPr>
                  <a:graphic>
                    <a:graphicData uri="http://schemas.openxmlformats.org/drawingml/2006/picture">
                      <pic:pic>
                        <pic:nvPicPr>
                          <pic:cNvPr id="13338445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567963" name="Picture">
</wp:docPr>
                  <a:graphic>
                    <a:graphicData uri="http://schemas.openxmlformats.org/drawingml/2006/picture">
                      <pic:pic>
                        <pic:nvPicPr>
                          <pic:cNvPr id="1435679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157765" name="Picture">
</wp:docPr>
                        <a:graphic>
                          <a:graphicData uri="http://schemas.openxmlformats.org/drawingml/2006/picture">
                            <pic:pic>
                              <pic:nvPicPr>
                                <pic:cNvPr id="262157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08399" name="Picture">
</wp:docPr>
                  <a:graphic>
                    <a:graphicData uri="http://schemas.openxmlformats.org/drawingml/2006/picture">
                      <pic:pic>
                        <pic:nvPicPr>
                          <pic:cNvPr id="7210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71902" name="Picture">
</wp:docPr>
                  <a:graphic>
                    <a:graphicData uri="http://schemas.openxmlformats.org/drawingml/2006/picture">
                      <pic:pic>
                        <pic:nvPicPr>
                          <pic:cNvPr id="17277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767477" name="Picture">
</wp:docPr>
                  <a:graphic>
                    <a:graphicData uri="http://schemas.openxmlformats.org/drawingml/2006/picture">
                      <pic:pic>
                        <pic:nvPicPr>
                          <pic:cNvPr id="197776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226424" name="Picture">
</wp:docPr>
                  <a:graphic>
                    <a:graphicData uri="http://schemas.openxmlformats.org/drawingml/2006/picture">
                      <pic:pic>
                        <pic:nvPicPr>
                          <pic:cNvPr id="58022642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38967" name="Picture">
</wp:docPr>
                  <a:graphic>
                    <a:graphicData uri="http://schemas.openxmlformats.org/drawingml/2006/picture">
                      <pic:pic>
                        <pic:nvPicPr>
                          <pic:cNvPr id="579038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66861120" name="Picture">
</wp:docPr>
                  <a:graphic>
                    <a:graphicData uri="http://schemas.openxmlformats.org/drawingml/2006/picture">
                      <pic:pic>
                        <pic:nvPicPr>
                          <pic:cNvPr id="206686112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672124" name="Picture">
</wp:docPr>
                  <a:graphic>
                    <a:graphicData uri="http://schemas.openxmlformats.org/drawingml/2006/picture">
                      <pic:pic>
                        <pic:nvPicPr>
                          <pic:cNvPr id="32567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697807" name="Picture">
</wp:docPr>
                  <a:graphic>
                    <a:graphicData uri="http://schemas.openxmlformats.org/drawingml/2006/picture">
                      <pic:pic>
                        <pic:nvPicPr>
                          <pic:cNvPr id="909697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701708" name="Picture">
</wp:docPr>
                  <a:graphic>
                    <a:graphicData uri="http://schemas.openxmlformats.org/drawingml/2006/picture">
                      <pic:pic>
                        <pic:nvPicPr>
                          <pic:cNvPr id="1313701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355590" name="Picture">
</wp:docPr>
                  <a:graphic>
                    <a:graphicData uri="http://schemas.openxmlformats.org/drawingml/2006/picture">
                      <pic:pic>
                        <pic:nvPicPr>
                          <pic:cNvPr id="6693555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003933" name="Picture">
</wp:docPr>
                  <a:graphic>
                    <a:graphicData uri="http://schemas.openxmlformats.org/drawingml/2006/picture">
                      <pic:pic>
                        <pic:nvPicPr>
                          <pic:cNvPr id="4550039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6120771" name="Picture">
</wp:docPr>
                  <a:graphic>
                    <a:graphicData uri="http://schemas.openxmlformats.org/drawingml/2006/picture">
                      <pic:pic>
                        <pic:nvPicPr>
                          <pic:cNvPr id="14261207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273581" name="Picture">
</wp:docPr>
                  <a:graphic>
                    <a:graphicData uri="http://schemas.openxmlformats.org/drawingml/2006/picture">
                      <pic:pic>
                        <pic:nvPicPr>
                          <pic:cNvPr id="213527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539391" name="Picture">
</wp:docPr>
                  <a:graphic>
                    <a:graphicData uri="http://schemas.openxmlformats.org/drawingml/2006/picture">
                      <pic:pic>
                        <pic:nvPicPr>
                          <pic:cNvPr id="195653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367926" name="Picture">
</wp:docPr>
                  <a:graphic>
                    <a:graphicData uri="http://schemas.openxmlformats.org/drawingml/2006/picture">
                      <pic:pic>
                        <pic:nvPicPr>
                          <pic:cNvPr id="885367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"https://fiches-risques.brgm.fr/georisques/casias/SSP3854617" \t "_blank" </w:instrText>
            </w:r>
            <w:r>
              <w:fldChar w:fldCharType="separate"/>
            </w:r>
            <w:r>
              <w:rPr>
                <w:rFonts w:ascii="Marianne" w:hAnsi="Marianne" w:eastAsia="Marianne" w:cs="Marianne"/>
                <w:sz w:val="14"/>
              </w:rPr>
              <w:t xml:space="preserve">SSP3854617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"https://fiches-risques.brgm.fr/georisques/casias/SSP3853873" \t "_blank" </w:instrText>
            </w:r>
            <w:r>
              <w:fldChar w:fldCharType="separate"/>
            </w:r>
            <w:r>
              <w:rPr>
                <w:rFonts w:ascii="Marianne" w:hAnsi="Marianne" w:eastAsia="Marianne" w:cs="Marianne"/>
                <w:sz w:val="14"/>
              </w:rPr>
              <w:t xml:space="preserve">SSP3853873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de 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"https://fiches-risques.brgm.fr/georisques/casias/SSP3853872" \t "_blank" </w:instrText>
            </w:r>
            <w:r>
              <w:fldChar w:fldCharType="separate"/>
            </w:r>
            <w:r>
              <w:rPr>
                <w:rFonts w:ascii="Marianne" w:hAnsi="Marianne" w:eastAsia="Marianne" w:cs="Marianne"/>
                <w:sz w:val="14"/>
              </w:rPr>
              <w:t xml:space="preserve">SSP3853872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"https://fiches-risques.brgm.fr/georisques/casias/SSP3853871" \t "_blank" </w:instrText>
            </w:r>
            <w:r>
              <w:fldChar w:fldCharType="separate"/>
            </w:r>
            <w:r>
              <w:rPr>
                <w:rFonts w:ascii="Marianne" w:hAnsi="Marianne" w:eastAsia="Marianne" w:cs="Marianne"/>
                <w:sz w:val="14"/>
              </w:rPr>
              <w:t xml:space="preserve">SSP3853871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"https://fiches-risques.brgm.fr/georisques/casias/SSP3853870" \t "_blank" </w:instrText>
            </w:r>
            <w:r>
              <w:fldChar w:fldCharType="separate"/>
            </w:r>
            <w:r>
              <w:rPr>
                <w:rFonts w:ascii="Marianne" w:hAnsi="Marianne" w:eastAsia="Marianne" w:cs="Marianne"/>
                <w:sz w:val="14"/>
              </w:rPr>
              <w:t xml:space="preserve">SSP3853870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"https://fiches-risques.brgm.fr/georisques/casias/SSP3853869" \t "_blank" </w:instrText>
            </w:r>
            <w:r>
              <w:fldChar w:fldCharType="separate"/>
            </w:r>
            <w:r>
              <w:rPr>
                <w:rFonts w:ascii="Marianne" w:hAnsi="Marianne" w:eastAsia="Marianne" w:cs="Marianne"/>
                <w:sz w:val="14"/>
              </w:rPr>
              <w:t xml:space="preserve">SSP3853869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"https://fiches-risques.brgm.fr/georisques/casias/SSP3853868" \t "_blank" </w:instrText>
            </w:r>
            <w:r>
              <w:fldChar w:fldCharType="separate"/>
            </w:r>
            <w:r>
              <w:rPr>
                <w:rFonts w:ascii="Marianne" w:hAnsi="Marianne" w:eastAsia="Marianne" w:cs="Marianne"/>
                <w:sz w:val="14"/>
              </w:rPr>
              <w:t xml:space="preserve">SSP3853868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"https://fiches-risques.brgm.fr/georisques/casias/SSP3853211" \t "_blank" </w:instrText>
            </w:r>
            <w:r>
              <w:fldChar w:fldCharType="separate"/>
            </w:r>
            <w:r>
              <w:rPr>
                <w:rFonts w:ascii="Marianne" w:hAnsi="Marianne" w:eastAsia="Marianne" w:cs="Marianne"/>
                <w:sz w:val="14"/>
              </w:rPr>
              <w:t xml:space="preserve">SSP3853211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"https://fiches-risques.brgm.fr/georisques/casias/SSP3853144" \t "_blank" </w:instrText>
            </w:r>
            <w:r>
              <w:fldChar w:fldCharType="separate"/>
            </w:r>
            <w:r>
              <w:rPr>
                <w:rFonts w:ascii="Marianne" w:hAnsi="Marianne" w:eastAsia="Marianne" w:cs="Marianne"/>
                <w:sz w:val="14"/>
              </w:rPr>
              <w:t xml:space="preserve">SSP3853144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 / Sablière et 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"https://fiches-risques.brgm.fr/georisques/casias/SSP3852943" \t "_blank" </w:instrText>
            </w:r>
            <w:r>
              <w:fldChar w:fldCharType="separate"/>
            </w:r>
            <w:r>
              <w:rPr>
                <w:rFonts w:ascii="Marianne" w:hAnsi="Marianne" w:eastAsia="Marianne" w:cs="Marianne"/>
                <w:sz w:val="14"/>
              </w:rPr>
              <w:t xml:space="preserve">SSP3852943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cuivre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"https://fiches-risques.brgm.fr/georisques/casias/SSP3852942" \t "_blank" </w:instrText>
            </w:r>
            <w:r>
              <w:fldChar w:fldCharType="separate"/>
            </w:r>
            <w:r>
              <w:rPr>
                <w:rFonts w:ascii="Marianne" w:hAnsi="Marianne" w:eastAsia="Marianne" w:cs="Marianne"/>
                <w:sz w:val="14"/>
              </w:rPr>
              <w:t xml:space="preserve">SSP3852942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bois, aluminium et PVC,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"https://fiches-risques.brgm.fr/georisques/casias/SSP3852941" \t "_blank" </w:instrText>
            </w:r>
            <w:r>
              <w:fldChar w:fldCharType="separate"/>
            </w:r>
            <w:r>
              <w:rPr>
                <w:rFonts w:ascii="Marianne" w:hAnsi="Marianne" w:eastAsia="Marianne" w:cs="Marianne"/>
                <w:sz w:val="14"/>
              </w:rPr>
              <w:t xml:space="preserve">SSP3852941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"https://fiches-risques.brgm.fr/georisques/casias/SSP3852940" \t "_blank" </w:instrText>
            </w:r>
            <w:r>
              <w:fldChar w:fldCharType="separate"/>
            </w:r>
            <w:r>
              <w:rPr>
                <w:rFonts w:ascii="Marianne" w:hAnsi="Marianne" w:eastAsia="Marianne" w:cs="Marianne"/>
                <w:sz w:val="14"/>
              </w:rPr>
              <w:t xml:space="preserve">SSP3852940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"https://fiches-risques.brgm.fr/georisques/casias/SSP3852939" \t "_blank" </w:instrText>
            </w:r>
            <w:r>
              <w:fldChar w:fldCharType="separate"/>
            </w:r>
            <w:r>
              <w:rPr>
                <w:rFonts w:ascii="Marianne" w:hAnsi="Marianne" w:eastAsia="Marianne" w:cs="Marianne"/>
                <w:sz w:val="14"/>
              </w:rPr>
              <w:t xml:space="preserve">SSP3852939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"https://fiches-risques.brgm.fr/georisques/casias/SSP3852938" \t "_blank" </w:instrText>
            </w:r>
            <w:r>
              <w:fldChar w:fldCharType="separate"/>
            </w:r>
            <w:r>
              <w:rPr>
                <w:rFonts w:ascii="Marianne" w:hAnsi="Marianne" w:eastAsia="Marianne" w:cs="Marianne"/>
                <w:sz w:val="14"/>
              </w:rPr>
              <w:t xml:space="preserve">SSP3852938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"https://fiches-risques.brgm.fr/georisques/casias/SSP3852937" \t "_blank" </w:instrText>
            </w:r>
            <w:r>
              <w:fldChar w:fldCharType="separate"/>
            </w:r>
            <w:r>
              <w:rPr>
                <w:rFonts w:ascii="Marianne" w:hAnsi="Marianne" w:eastAsia="Marianne" w:cs="Marianne"/>
                <w:sz w:val="14"/>
              </w:rPr>
              <w:t xml:space="preserve">SSP3852937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"https://fiches-risques.brgm.fr/georisques/casias/SSP3852936" \t "_blank" </w:instrText>
            </w:r>
            <w:r>
              <w:fldChar w:fldCharType="separate"/>
            </w:r>
            <w:r>
              <w:rPr>
                <w:rFonts w:ascii="Marianne" w:hAnsi="Marianne" w:eastAsia="Marianne" w:cs="Marianne"/>
                <w:sz w:val="14"/>
              </w:rPr>
              <w:t xml:space="preserve">SSP3852936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"https://fiches-risques.brgm.fr/georisques/casias/SSP3852935" \t "_blank" </w:instrText>
            </w:r>
            <w:r>
              <w:fldChar w:fldCharType="separate"/>
            </w:r>
            <w:r>
              <w:rPr>
                <w:rFonts w:ascii="Marianne" w:hAnsi="Marianne" w:eastAsia="Marianne" w:cs="Marianne"/>
                <w:sz w:val="14"/>
              </w:rPr>
              <w:t xml:space="preserve">SSP3852935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"https://fiches-risques.brgm.fr/georisques/casias/SSP3852934" \t "_blank" </w:instrText>
            </w:r>
            <w:r>
              <w:fldChar w:fldCharType="separate"/>
            </w:r>
            <w:r>
              <w:rPr>
                <w:rFonts w:ascii="Marianne" w:hAnsi="Marianne" w:eastAsia="Marianne" w:cs="Marianne"/>
                <w:sz w:val="14"/>
              </w:rPr>
              <w:t xml:space="preserve">SSP3852934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bronze, anc. filatures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"https://fiches-risques.brgm.fr/georisques/casias/SSP3852933" \t "_blank" </w:instrText>
            </w:r>
            <w:r>
              <w:fldChar w:fldCharType="separate"/>
            </w:r>
            <w:r>
              <w:rPr>
                <w:rFonts w:ascii="Marianne" w:hAnsi="Marianne" w:eastAsia="Marianne" w:cs="Marianne"/>
                <w:sz w:val="14"/>
              </w:rPr>
              <w:t xml:space="preserve">SSP3852933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"https://fiches-risques.brgm.fr/georisques/casias/SSP3852932" \t "_blank" </w:instrText>
            </w:r>
            <w:r>
              <w:fldChar w:fldCharType="separate"/>
            </w:r>
            <w:r>
              <w:rPr>
                <w:rFonts w:ascii="Marianne" w:hAnsi="Marianne" w:eastAsia="Marianne" w:cs="Marianne"/>
                <w:sz w:val="14"/>
              </w:rPr>
              <w:t xml:space="preserve">SSP3852932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"https://fiches-risques.brgm.fr/georisques/casias/SSP3852931" \t "_blank" </w:instrText>
            </w:r>
            <w:r>
              <w:fldChar w:fldCharType="separate"/>
            </w:r>
            <w:r>
              <w:rPr>
                <w:rFonts w:ascii="Marianne" w:hAnsi="Marianne" w:eastAsia="Marianne" w:cs="Marianne"/>
                <w:sz w:val="14"/>
              </w:rPr>
              <w:t xml:space="preserve">SSP3852931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"https://fiches-risques.brgm.fr/georisques/casias/SSP3852087" \t "_blank" </w:instrText>
            </w:r>
            <w:r>
              <w:fldChar w:fldCharType="separate"/>
            </w:r>
            <w:r>
              <w:rPr>
                <w:rFonts w:ascii="Marianne" w:hAnsi="Marianne" w:eastAsia="Marianne" w:cs="Marianne"/>
                <w:sz w:val="14"/>
              </w:rPr>
              <w:t xml:space="preserve">SSP3852087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"https://fiches-risques.brgm.fr/georisques/casias/SSP3852086" \t "_blank" </w:instrText>
            </w:r>
            <w:r>
              <w:fldChar w:fldCharType="separate"/>
            </w:r>
            <w:r>
              <w:rPr>
                <w:rFonts w:ascii="Marianne" w:hAnsi="Marianne" w:eastAsia="Marianne" w:cs="Marianne"/>
                <w:sz w:val="14"/>
              </w:rPr>
              <w:t xml:space="preserve">SSP3852086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"https://fiches-risques.brgm.fr/georisques/casias/SSP3852085" \t "_blank" </w:instrText>
            </w:r>
            <w:r>
              <w:fldChar w:fldCharType="separate"/>
            </w:r>
            <w:r>
              <w:rPr>
                <w:rFonts w:ascii="Marianne" w:hAnsi="Marianne" w:eastAsia="Marianne" w:cs="Marianne"/>
                <w:sz w:val="14"/>
              </w:rPr>
              <w:t xml:space="preserve">SSP3852085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"https://fiches-risques.brgm.fr/georisques/casias/SSP3852084" \t "_blank" </w:instrText>
            </w:r>
            <w:r>
              <w:fldChar w:fldCharType="separate"/>
            </w:r>
            <w:r>
              <w:rPr>
                <w:rFonts w:ascii="Marianne" w:hAnsi="Marianne" w:eastAsia="Marianne" w:cs="Marianne"/>
                <w:sz w:val="14"/>
              </w:rPr>
              <w:t xml:space="preserve">SSP3852084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"https://fiches-risques.brgm.fr/georisques/casias/SSP461354" \t "_blank" </w:instrText>
            </w:r>
            <w:r>
              <w:fldChar w:fldCharType="separate"/>
            </w:r>
            <w:r>
              <w:rPr>
                <w:rFonts w:ascii="Marianne" w:hAnsi="Marianne" w:eastAsia="Marianne" w:cs="Marianne"/>
                <w:sz w:val="14"/>
              </w:rPr>
              <w:t xml:space="preserve">SSP461354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LANGUINIER Séverine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