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06304" name="Picture">
</wp:docPr>
                  <a:graphic>
                    <a:graphicData uri="http://schemas.openxmlformats.org/drawingml/2006/picture">
                      <pic:pic>
                        <pic:nvPicPr>
                          <pic:cNvPr id="79320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246870" name="Picture">
</wp:docPr>
                  <a:graphic>
                    <a:graphicData uri="http://schemas.openxmlformats.org/drawingml/2006/picture">
                      <pic:pic>
                        <pic:nvPicPr>
                          <pic:cNvPr id="926246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305942" name="Picture">
</wp:docPr>
                        <a:graphic>
                          <a:graphicData uri="http://schemas.openxmlformats.org/drawingml/2006/picture">
                            <pic:pic>
                              <pic:nvPicPr>
                                <pic:cNvPr id="1320305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44310 Saint-Philbert-de-Grand-Lieu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357737" name="Picture">
</wp:docPr>
                  <a:graphic>
                    <a:graphicData uri="http://schemas.openxmlformats.org/drawingml/2006/picture">
                      <pic:pic>
                        <pic:nvPicPr>
                          <pic:cNvPr id="1812357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779812" name="Picture">
</wp:docPr>
                  <a:graphic>
                    <a:graphicData uri="http://schemas.openxmlformats.org/drawingml/2006/picture">
                      <pic:pic>
                        <pic:nvPicPr>
                          <pic:cNvPr id="951779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12148" name="Picture">
</wp:docPr>
                  <a:graphic>
                    <a:graphicData uri="http://schemas.openxmlformats.org/drawingml/2006/picture">
                      <pic:pic>
                        <pic:nvPicPr>
                          <pic:cNvPr id="184541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55586" name="Picture">
</wp:docPr>
                  <a:graphic>
                    <a:graphicData uri="http://schemas.openxmlformats.org/drawingml/2006/picture">
                      <pic:pic>
                        <pic:nvPicPr>
                          <pic:cNvPr id="196945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97365" name="Picture">
</wp:docPr>
                  <a:graphic>
                    <a:graphicData uri="http://schemas.openxmlformats.org/drawingml/2006/picture">
                      <pic:pic>
                        <pic:nvPicPr>
                          <pic:cNvPr id="118199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85144" name="Picture">
</wp:docPr>
                        <a:graphic>
                          <a:graphicData uri="http://schemas.openxmlformats.org/drawingml/2006/picture">
                            <pic:pic>
                              <pic:nvPicPr>
                                <pic:cNvPr id="1615385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62258" name="Picture">
</wp:docPr>
                        <a:graphic>
                          <a:graphicData uri="http://schemas.openxmlformats.org/drawingml/2006/picture">
                            <pic:pic>
                              <pic:nvPicPr>
                                <pic:cNvPr id="931862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21044" name="Picture">
</wp:docPr>
                        <a:graphic>
                          <a:graphicData uri="http://schemas.openxmlformats.org/drawingml/2006/picture">
                            <pic:pic>
                              <pic:nvPicPr>
                                <pic:cNvPr id="2078221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93944" name="Picture">
</wp:docPr>
                        <a:graphic>
                          <a:graphicData uri="http://schemas.openxmlformats.org/drawingml/2006/picture">
                            <pic:pic>
                              <pic:nvPicPr>
                                <pic:cNvPr id="820593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69204" name="Picture">
</wp:docPr>
                        <a:graphic>
                          <a:graphicData uri="http://schemas.openxmlformats.org/drawingml/2006/picture">
                            <pic:pic>
                              <pic:nvPicPr>
                                <pic:cNvPr id="1354369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825196" name="Picture">
</wp:docPr>
                        <a:graphic>
                          <a:graphicData uri="http://schemas.openxmlformats.org/drawingml/2006/picture">
                            <pic:pic>
                              <pic:nvPicPr>
                                <pic:cNvPr id="1098825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548611" name="Picture">
</wp:docPr>
                        <a:graphic>
                          <a:graphicData uri="http://schemas.openxmlformats.org/drawingml/2006/picture">
                            <pic:pic>
                              <pic:nvPicPr>
                                <pic:cNvPr id="2090548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70604" name="Picture">
</wp:docPr>
                        <a:graphic>
                          <a:graphicData uri="http://schemas.openxmlformats.org/drawingml/2006/picture">
                            <pic:pic>
                              <pic:nvPicPr>
                                <pic:cNvPr id="1828670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951117" name="Picture">
</wp:docPr>
                        <a:graphic>
                          <a:graphicData uri="http://schemas.openxmlformats.org/drawingml/2006/picture">
                            <pic:pic>
                              <pic:nvPicPr>
                                <pic:cNvPr id="12719511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328631" name="Picture">
</wp:docPr>
                        <a:graphic>
                          <a:graphicData uri="http://schemas.openxmlformats.org/drawingml/2006/picture">
                            <pic:pic>
                              <pic:nvPicPr>
                                <pic:cNvPr id="1194328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03034" name="Picture">
</wp:docPr>
                        <a:graphic>
                          <a:graphicData uri="http://schemas.openxmlformats.org/drawingml/2006/picture">
                            <pic:pic>
                              <pic:nvPicPr>
                                <pic:cNvPr id="653103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750715" name="Picture">
</wp:docPr>
                        <a:graphic>
                          <a:graphicData uri="http://schemas.openxmlformats.org/drawingml/2006/picture">
                            <pic:pic>
                              <pic:nvPicPr>
                                <pic:cNvPr id="13927507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07368" name="Picture">
</wp:docPr>
                        <a:graphic>
                          <a:graphicData uri="http://schemas.openxmlformats.org/drawingml/2006/picture">
                            <pic:pic>
                              <pic:nvPicPr>
                                <pic:cNvPr id="872107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66854" name="Picture">
</wp:docPr>
                        <a:graphic>
                          <a:graphicData uri="http://schemas.openxmlformats.org/drawingml/2006/picture">
                            <pic:pic>
                              <pic:nvPicPr>
                                <pic:cNvPr id="1861166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552552" name="Picture">
</wp:docPr>
                        <a:graphic>
                          <a:graphicData uri="http://schemas.openxmlformats.org/drawingml/2006/picture">
                            <pic:pic>
                              <pic:nvPicPr>
                                <pic:cNvPr id="19905525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155101" name="Picture">
</wp:docPr>
                        <a:graphic>
                          <a:graphicData uri="http://schemas.openxmlformats.org/drawingml/2006/picture">
                            <pic:pic>
                              <pic:nvPicPr>
                                <pic:cNvPr id="1549155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57545" name="Picture">
</wp:docPr>
                        <a:graphic>
                          <a:graphicData uri="http://schemas.openxmlformats.org/drawingml/2006/picture">
                            <pic:pic>
                              <pic:nvPicPr>
                                <pic:cNvPr id="2090057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595748" name="Picture">
</wp:docPr>
                        <a:graphic>
                          <a:graphicData uri="http://schemas.openxmlformats.org/drawingml/2006/picture">
                            <pic:pic>
                              <pic:nvPicPr>
                                <pic:cNvPr id="156359574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725158" name="Picture">
</wp:docPr>
                        <a:graphic>
                          <a:graphicData uri="http://schemas.openxmlformats.org/drawingml/2006/picture">
                            <pic:pic>
                              <pic:nvPicPr>
                                <pic:cNvPr id="455725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77277" name="Picture">
</wp:docPr>
                        <a:graphic>
                          <a:graphicData uri="http://schemas.openxmlformats.org/drawingml/2006/picture">
                            <pic:pic>
                              <pic:nvPicPr>
                                <pic:cNvPr id="854977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41756" name="Picture">
</wp:docPr>
                        <a:graphic>
                          <a:graphicData uri="http://schemas.openxmlformats.org/drawingml/2006/picture">
                            <pic:pic>
                              <pic:nvPicPr>
                                <pic:cNvPr id="75641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87810" name="Picture">
</wp:docPr>
                  <a:graphic>
                    <a:graphicData uri="http://schemas.openxmlformats.org/drawingml/2006/picture">
                      <pic:pic>
                        <pic:nvPicPr>
                          <pic:cNvPr id="183308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64952" name="Picture">
</wp:docPr>
                  <a:graphic>
                    <a:graphicData uri="http://schemas.openxmlformats.org/drawingml/2006/picture">
                      <pic:pic>
                        <pic:nvPicPr>
                          <pic:cNvPr id="97466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53713" name="Picture">
</wp:docPr>
                  <a:graphic>
                    <a:graphicData uri="http://schemas.openxmlformats.org/drawingml/2006/picture">
                      <pic:pic>
                        <pic:nvPicPr>
                          <pic:cNvPr id="139275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Saint-philbert-de-grand-lieu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03631" name="Picture">
</wp:docPr>
                  <a:graphic>
                    <a:graphicData uri="http://schemas.openxmlformats.org/drawingml/2006/picture">
                      <pic:pic>
                        <pic:nvPicPr>
                          <pic:cNvPr id="19990036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98521" name="Picture">
</wp:docPr>
                  <a:graphic>
                    <a:graphicData uri="http://schemas.openxmlformats.org/drawingml/2006/picture">
                      <pic:pic>
                        <pic:nvPicPr>
                          <pic:cNvPr id="984398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7954474" name="Picture">
</wp:docPr>
                  <a:graphic>
                    <a:graphicData uri="http://schemas.openxmlformats.org/drawingml/2006/picture">
                      <pic:pic>
                        <pic:nvPicPr>
                          <pic:cNvPr id="182795447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de versant de gandlieu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43998" name="Picture">
</wp:docPr>
                        <a:graphic>
                          <a:graphicData uri="http://schemas.openxmlformats.org/drawingml/2006/picture">
                            <pic:pic>
                              <pic:nvPicPr>
                                <pic:cNvPr id="1286043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33126" name="Picture">
</wp:docPr>
                        <a:graphic>
                          <a:graphicData uri="http://schemas.openxmlformats.org/drawingml/2006/picture">
                            <pic:pic>
                              <pic:nvPicPr>
                                <pic:cNvPr id="19936331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14867" name="Picture">
</wp:docPr>
                  <a:graphic>
                    <a:graphicData uri="http://schemas.openxmlformats.org/drawingml/2006/picture">
                      <pic:pic>
                        <pic:nvPicPr>
                          <pic:cNvPr id="56721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62875" name="Picture">
</wp:docPr>
                  <a:graphic>
                    <a:graphicData uri="http://schemas.openxmlformats.org/drawingml/2006/picture">
                      <pic:pic>
                        <pic:nvPicPr>
                          <pic:cNvPr id="195536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45997" name="Picture">
</wp:docPr>
                  <a:graphic>
                    <a:graphicData uri="http://schemas.openxmlformats.org/drawingml/2006/picture">
                      <pic:pic>
                        <pic:nvPicPr>
                          <pic:cNvPr id="184664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Saint-philbert-de-grand-lieu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31458" name="Picture">
</wp:docPr>
                  <a:graphic>
                    <a:graphicData uri="http://schemas.openxmlformats.org/drawingml/2006/picture">
                      <pic:pic>
                        <pic:nvPicPr>
                          <pic:cNvPr id="80023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66543" name="Picture">
</wp:docPr>
                  <a:graphic>
                    <a:graphicData uri="http://schemas.openxmlformats.org/drawingml/2006/picture">
                      <pic:pic>
                        <pic:nvPicPr>
                          <pic:cNvPr id="94636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91155" name="Picture">
</wp:docPr>
                  <a:graphic>
                    <a:graphicData uri="http://schemas.openxmlformats.org/drawingml/2006/picture">
                      <pic:pic>
                        <pic:nvPicPr>
                          <pic:cNvPr id="151389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Saint-philbert-de-grand-lieu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384676" name="Picture">
</wp:docPr>
                  <a:graphic>
                    <a:graphicData uri="http://schemas.openxmlformats.org/drawingml/2006/picture">
                      <pic:pic>
                        <pic:nvPicPr>
                          <pic:cNvPr id="16523846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31969" name="Picture">
</wp:docPr>
                  <a:graphic>
                    <a:graphicData uri="http://schemas.openxmlformats.org/drawingml/2006/picture">
                      <pic:pic>
                        <pic:nvPicPr>
                          <pic:cNvPr id="427331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990548" name="Picture">
</wp:docPr>
                  <a:graphic>
                    <a:graphicData uri="http://schemas.openxmlformats.org/drawingml/2006/picture">
                      <pic:pic>
                        <pic:nvPicPr>
                          <pic:cNvPr id="3729905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511264" name="Picture">
</wp:docPr>
                        <a:graphic>
                          <a:graphicData uri="http://schemas.openxmlformats.org/drawingml/2006/picture">
                            <pic:pic>
                              <pic:nvPicPr>
                                <pic:cNvPr id="1993511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76500" name="Picture">
</wp:docPr>
                  <a:graphic>
                    <a:graphicData uri="http://schemas.openxmlformats.org/drawingml/2006/picture">
                      <pic:pic>
                        <pic:nvPicPr>
                          <pic:cNvPr id="161187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10193" name="Picture">
</wp:docPr>
                  <a:graphic>
                    <a:graphicData uri="http://schemas.openxmlformats.org/drawingml/2006/picture">
                      <pic:pic>
                        <pic:nvPicPr>
                          <pic:cNvPr id="29811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08600" name="Picture">
</wp:docPr>
                  <a:graphic>
                    <a:graphicData uri="http://schemas.openxmlformats.org/drawingml/2006/picture">
                      <pic:pic>
                        <pic:nvPicPr>
                          <pic:cNvPr id="193770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Saint-philbert-de-grand-lieu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459689" name="Picture">
</wp:docPr>
                  <a:graphic>
                    <a:graphicData uri="http://schemas.openxmlformats.org/drawingml/2006/picture">
                      <pic:pic>
                        <pic:nvPicPr>
                          <pic:cNvPr id="11214596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4533" name="Picture">
</wp:docPr>
                  <a:graphic>
                    <a:graphicData uri="http://schemas.openxmlformats.org/drawingml/2006/picture">
                      <pic:pic>
                        <pic:nvPicPr>
                          <pic:cNvPr id="162614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745058" name="Picture">
</wp:docPr>
                  <a:graphic>
                    <a:graphicData uri="http://schemas.openxmlformats.org/drawingml/2006/picture">
                      <pic:pic>
                        <pic:nvPicPr>
                          <pic:cNvPr id="11267450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012067" name="Picture">
</wp:docPr>
                        <a:graphic>
                          <a:graphicData uri="http://schemas.openxmlformats.org/drawingml/2006/picture">
                            <pic:pic>
                              <pic:nvPicPr>
                                <pic:cNvPr id="2097012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464167" name="Picture">
</wp:docPr>
                        <a:graphic>
                          <a:graphicData uri="http://schemas.openxmlformats.org/drawingml/2006/picture">
                            <pic:pic>
                              <pic:nvPicPr>
                                <pic:cNvPr id="745464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36972" name="Picture">
</wp:docPr>
                  <a:graphic>
                    <a:graphicData uri="http://schemas.openxmlformats.org/drawingml/2006/picture">
                      <pic:pic>
                        <pic:nvPicPr>
                          <pic:cNvPr id="105553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22978" name="Picture">
</wp:docPr>
                  <a:graphic>
                    <a:graphicData uri="http://schemas.openxmlformats.org/drawingml/2006/picture">
                      <pic:pic>
                        <pic:nvPicPr>
                          <pic:cNvPr id="104982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49875" name="Picture">
</wp:docPr>
                  <a:graphic>
                    <a:graphicData uri="http://schemas.openxmlformats.org/drawingml/2006/picture">
                      <pic:pic>
                        <pic:nvPicPr>
                          <pic:cNvPr id="141254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Saint-philbert-de-grand-lieu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681389" name="Picture">
</wp:docPr>
                  <a:graphic>
                    <a:graphicData uri="http://schemas.openxmlformats.org/drawingml/2006/picture">
                      <pic:pic>
                        <pic:nvPicPr>
                          <pic:cNvPr id="174668138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42319" name="Picture">
</wp:docPr>
                  <a:graphic>
                    <a:graphicData uri="http://schemas.openxmlformats.org/drawingml/2006/picture">
                      <pic:pic>
                        <pic:nvPicPr>
                          <pic:cNvPr id="835442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657891" name="Picture">
</wp:docPr>
                  <a:graphic>
                    <a:graphicData uri="http://schemas.openxmlformats.org/drawingml/2006/picture">
                      <pic:pic>
                        <pic:nvPicPr>
                          <pic:cNvPr id="87865789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21167" name="Picture">
</wp:docPr>
                        <a:graphic>
                          <a:graphicData uri="http://schemas.openxmlformats.org/drawingml/2006/picture">
                            <pic:pic>
                              <pic:nvPicPr>
                                <pic:cNvPr id="384121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71857" name="Picture">
</wp:docPr>
                  <a:graphic>
                    <a:graphicData uri="http://schemas.openxmlformats.org/drawingml/2006/picture">
                      <pic:pic>
                        <pic:nvPicPr>
                          <pic:cNvPr id="213287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7940" name="Picture">
</wp:docPr>
                  <a:graphic>
                    <a:graphicData uri="http://schemas.openxmlformats.org/drawingml/2006/picture">
                      <pic:pic>
                        <pic:nvPicPr>
                          <pic:cNvPr id="13946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66688" name="Picture">
</wp:docPr>
                  <a:graphic>
                    <a:graphicData uri="http://schemas.openxmlformats.org/drawingml/2006/picture">
                      <pic:pic>
                        <pic:nvPicPr>
                          <pic:cNvPr id="92696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Saint-philbert-de-grand-lieu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46457" name="Picture">
</wp:docPr>
                  <a:graphic>
                    <a:graphicData uri="http://schemas.openxmlformats.org/drawingml/2006/picture">
                      <pic:pic>
                        <pic:nvPicPr>
                          <pic:cNvPr id="163844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996436" name="Picture">
</wp:docPr>
                  <a:graphic>
                    <a:graphicData uri="http://schemas.openxmlformats.org/drawingml/2006/picture">
                      <pic:pic>
                        <pic:nvPicPr>
                          <pic:cNvPr id="176299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96981" name="Picture">
</wp:docPr>
                  <a:graphic>
                    <a:graphicData uri="http://schemas.openxmlformats.org/drawingml/2006/picture">
                      <pic:pic>
                        <pic:nvPicPr>
                          <pic:cNvPr id="157679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Saint-philbert-de-grand-lieu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953607" name="Picture">
</wp:docPr>
                  <a:graphic>
                    <a:graphicData uri="http://schemas.openxmlformats.org/drawingml/2006/picture">
                      <pic:pic>
                        <pic:nvPicPr>
                          <pic:cNvPr id="16389536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42973" name="Picture">
</wp:docPr>
                  <a:graphic>
                    <a:graphicData uri="http://schemas.openxmlformats.org/drawingml/2006/picture">
                      <pic:pic>
                        <pic:nvPicPr>
                          <pic:cNvPr id="683942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552738" name="Picture">
</wp:docPr>
                  <a:graphic>
                    <a:graphicData uri="http://schemas.openxmlformats.org/drawingml/2006/picture">
                      <pic:pic>
                        <pic:nvPicPr>
                          <pic:cNvPr id="289552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075789" name="Picture">
</wp:docPr>
                        <a:graphic>
                          <a:graphicData uri="http://schemas.openxmlformats.org/drawingml/2006/picture">
                            <pic:pic>
                              <pic:nvPicPr>
                                <pic:cNvPr id="20290757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56248" name="Picture">
</wp:docPr>
                  <a:graphic>
                    <a:graphicData uri="http://schemas.openxmlformats.org/drawingml/2006/picture">
                      <pic:pic>
                        <pic:nvPicPr>
                          <pic:cNvPr id="202955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69862" name="Picture">
</wp:docPr>
                  <a:graphic>
                    <a:graphicData uri="http://schemas.openxmlformats.org/drawingml/2006/picture">
                      <pic:pic>
                        <pic:nvPicPr>
                          <pic:cNvPr id="27966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00625" name="Picture">
</wp:docPr>
                  <a:graphic>
                    <a:graphicData uri="http://schemas.openxmlformats.org/drawingml/2006/picture">
                      <pic:pic>
                        <pic:nvPicPr>
                          <pic:cNvPr id="25410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Saint-philbert-de-grand-lieu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60896" name="Picture">
</wp:docPr>
                  <a:graphic>
                    <a:graphicData uri="http://schemas.openxmlformats.org/drawingml/2006/picture">
                      <pic:pic>
                        <pic:nvPicPr>
                          <pic:cNvPr id="7076608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05583" name="Picture">
</wp:docPr>
                  <a:graphic>
                    <a:graphicData uri="http://schemas.openxmlformats.org/drawingml/2006/picture">
                      <pic:pic>
                        <pic:nvPicPr>
                          <pic:cNvPr id="849205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238969" name="Picture">
</wp:docPr>
                  <a:graphic>
                    <a:graphicData uri="http://schemas.openxmlformats.org/drawingml/2006/picture">
                      <pic:pic>
                        <pic:nvPicPr>
                          <pic:cNvPr id="604238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108927" name="Picture">
</wp:docPr>
                        <a:graphic>
                          <a:graphicData uri="http://schemas.openxmlformats.org/drawingml/2006/picture">
                            <pic:pic>
                              <pic:nvPicPr>
                                <pic:cNvPr id="12791089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80733" name="Picture">
</wp:docPr>
                  <a:graphic>
                    <a:graphicData uri="http://schemas.openxmlformats.org/drawingml/2006/picture">
                      <pic:pic>
                        <pic:nvPicPr>
                          <pic:cNvPr id="200738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94048" name="Picture">
</wp:docPr>
                  <a:graphic>
                    <a:graphicData uri="http://schemas.openxmlformats.org/drawingml/2006/picture">
                      <pic:pic>
                        <pic:nvPicPr>
                          <pic:cNvPr id="133629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26178" name="Picture">
</wp:docPr>
                  <a:graphic>
                    <a:graphicData uri="http://schemas.openxmlformats.org/drawingml/2006/picture">
                      <pic:pic>
                        <pic:nvPicPr>
                          <pic:cNvPr id="161422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Saint-philbert-de-grand-lieu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31400" name="Picture">
</wp:docPr>
                  <a:graphic>
                    <a:graphicData uri="http://schemas.openxmlformats.org/drawingml/2006/picture">
                      <pic:pic>
                        <pic:nvPicPr>
                          <pic:cNvPr id="192923140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37682" name="Picture">
</wp:docPr>
                  <a:graphic>
                    <a:graphicData uri="http://schemas.openxmlformats.org/drawingml/2006/picture">
                      <pic:pic>
                        <pic:nvPicPr>
                          <pic:cNvPr id="814737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486778" name="Picture">
</wp:docPr>
                  <a:graphic>
                    <a:graphicData uri="http://schemas.openxmlformats.org/drawingml/2006/picture">
                      <pic:pic>
                        <pic:nvPicPr>
                          <pic:cNvPr id="72548677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925945" name="Picture">
</wp:docPr>
                        <a:graphic>
                          <a:graphicData uri="http://schemas.openxmlformats.org/drawingml/2006/picture">
                            <pic:pic>
                              <pic:nvPicPr>
                                <pic:cNvPr id="77892594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93592" name="Picture">
</wp:docPr>
                  <a:graphic>
                    <a:graphicData uri="http://schemas.openxmlformats.org/drawingml/2006/picture">
                      <pic:pic>
                        <pic:nvPicPr>
                          <pic:cNvPr id="3529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25471" name="Picture">
</wp:docPr>
                  <a:graphic>
                    <a:graphicData uri="http://schemas.openxmlformats.org/drawingml/2006/picture">
                      <pic:pic>
                        <pic:nvPicPr>
                          <pic:cNvPr id="33812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74022" name="Picture">
</wp:docPr>
                  <a:graphic>
                    <a:graphicData uri="http://schemas.openxmlformats.org/drawingml/2006/picture">
                      <pic:pic>
                        <pic:nvPicPr>
                          <pic:cNvPr id="143947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"https://fiches-risques.brgm.fr/georisques/infosols/instruction/SSP000518801" \t "_blank" </w:instrText>
            </w:r>
            <w:r>
              <w:fldChar w:fldCharType="separate"/>
            </w:r>
            <w:r>
              <w:rPr>
                <w:rFonts w:ascii="Marianne" w:hAnsi="Marianne" w:eastAsia="Marianne" w:cs="Marianne"/>
                <w:sz w:val="14"/>
              </w:rPr>
              <w:t xml:space="preserve">SSP000518801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CHIMIDEROUIL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90589" name="Picture">
</wp:docPr>
                  <a:graphic>
                    <a:graphicData uri="http://schemas.openxmlformats.org/drawingml/2006/picture">
                      <pic:pic>
                        <pic:nvPicPr>
                          <pic:cNvPr id="176659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192395" name="Picture">
</wp:docPr>
                  <a:graphic>
                    <a:graphicData uri="http://schemas.openxmlformats.org/drawingml/2006/picture">
                      <pic:pic>
                        <pic:nvPicPr>
                          <pic:cNvPr id="204219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Saint-Philbert-de-Grand-Lieu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9167" name="Picture">
</wp:docPr>
                  <a:graphic>
                    <a:graphicData uri="http://schemas.openxmlformats.org/drawingml/2006/picture">
                      <pic:pic>
                        <pic:nvPicPr>
                          <pic:cNvPr id="1064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"https://fiches-risques.brgm.fr/georisques/casias/SSP4291996" \t "_blank" </w:instrText>
            </w:r>
            <w:r>
              <w:fldChar w:fldCharType="separate"/>
            </w:r>
            <w:r>
              <w:rPr>
                <w:rFonts w:ascii="Marianne" w:hAnsi="Marianne" w:eastAsia="Marianne" w:cs="Marianne"/>
                <w:sz w:val="14"/>
              </w:rPr>
              <w:t xml:space="preserve">SSP4291996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BROSSARD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"https://fiches-risques.brgm.fr/georisques/casias/SSP4001973" \t "_blank" </w:instrText>
            </w:r>
            <w:r>
              <w:fldChar w:fldCharType="separate"/>
            </w:r>
            <w:r>
              <w:rPr>
                <w:rFonts w:ascii="Marianne" w:hAnsi="Marianne" w:eastAsia="Marianne" w:cs="Marianne"/>
                <w:sz w:val="14"/>
              </w:rPr>
              <w:t xml:space="preserve">SSP4001973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"https://fiches-risques.brgm.fr/georisques/casias/SSP4001886" \t "_blank" </w:instrText>
            </w:r>
            <w:r>
              <w:fldChar w:fldCharType="separate"/>
            </w:r>
            <w:r>
              <w:rPr>
                <w:rFonts w:ascii="Marianne" w:hAnsi="Marianne" w:eastAsia="Marianne" w:cs="Marianne"/>
                <w:sz w:val="14"/>
              </w:rPr>
              <w:t xml:space="preserve">SSP4001886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"https://fiches-risques.brgm.fr/georisques/casias/SSP4001881" \t "_blank" </w:instrText>
            </w:r>
            <w:r>
              <w:fldChar w:fldCharType="separate"/>
            </w:r>
            <w:r>
              <w:rPr>
                <w:rFonts w:ascii="Marianne" w:hAnsi="Marianne" w:eastAsia="Marianne" w:cs="Marianne"/>
                <w:sz w:val="14"/>
              </w:rPr>
              <w:t xml:space="preserve">SSP4001881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"https://fiches-risques.brgm.fr/georisques/casias/SSP4001754" \t "_blank" </w:instrText>
            </w:r>
            <w:r>
              <w:fldChar w:fldCharType="separate"/>
            </w:r>
            <w:r>
              <w:rPr>
                <w:rFonts w:ascii="Marianne" w:hAnsi="Marianne" w:eastAsia="Marianne" w:cs="Marianne"/>
                <w:sz w:val="14"/>
              </w:rPr>
              <w:t xml:space="preserve">SSP4001754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"https://fiches-risques.brgm.fr/georisques/casias/SSP4001449" \t "_blank" </w:instrText>
            </w:r>
            <w:r>
              <w:fldChar w:fldCharType="separate"/>
            </w:r>
            <w:r>
              <w:rPr>
                <w:rFonts w:ascii="Marianne" w:hAnsi="Marianne" w:eastAsia="Marianne" w:cs="Marianne"/>
                <w:sz w:val="14"/>
              </w:rPr>
              <w:t xml:space="preserve">SSP4001449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"https://fiches-risques.brgm.fr/georisques/casias/SSP4001448" \t "_blank" </w:instrText>
            </w:r>
            <w:r>
              <w:fldChar w:fldCharType="separate"/>
            </w:r>
            <w:r>
              <w:rPr>
                <w:rFonts w:ascii="Marianne" w:hAnsi="Marianne" w:eastAsia="Marianne" w:cs="Marianne"/>
                <w:sz w:val="14"/>
              </w:rPr>
              <w:t xml:space="preserve">SSP4001448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"https://fiches-risques.brgm.fr/georisques/casias/SSP4001447" \t "_blank" </w:instrText>
            </w:r>
            <w:r>
              <w:fldChar w:fldCharType="separate"/>
            </w:r>
            <w:r>
              <w:rPr>
                <w:rFonts w:ascii="Marianne" w:hAnsi="Marianne" w:eastAsia="Marianne" w:cs="Marianne"/>
                <w:sz w:val="14"/>
              </w:rPr>
              <w:t xml:space="preserve">SSP4001447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"https://fiches-risques.brgm.fr/georisques/casias/SSP4001446" \t "_blank" </w:instrText>
            </w:r>
            <w:r>
              <w:fldChar w:fldCharType="separate"/>
            </w:r>
            <w:r>
              <w:rPr>
                <w:rFonts w:ascii="Marianne" w:hAnsi="Marianne" w:eastAsia="Marianne" w:cs="Marianne"/>
                <w:sz w:val="14"/>
              </w:rPr>
              <w:t xml:space="preserve">SSP4001446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"https://fiches-risques.brgm.fr/georisques/casias/SSP4001445" \t "_blank" </w:instrText>
            </w:r>
            <w:r>
              <w:fldChar w:fldCharType="separate"/>
            </w:r>
            <w:r>
              <w:rPr>
                <w:rFonts w:ascii="Marianne" w:hAnsi="Marianne" w:eastAsia="Marianne" w:cs="Marianne"/>
                <w:sz w:val="14"/>
              </w:rPr>
              <w:t xml:space="preserve">SSP4001445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"https://fiches-risques.brgm.fr/georisques/casias/SSP4001444" \t "_blank" </w:instrText>
            </w:r>
            <w:r>
              <w:fldChar w:fldCharType="separate"/>
            </w:r>
            <w:r>
              <w:rPr>
                <w:rFonts w:ascii="Marianne" w:hAnsi="Marianne" w:eastAsia="Marianne" w:cs="Marianne"/>
                <w:sz w:val="14"/>
              </w:rPr>
              <w:t xml:space="preserve">SSP4001444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"https://fiches-risques.brgm.fr/georisques/casias/SSP4001443" \t "_blank" </w:instrText>
            </w:r>
            <w:r>
              <w:fldChar w:fldCharType="separate"/>
            </w:r>
            <w:r>
              <w:rPr>
                <w:rFonts w:ascii="Marianne" w:hAnsi="Marianne" w:eastAsia="Marianne" w:cs="Marianne"/>
                <w:sz w:val="14"/>
              </w:rPr>
              <w:t xml:space="preserve">SSP4001443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"https://fiches-risques.brgm.fr/georisques/casias/SSP4001442" \t "_blank" </w:instrText>
            </w:r>
            <w:r>
              <w:fldChar w:fldCharType="separate"/>
            </w:r>
            <w:r>
              <w:rPr>
                <w:rFonts w:ascii="Marianne" w:hAnsi="Marianne" w:eastAsia="Marianne" w:cs="Marianne"/>
                <w:sz w:val="14"/>
              </w:rPr>
              <w:t xml:space="preserve">SSP4001442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"https://fiches-risques.brgm.fr/georisques/casias/SSP4001441" \t "_blank" </w:instrText>
            </w:r>
            <w:r>
              <w:fldChar w:fldCharType="separate"/>
            </w:r>
            <w:r>
              <w:rPr>
                <w:rFonts w:ascii="Marianne" w:hAnsi="Marianne" w:eastAsia="Marianne" w:cs="Marianne"/>
                <w:sz w:val="14"/>
              </w:rPr>
              <w:t xml:space="preserve">SSP4001441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"https://fiches-risques.brgm.fr/georisques/casias/SSP4001440" \t "_blank" </w:instrText>
            </w:r>
            <w:r>
              <w:fldChar w:fldCharType="separate"/>
            </w:r>
            <w:r>
              <w:rPr>
                <w:rFonts w:ascii="Marianne" w:hAnsi="Marianne" w:eastAsia="Marianne" w:cs="Marianne"/>
                <w:sz w:val="14"/>
              </w:rPr>
              <w:t xml:space="preserve">SSP4001440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"https://fiches-risques.brgm.fr/georisques/casias/SSP4001439" \t "_blank" </w:instrText>
            </w:r>
            <w:r>
              <w:fldChar w:fldCharType="separate"/>
            </w:r>
            <w:r>
              <w:rPr>
                <w:rFonts w:ascii="Marianne" w:hAnsi="Marianne" w:eastAsia="Marianne" w:cs="Marianne"/>
                <w:sz w:val="14"/>
              </w:rPr>
              <w:t xml:space="preserve">SSP4001439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"https://fiches-risques.brgm.fr/georisques/casias/SSP4001438" \t "_blank" </w:instrText>
            </w:r>
            <w:r>
              <w:fldChar w:fldCharType="separate"/>
            </w:r>
            <w:r>
              <w:rPr>
                <w:rFonts w:ascii="Marianne" w:hAnsi="Marianne" w:eastAsia="Marianne" w:cs="Marianne"/>
                <w:sz w:val="14"/>
              </w:rPr>
              <w:t xml:space="preserve">SSP4001438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"https://fiches-risques.brgm.fr/georisques/casias/SSP4001437" \t "_blank" </w:instrText>
            </w:r>
            <w:r>
              <w:fldChar w:fldCharType="separate"/>
            </w:r>
            <w:r>
              <w:rPr>
                <w:rFonts w:ascii="Marianne" w:hAnsi="Marianne" w:eastAsia="Marianne" w:cs="Marianne"/>
                <w:sz w:val="14"/>
              </w:rPr>
              <w:t xml:space="preserve">SSP4001437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"https://fiches-risques.brgm.fr/georisques/casias/SSP4001436" \t "_blank" </w:instrText>
            </w:r>
            <w:r>
              <w:fldChar w:fldCharType="separate"/>
            </w:r>
            <w:r>
              <w:rPr>
                <w:rFonts w:ascii="Marianne" w:hAnsi="Marianne" w:eastAsia="Marianne" w:cs="Marianne"/>
                <w:sz w:val="14"/>
              </w:rPr>
              <w:t xml:space="preserve">SSP4001436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"https://fiches-risques.brgm.fr/georisques/casias/SSP4001435" \t "_blank" </w:instrText>
            </w:r>
            <w:r>
              <w:fldChar w:fldCharType="separate"/>
            </w:r>
            <w:r>
              <w:rPr>
                <w:rFonts w:ascii="Marianne" w:hAnsi="Marianne" w:eastAsia="Marianne" w:cs="Marianne"/>
                <w:sz w:val="14"/>
              </w:rPr>
              <w:t xml:space="preserve">SSP4001435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"https://fiches-risques.brgm.fr/georisques/casias/SSP4001434" \t "_blank" </w:instrText>
            </w:r>
            <w:r>
              <w:fldChar w:fldCharType="separate"/>
            </w:r>
            <w:r>
              <w:rPr>
                <w:rFonts w:ascii="Marianne" w:hAnsi="Marianne" w:eastAsia="Marianne" w:cs="Marianne"/>
                <w:sz w:val="14"/>
              </w:rPr>
              <w:t xml:space="preserve">SSP4001434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"https://fiches-risques.brgm.fr/georisques/casias/SSP4001433" \t "_blank" </w:instrText>
            </w:r>
            <w:r>
              <w:fldChar w:fldCharType="separate"/>
            </w:r>
            <w:r>
              <w:rPr>
                <w:rFonts w:ascii="Marianne" w:hAnsi="Marianne" w:eastAsia="Marianne" w:cs="Marianne"/>
                <w:sz w:val="14"/>
              </w:rPr>
              <w:t xml:space="preserve">SSP4001433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"https://fiches-risques.brgm.fr/georisques/casias/SSP4001432" \t "_blank" </w:instrText>
            </w:r>
            <w:r>
              <w:fldChar w:fldCharType="separate"/>
            </w:r>
            <w:r>
              <w:rPr>
                <w:rFonts w:ascii="Marianne" w:hAnsi="Marianne" w:eastAsia="Marianne" w:cs="Marianne"/>
                <w:sz w:val="14"/>
              </w:rPr>
              <w:t xml:space="preserve">SSP4001432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"https://fiches-risques.brgm.fr/georisques/casias/SSP4001431" \t "_blank" </w:instrText>
            </w:r>
            <w:r>
              <w:fldChar w:fldCharType="separate"/>
            </w:r>
            <w:r>
              <w:rPr>
                <w:rFonts w:ascii="Marianne" w:hAnsi="Marianne" w:eastAsia="Marianne" w:cs="Marianne"/>
                <w:sz w:val="14"/>
              </w:rPr>
              <w:t xml:space="preserve">SSP4001431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"https://fiches-risques.brgm.fr/georisques/casias/SSP4001430" \t "_blank" </w:instrText>
            </w:r>
            <w:r>
              <w:fldChar w:fldCharType="separate"/>
            </w:r>
            <w:r>
              <w:rPr>
                <w:rFonts w:ascii="Marianne" w:hAnsi="Marianne" w:eastAsia="Marianne" w:cs="Marianne"/>
                <w:sz w:val="14"/>
              </w:rPr>
              <w:t xml:space="preserve">SSP4001430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"https://fiches-risques.brgm.fr/georisques/casias/SSP4000889" \t "_blank" </w:instrText>
            </w:r>
            <w:r>
              <w:fldChar w:fldCharType="separate"/>
            </w:r>
            <w:r>
              <w:rPr>
                <w:rFonts w:ascii="Marianne" w:hAnsi="Marianne" w:eastAsia="Marianne" w:cs="Marianne"/>
                <w:sz w:val="14"/>
              </w:rPr>
              <w:t xml:space="preserve">SSP4000889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"https://fiches-risques.brgm.fr/georisques/casias/SSP4000604" \t "_blank" </w:instrText>
            </w:r>
            <w:r>
              <w:fldChar w:fldCharType="separate"/>
            </w:r>
            <w:r>
              <w:rPr>
                <w:rFonts w:ascii="Marianne" w:hAnsi="Marianne" w:eastAsia="Marianne" w:cs="Marianne"/>
                <w:sz w:val="14"/>
              </w:rPr>
              <w:t xml:space="preserve">SSP4000604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"https://fiches-risques.brgm.fr/georisques/casias/SSP4000238" \t "_blank" </w:instrText>
            </w:r>
            <w:r>
              <w:fldChar w:fldCharType="separate"/>
            </w:r>
            <w:r>
              <w:rPr>
                <w:rFonts w:ascii="Marianne" w:hAnsi="Marianne" w:eastAsia="Marianne" w:cs="Marianne"/>
                <w:sz w:val="14"/>
              </w:rPr>
              <w:t xml:space="preserve">SSP4000238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"https://fiches-risques.brgm.fr/georisques/casias/SSP4000237" \t "_blank" </w:instrText>
            </w:r>
            <w:r>
              <w:fldChar w:fldCharType="separate"/>
            </w:r>
            <w:r>
              <w:rPr>
                <w:rFonts w:ascii="Marianne" w:hAnsi="Marianne" w:eastAsia="Marianne" w:cs="Marianne"/>
                <w:sz w:val="14"/>
              </w:rPr>
              <w:t xml:space="preserve">SSP4000237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"https://fiches-risques.brgm.fr/georisques/casias/SSP4000236" \t "_blank" </w:instrText>
            </w:r>
            <w:r>
              <w:fldChar w:fldCharType="separate"/>
            </w:r>
            <w:r>
              <w:rPr>
                <w:rFonts w:ascii="Marianne" w:hAnsi="Marianne" w:eastAsia="Marianne" w:cs="Marianne"/>
                <w:sz w:val="14"/>
              </w:rPr>
              <w:t xml:space="preserve">SSP4000236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"https://fiches-risques.brgm.fr/georisques/casias/SSP4000209" \t "_blank" </w:instrText>
            </w:r>
            <w:r>
              <w:fldChar w:fldCharType="separate"/>
            </w:r>
            <w:r>
              <w:rPr>
                <w:rFonts w:ascii="Marianne" w:hAnsi="Marianne" w:eastAsia="Marianne" w:cs="Marianne"/>
                <w:sz w:val="14"/>
              </w:rPr>
              <w:t xml:space="preserve">SSP4000209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"https://fiches-risques.brgm.fr/georisques/casias/SSP4000183" \t "_blank" </w:instrText>
            </w:r>
            <w:r>
              <w:fldChar w:fldCharType="separate"/>
            </w:r>
            <w:r>
              <w:rPr>
                <w:rFonts w:ascii="Marianne" w:hAnsi="Marianne" w:eastAsia="Marianne" w:cs="Marianne"/>
                <w:sz w:val="14"/>
              </w:rPr>
              <w:t xml:space="preserve">SSP4000183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"https://fiches-risques.brgm.fr/georisques/casias/SSP572869" \t "_blank" </w:instrText>
            </w:r>
            <w:r>
              <w:fldChar w:fldCharType="separate"/>
            </w:r>
            <w:r>
              <w:rPr>
                <w:rFonts w:ascii="Marianne" w:hAnsi="Marianne" w:eastAsia="Marianne" w:cs="Marianne"/>
                <w:sz w:val="14"/>
              </w:rPr>
              <w:t xml:space="preserve">SSP572869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MMC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