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864202" name="Picture">
</wp:docPr>
                  <a:graphic>
                    <a:graphicData uri="http://schemas.openxmlformats.org/drawingml/2006/picture">
                      <pic:pic>
                        <pic:nvPicPr>
                          <pic:cNvPr id="822864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60355743" name="Picture">
</wp:docPr>
                  <a:graphic>
                    <a:graphicData uri="http://schemas.openxmlformats.org/drawingml/2006/picture">
                      <pic:pic>
                        <pic:nvPicPr>
                          <pic:cNvPr id="5603557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53344576" name="Picture">
</wp:docPr>
                        <a:graphic>
                          <a:graphicData uri="http://schemas.openxmlformats.org/drawingml/2006/picture">
                            <pic:pic>
                              <pic:nvPicPr>
                                <pic:cNvPr id="5533445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64120 Saint-Palais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51343411" name="Picture">
</wp:docPr>
                  <a:graphic>
                    <a:graphicData uri="http://schemas.openxmlformats.org/drawingml/2006/picture">
                      <pic:pic>
                        <pic:nvPicPr>
                          <pic:cNvPr id="8513434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84873325" name="Picture">
</wp:docPr>
                  <a:graphic>
                    <a:graphicData uri="http://schemas.openxmlformats.org/drawingml/2006/picture">
                      <pic:pic>
                        <pic:nvPicPr>
                          <pic:cNvPr id="8848733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483430" name="Picture">
</wp:docPr>
                  <a:graphic>
                    <a:graphicData uri="http://schemas.openxmlformats.org/drawingml/2006/picture">
                      <pic:pic>
                        <pic:nvPicPr>
                          <pic:cNvPr id="1745483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9002296" name="Picture">
</wp:docPr>
                  <a:graphic>
                    <a:graphicData uri="http://schemas.openxmlformats.org/drawingml/2006/picture">
                      <pic:pic>
                        <pic:nvPicPr>
                          <pic:cNvPr id="1739002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Saint-Palais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9441386" name="Picture">
</wp:docPr>
                  <a:graphic>
                    <a:graphicData uri="http://schemas.openxmlformats.org/drawingml/2006/picture">
                      <pic:pic>
                        <pic:nvPicPr>
                          <pic:cNvPr id="1989441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8111688" name="Picture">
</wp:docPr>
                        <a:graphic>
                          <a:graphicData uri="http://schemas.openxmlformats.org/drawingml/2006/picture">
                            <pic:pic>
                              <pic:nvPicPr>
                                <pic:cNvPr id="14781116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645915" name="Picture">
</wp:docPr>
                        <a:graphic>
                          <a:graphicData uri="http://schemas.openxmlformats.org/drawingml/2006/picture">
                            <pic:pic>
                              <pic:nvPicPr>
                                <pic:cNvPr id="13726459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7502413" name="Picture">
</wp:docPr>
                        <a:graphic>
                          <a:graphicData uri="http://schemas.openxmlformats.org/drawingml/2006/picture">
                            <pic:pic>
                              <pic:nvPicPr>
                                <pic:cNvPr id="5375024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9960458" name="Picture">
</wp:docPr>
                        <a:graphic>
                          <a:graphicData uri="http://schemas.openxmlformats.org/drawingml/2006/picture">
                            <pic:pic>
                              <pic:nvPicPr>
                                <pic:cNvPr id="6599604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369397" name="Picture">
</wp:docPr>
                        <a:graphic>
                          <a:graphicData uri="http://schemas.openxmlformats.org/drawingml/2006/picture">
                            <pic:pic>
                              <pic:nvPicPr>
                                <pic:cNvPr id="19393693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0180924" name="Picture">
</wp:docPr>
                        <a:graphic>
                          <a:graphicData uri="http://schemas.openxmlformats.org/drawingml/2006/picture">
                            <pic:pic>
                              <pic:nvPicPr>
                                <pic:cNvPr id="150018092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8694606" name="Picture">
</wp:docPr>
                        <a:graphic>
                          <a:graphicData uri="http://schemas.openxmlformats.org/drawingml/2006/picture">
                            <pic:pic>
                              <pic:nvPicPr>
                                <pic:cNvPr id="3986946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408037" name="Picture">
</wp:docPr>
                        <a:graphic>
                          <a:graphicData uri="http://schemas.openxmlformats.org/drawingml/2006/picture">
                            <pic:pic>
                              <pic:nvPicPr>
                                <pic:cNvPr id="7564080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3333806" name="Picture">
</wp:docPr>
                        <a:graphic>
                          <a:graphicData uri="http://schemas.openxmlformats.org/drawingml/2006/picture">
                            <pic:pic>
                              <pic:nvPicPr>
                                <pic:cNvPr id="121333380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8937151" name="Picture">
</wp:docPr>
                        <a:graphic>
                          <a:graphicData uri="http://schemas.openxmlformats.org/drawingml/2006/picture">
                            <pic:pic>
                              <pic:nvPicPr>
                                <pic:cNvPr id="64893715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388971" name="Picture">
</wp:docPr>
                        <a:graphic>
                          <a:graphicData uri="http://schemas.openxmlformats.org/drawingml/2006/picture">
                            <pic:pic>
                              <pic:nvPicPr>
                                <pic:cNvPr id="9693889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5641777" name="Picture">
</wp:docPr>
                        <a:graphic>
                          <a:graphicData uri="http://schemas.openxmlformats.org/drawingml/2006/picture">
                            <pic:pic>
                              <pic:nvPicPr>
                                <pic:cNvPr id="67564177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0424743" name="Picture">
</wp:docPr>
                        <a:graphic>
                          <a:graphicData uri="http://schemas.openxmlformats.org/drawingml/2006/picture">
                            <pic:pic>
                              <pic:nvPicPr>
                                <pic:cNvPr id="44042474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323996" name="Picture">
</wp:docPr>
                        <a:graphic>
                          <a:graphicData uri="http://schemas.openxmlformats.org/drawingml/2006/picture">
                            <pic:pic>
                              <pic:nvPicPr>
                                <pic:cNvPr id="15273239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113654" name="Picture">
</wp:docPr>
                        <a:graphic>
                          <a:graphicData uri="http://schemas.openxmlformats.org/drawingml/2006/picture">
                            <pic:pic>
                              <pic:nvPicPr>
                                <pic:cNvPr id="11411365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3815741" name="Picture">
</wp:docPr>
                        <a:graphic>
                          <a:graphicData uri="http://schemas.openxmlformats.org/drawingml/2006/picture">
                            <pic:pic>
                              <pic:nvPicPr>
                                <pic:cNvPr id="117381574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250518" name="Picture">
</wp:docPr>
                        <a:graphic>
                          <a:graphicData uri="http://schemas.openxmlformats.org/drawingml/2006/picture">
                            <pic:pic>
                              <pic:nvPicPr>
                                <pic:cNvPr id="134825051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2933895" name="Picture">
</wp:docPr>
                        <a:graphic>
                          <a:graphicData uri="http://schemas.openxmlformats.org/drawingml/2006/picture">
                            <pic:pic>
                              <pic:nvPicPr>
                                <pic:cNvPr id="151293389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5803630" name="Picture">
</wp:docPr>
                        <a:graphic>
                          <a:graphicData uri="http://schemas.openxmlformats.org/drawingml/2006/picture">
                            <pic:pic>
                              <pic:nvPicPr>
                                <pic:cNvPr id="108580363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526602" name="Picture">
</wp:docPr>
                        <a:graphic>
                          <a:graphicData uri="http://schemas.openxmlformats.org/drawingml/2006/picture">
                            <pic:pic>
                              <pic:nvPicPr>
                                <pic:cNvPr id="179552660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3035753" name="Picture">
</wp:docPr>
                        <a:graphic>
                          <a:graphicData uri="http://schemas.openxmlformats.org/drawingml/2006/picture">
                            <pic:pic>
                              <pic:nvPicPr>
                                <pic:cNvPr id="177303575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3315555" name="Picture">
</wp:docPr>
                        <a:graphic>
                          <a:graphicData uri="http://schemas.openxmlformats.org/drawingml/2006/picture">
                            <pic:pic>
                              <pic:nvPicPr>
                                <pic:cNvPr id="178331555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545475" name="Picture">
</wp:docPr>
                        <a:graphic>
                          <a:graphicData uri="http://schemas.openxmlformats.org/drawingml/2006/picture">
                            <pic:pic>
                              <pic:nvPicPr>
                                <pic:cNvPr id="64354547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655386" name="Picture">
</wp:docPr>
                        <a:graphic>
                          <a:graphicData uri="http://schemas.openxmlformats.org/drawingml/2006/picture">
                            <pic:pic>
                              <pic:nvPicPr>
                                <pic:cNvPr id="18665538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461479" name="Picture">
</wp:docPr>
                  <a:graphic>
                    <a:graphicData uri="http://schemas.openxmlformats.org/drawingml/2006/picture">
                      <pic:pic>
                        <pic:nvPicPr>
                          <pic:cNvPr id="1945461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984224" name="Picture">
</wp:docPr>
                  <a:graphic>
                    <a:graphicData uri="http://schemas.openxmlformats.org/drawingml/2006/picture">
                      <pic:pic>
                        <pic:nvPicPr>
                          <pic:cNvPr id="1400984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Saint-Palais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5918495" name="Picture">
</wp:docPr>
                  <a:graphic>
                    <a:graphicData uri="http://schemas.openxmlformats.org/drawingml/2006/picture">
                      <pic:pic>
                        <pic:nvPicPr>
                          <pic:cNvPr id="1455918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Saint-palais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2216456" name="Picture">
</wp:docPr>
                  <a:graphic>
                    <a:graphicData uri="http://schemas.openxmlformats.org/drawingml/2006/picture">
                      <pic:pic>
                        <pic:nvPicPr>
                          <pic:cNvPr id="86221645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989765" name="Picture">
</wp:docPr>
                  <a:graphic>
                    <a:graphicData uri="http://schemas.openxmlformats.org/drawingml/2006/picture">
                      <pic:pic>
                        <pic:nvPicPr>
                          <pic:cNvPr id="15589897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94097932" name="Picture">
</wp:docPr>
                  <a:graphic>
                    <a:graphicData uri="http://schemas.openxmlformats.org/drawingml/2006/picture">
                      <pic:pic>
                        <pic:nvPicPr>
                          <pic:cNvPr id="139409793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Bidouze - Saint Palais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6851418" name="Picture">
</wp:docPr>
                        <a:graphic>
                          <a:graphicData uri="http://schemas.openxmlformats.org/drawingml/2006/picture">
                            <pic:pic>
                              <pic:nvPicPr>
                                <pic:cNvPr id="201685141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Adour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6690419" name="Picture">
</wp:docPr>
                        <a:graphic>
                          <a:graphicData uri="http://schemas.openxmlformats.org/drawingml/2006/picture">
                            <pic:pic>
                              <pic:nvPicPr>
                                <pic:cNvPr id="102669041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063741" name="Picture">
</wp:docPr>
                  <a:graphic>
                    <a:graphicData uri="http://schemas.openxmlformats.org/drawingml/2006/picture">
                      <pic:pic>
                        <pic:nvPicPr>
                          <pic:cNvPr id="1881063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7478453" name="Picture">
</wp:docPr>
                  <a:graphic>
                    <a:graphicData uri="http://schemas.openxmlformats.org/drawingml/2006/picture">
                      <pic:pic>
                        <pic:nvPicPr>
                          <pic:cNvPr id="987478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Saint-Palais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9033242" name="Picture">
</wp:docPr>
                  <a:graphic>
                    <a:graphicData uri="http://schemas.openxmlformats.org/drawingml/2006/picture">
                      <pic:pic>
                        <pic:nvPicPr>
                          <pic:cNvPr id="2079033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Saint-palais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3766343" name="Picture">
</wp:docPr>
                        <a:graphic>
                          <a:graphicData uri="http://schemas.openxmlformats.org/drawingml/2006/picture">
                            <pic:pic>
                              <pic:nvPicPr>
                                <pic:cNvPr id="202376634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INTE1416272A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INTE1316402A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17/06/2013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IOCE0911363A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11/02/2009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21/05/2009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IOCE0756782A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04/05/2007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7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2272870" name="Picture">
</wp:docPr>
                  <a:graphic>
                    <a:graphicData uri="http://schemas.openxmlformats.org/drawingml/2006/picture">
                      <pic:pic>
                        <pic:nvPicPr>
                          <pic:cNvPr id="2012272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1898842" name="Picture">
</wp:docPr>
                  <a:graphic>
                    <a:graphicData uri="http://schemas.openxmlformats.org/drawingml/2006/picture">
                      <pic:pic>
                        <pic:nvPicPr>
                          <pic:cNvPr id="761898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Saint-Palais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5725873" name="Picture">
</wp:docPr>
                  <a:graphic>
                    <a:graphicData uri="http://schemas.openxmlformats.org/drawingml/2006/picture">
                      <pic:pic>
                        <pic:nvPicPr>
                          <pic:cNvPr id="1425725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Saint-palais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5303599" name="Picture">
</wp:docPr>
                  <a:graphic>
                    <a:graphicData uri="http://schemas.openxmlformats.org/drawingml/2006/picture">
                      <pic:pic>
                        <pic:nvPicPr>
                          <pic:cNvPr id="66530359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106141" name="Picture">
</wp:docPr>
                  <a:graphic>
                    <a:graphicData uri="http://schemas.openxmlformats.org/drawingml/2006/picture">
                      <pic:pic>
                        <pic:nvPicPr>
                          <pic:cNvPr id="20461061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75763147" name="Picture">
</wp:docPr>
                  <a:graphic>
                    <a:graphicData uri="http://schemas.openxmlformats.org/drawingml/2006/picture">
                      <pic:pic>
                        <pic:nvPicPr>
                          <pic:cNvPr id="207576314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0949792" name="Picture">
</wp:docPr>
                        <a:graphic>
                          <a:graphicData uri="http://schemas.openxmlformats.org/drawingml/2006/picture">
                            <pic:pic>
                              <pic:nvPicPr>
                                <pic:cNvPr id="4609497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Adour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5748208" name="Picture">
</wp:docPr>
                        <a:graphic>
                          <a:graphicData uri="http://schemas.openxmlformats.org/drawingml/2006/picture">
                            <pic:pic>
                              <pic:nvPicPr>
                                <pic:cNvPr id="129574820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347316" name="Picture">
</wp:docPr>
                  <a:graphic>
                    <a:graphicData uri="http://schemas.openxmlformats.org/drawingml/2006/picture">
                      <pic:pic>
                        <pic:nvPicPr>
                          <pic:cNvPr id="1911347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0588958" name="Picture">
</wp:docPr>
                  <a:graphic>
                    <a:graphicData uri="http://schemas.openxmlformats.org/drawingml/2006/picture">
                      <pic:pic>
                        <pic:nvPicPr>
                          <pic:cNvPr id="1760588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Saint-Palais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2183164" name="Picture">
</wp:docPr>
                  <a:graphic>
                    <a:graphicData uri="http://schemas.openxmlformats.org/drawingml/2006/picture">
                      <pic:pic>
                        <pic:nvPicPr>
                          <pic:cNvPr id="2042183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Saint-palais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7707973" name="Picture">
</wp:docPr>
                  <a:graphic>
                    <a:graphicData uri="http://schemas.openxmlformats.org/drawingml/2006/picture">
                      <pic:pic>
                        <pic:nvPicPr>
                          <pic:cNvPr id="63770797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445101" name="Picture">
</wp:docPr>
                  <a:graphic>
                    <a:graphicData uri="http://schemas.openxmlformats.org/drawingml/2006/picture">
                      <pic:pic>
                        <pic:nvPicPr>
                          <pic:cNvPr id="5294451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56945602" name="Picture">
</wp:docPr>
                  <a:graphic>
                    <a:graphicData uri="http://schemas.openxmlformats.org/drawingml/2006/picture">
                      <pic:pic>
                        <pic:nvPicPr>
                          <pic:cNvPr id="155694560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886114" name="Picture">
</wp:docPr>
                        <a:graphic>
                          <a:graphicData uri="http://schemas.openxmlformats.org/drawingml/2006/picture">
                            <pic:pic>
                              <pic:nvPicPr>
                                <pic:cNvPr id="1228861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8028639" name="Picture">
</wp:docPr>
                        <a:graphic>
                          <a:graphicData uri="http://schemas.openxmlformats.org/drawingml/2006/picture">
                            <pic:pic>
                              <pic:nvPicPr>
                                <pic:cNvPr id="99802863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4985813" name="Picture">
</wp:docPr>
                  <a:graphic>
                    <a:graphicData uri="http://schemas.openxmlformats.org/drawingml/2006/picture">
                      <pic:pic>
                        <pic:nvPicPr>
                          <pic:cNvPr id="604985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6352274" name="Picture">
</wp:docPr>
                  <a:graphic>
                    <a:graphicData uri="http://schemas.openxmlformats.org/drawingml/2006/picture">
                      <pic:pic>
                        <pic:nvPicPr>
                          <pic:cNvPr id="2006352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Saint-Palais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873949" name="Picture">
</wp:docPr>
                  <a:graphic>
                    <a:graphicData uri="http://schemas.openxmlformats.org/drawingml/2006/picture">
                      <pic:pic>
                        <pic:nvPicPr>
                          <pic:cNvPr id="216873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Saint-palais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2695793" name="Picture">
</wp:docPr>
                  <a:graphic>
                    <a:graphicData uri="http://schemas.openxmlformats.org/drawingml/2006/picture">
                      <pic:pic>
                        <pic:nvPicPr>
                          <pic:cNvPr id="1432695793"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858960" name="Picture">
</wp:docPr>
                  <a:graphic>
                    <a:graphicData uri="http://schemas.openxmlformats.org/drawingml/2006/picture">
                      <pic:pic>
                        <pic:nvPicPr>
                          <pic:cNvPr id="16078589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15541459" name="Picture">
</wp:docPr>
                  <a:graphic>
                    <a:graphicData uri="http://schemas.openxmlformats.org/drawingml/2006/picture">
                      <pic:pic>
                        <pic:nvPicPr>
                          <pic:cNvPr id="415541459"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007264" name="Picture">
</wp:docPr>
                  <a:graphic>
                    <a:graphicData uri="http://schemas.openxmlformats.org/drawingml/2006/picture">
                      <pic:pic>
                        <pic:nvPicPr>
                          <pic:cNvPr id="1757007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7106870" name="Picture">
</wp:docPr>
                  <a:graphic>
                    <a:graphicData uri="http://schemas.openxmlformats.org/drawingml/2006/picture">
                      <pic:pic>
                        <pic:nvPicPr>
                          <pic:cNvPr id="1457106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Saint-Palais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0474901" name="Picture">
</wp:docPr>
                  <a:graphic>
                    <a:graphicData uri="http://schemas.openxmlformats.org/drawingml/2006/picture">
                      <pic:pic>
                        <pic:nvPicPr>
                          <pic:cNvPr id="1920474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Saint-palais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9914901" name="Picture">
</wp:docPr>
                  <a:graphic>
                    <a:graphicData uri="http://schemas.openxmlformats.org/drawingml/2006/picture">
                      <pic:pic>
                        <pic:nvPicPr>
                          <pic:cNvPr id="839914901"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8595882" name="Picture">
</wp:docPr>
                  <a:graphic>
                    <a:graphicData uri="http://schemas.openxmlformats.org/drawingml/2006/picture">
                      <pic:pic>
                        <pic:nvPicPr>
                          <pic:cNvPr id="14285958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4905166" name="Picture">
</wp:docPr>
                  <a:graphic>
                    <a:graphicData uri="http://schemas.openxmlformats.org/drawingml/2006/picture">
                      <pic:pic>
                        <pic:nvPicPr>
                          <pic:cNvPr id="1744905166"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9603978" name="Picture">
</wp:docPr>
                        <a:graphic>
                          <a:graphicData uri="http://schemas.openxmlformats.org/drawingml/2006/picture">
                            <pic:pic>
                              <pic:nvPicPr>
                                <pic:cNvPr id="155960397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497841" name="Picture">
</wp:docPr>
                  <a:graphic>
                    <a:graphicData uri="http://schemas.openxmlformats.org/drawingml/2006/picture">
                      <pic:pic>
                        <pic:nvPicPr>
                          <pic:cNvPr id="599497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7101" name="Picture">
</wp:docPr>
                  <a:graphic>
                    <a:graphicData uri="http://schemas.openxmlformats.org/drawingml/2006/picture">
                      <pic:pic>
                        <pic:nvPicPr>
                          <pic:cNvPr id="20547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Saint-Palais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5716683" name="Picture">
</wp:docPr>
                  <a:graphic>
                    <a:graphicData uri="http://schemas.openxmlformats.org/drawingml/2006/picture">
                      <pic:pic>
                        <pic:nvPicPr>
                          <pic:cNvPr id="1885716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Saint-palais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911975" name="Picture">
</wp:docPr>
                  <a:graphic>
                    <a:graphicData uri="http://schemas.openxmlformats.org/drawingml/2006/picture">
                      <pic:pic>
                        <pic:nvPicPr>
                          <pic:cNvPr id="203911975"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11356" name="Picture">
</wp:docPr>
                  <a:graphic>
                    <a:graphicData uri="http://schemas.openxmlformats.org/drawingml/2006/picture">
                      <pic:pic>
                        <pic:nvPicPr>
                          <pic:cNvPr id="18191135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49814132" name="Picture">
</wp:docPr>
                  <a:graphic>
                    <a:graphicData uri="http://schemas.openxmlformats.org/drawingml/2006/picture">
                      <pic:pic>
                        <pic:nvPicPr>
                          <pic:cNvPr id="849814132"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5124896" name="Picture">
</wp:docPr>
                        <a:graphic>
                          <a:graphicData uri="http://schemas.openxmlformats.org/drawingml/2006/picture">
                            <pic:pic>
                              <pic:nvPicPr>
                                <pic:cNvPr id="72512489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9312966" name="Picture">
</wp:docPr>
                        <a:graphic>
                          <a:graphicData uri="http://schemas.openxmlformats.org/drawingml/2006/picture">
                            <pic:pic>
                              <pic:nvPicPr>
                                <pic:cNvPr id="589312966"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221445" name="Picture">
</wp:docPr>
                  <a:graphic>
                    <a:graphicData uri="http://schemas.openxmlformats.org/drawingml/2006/picture">
                      <pic:pic>
                        <pic:nvPicPr>
                          <pic:cNvPr id="1280221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373905" name="Picture">
</wp:docPr>
                  <a:graphic>
                    <a:graphicData uri="http://schemas.openxmlformats.org/drawingml/2006/picture">
                      <pic:pic>
                        <pic:nvPicPr>
                          <pic:cNvPr id="1366373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Saint-Palais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030337" name="Picture">
</wp:docPr>
                  <a:graphic>
                    <a:graphicData uri="http://schemas.openxmlformats.org/drawingml/2006/picture">
                      <pic:pic>
                        <pic:nvPicPr>
                          <pic:cNvPr id="632030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Saint-palais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8263325" name="Picture">
</wp:docPr>
                  <a:graphic>
                    <a:graphicData uri="http://schemas.openxmlformats.org/drawingml/2006/picture">
                      <pic:pic>
                        <pic:nvPicPr>
                          <pic:cNvPr id="55826332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147369" name="Picture">
</wp:docPr>
                  <a:graphic>
                    <a:graphicData uri="http://schemas.openxmlformats.org/drawingml/2006/picture">
                      <pic:pic>
                        <pic:nvPicPr>
                          <pic:cNvPr id="130014736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9447490" name="Picture">
</wp:docPr>
                  <a:graphic>
                    <a:graphicData uri="http://schemas.openxmlformats.org/drawingml/2006/picture">
                      <pic:pic>
                        <pic:nvPicPr>
                          <pic:cNvPr id="83944749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1985523" name="Picture">
</wp:docPr>
                        <a:graphic>
                          <a:graphicData uri="http://schemas.openxmlformats.org/drawingml/2006/picture">
                            <pic:pic>
                              <pic:nvPicPr>
                                <pic:cNvPr id="72198552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520627" name="Picture">
</wp:docPr>
                  <a:graphic>
                    <a:graphicData uri="http://schemas.openxmlformats.org/drawingml/2006/picture">
                      <pic:pic>
                        <pic:nvPicPr>
                          <pic:cNvPr id="1592520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197210" name="Picture">
</wp:docPr>
                  <a:graphic>
                    <a:graphicData uri="http://schemas.openxmlformats.org/drawingml/2006/picture">
                      <pic:pic>
                        <pic:nvPicPr>
                          <pic:cNvPr id="214197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Saint-Palais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008691" name="Picture">
</wp:docPr>
                  <a:graphic>
                    <a:graphicData uri="http://schemas.openxmlformats.org/drawingml/2006/picture">
                      <pic:pic>
                        <pic:nvPicPr>
                          <pic:cNvPr id="496008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Saint-palais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8757491" name="Picture">
</wp:docPr>
                  <a:graphic>
                    <a:graphicData uri="http://schemas.openxmlformats.org/drawingml/2006/picture">
                      <pic:pic>
                        <pic:nvPicPr>
                          <pic:cNvPr id="195875749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047346" name="Picture">
</wp:docPr>
                  <a:graphic>
                    <a:graphicData uri="http://schemas.openxmlformats.org/drawingml/2006/picture">
                      <pic:pic>
                        <pic:nvPicPr>
                          <pic:cNvPr id="185604734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45723153" name="Picture">
</wp:docPr>
                  <a:graphic>
                    <a:graphicData uri="http://schemas.openxmlformats.org/drawingml/2006/picture">
                      <pic:pic>
                        <pic:nvPicPr>
                          <pic:cNvPr id="124572315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198555" name="Picture">
</wp:docPr>
                  <a:graphic>
                    <a:graphicData uri="http://schemas.openxmlformats.org/drawingml/2006/picture">
                      <pic:pic>
                        <pic:nvPicPr>
                          <pic:cNvPr id="591198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926133" name="Picture">
</wp:docPr>
                  <a:graphic>
                    <a:graphicData uri="http://schemas.openxmlformats.org/drawingml/2006/picture">
                      <pic:pic>
                        <pic:nvPicPr>
                          <pic:cNvPr id="1821926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Saint-Palais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355656" name="Picture">
</wp:docPr>
                  <a:graphic>
                    <a:graphicData uri="http://schemas.openxmlformats.org/drawingml/2006/picture">
                      <pic:pic>
                        <pic:nvPicPr>
                          <pic:cNvPr id="828355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"https://fiches-risques.brgm.fr/fr/georisques/mvt-synthetique/66400240" \t "_self" </w:instrText>
            </w:r>
            <w:r>
              <w:fldChar w:fldCharType="separate"/>
            </w:r>
            <w:r>
              <w:rPr>
                <w:rFonts w:ascii="Marianne" w:hAnsi="Marianne" w:eastAsia="Marianne" w:cs="Marianne"/>
                <w:sz w:val="14"/>
              </w:rPr>
              <w:t xml:space="preserve">66400240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SUD DE PECO-BERTHOUA</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723306" name="Picture">
</wp:docPr>
                  <a:graphic>
                    <a:graphicData uri="http://schemas.openxmlformats.org/drawingml/2006/picture">
                      <pic:pic>
                        <pic:nvPicPr>
                          <pic:cNvPr id="908723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9393340" name="Picture">
</wp:docPr>
                  <a:graphic>
                    <a:graphicData uri="http://schemas.openxmlformats.org/drawingml/2006/picture">
                      <pic:pic>
                        <pic:nvPicPr>
                          <pic:cNvPr id="1829393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64120 Saint-Palais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5050701" name="Picture">
</wp:docPr>
                  <a:graphic>
                    <a:graphicData uri="http://schemas.openxmlformats.org/drawingml/2006/picture">
                      <pic:pic>
                        <pic:nvPicPr>
                          <pic:cNvPr id="1745050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"https://fiches-risques.brgm.fr/georisques/casias/SSP3786546" \t "_blank" </w:instrText>
            </w:r>
            <w:r>
              <w:fldChar w:fldCharType="separate"/>
            </w:r>
            <w:r>
              <w:rPr>
                <w:rFonts w:ascii="Marianne" w:hAnsi="Marianne" w:eastAsia="Marianne" w:cs="Marianne"/>
                <w:sz w:val="14"/>
              </w:rPr>
              <w:t xml:space="preserve">SSP3786546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automobiles - Carrosserie,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"https://fiches-risques.brgm.fr/georisques/casias/SSP3786370" \t "_blank" </w:instrText>
            </w:r>
            <w:r>
              <w:fldChar w:fldCharType="separate"/>
            </w:r>
            <w:r>
              <w:rPr>
                <w:rFonts w:ascii="Marianne" w:hAnsi="Marianne" w:eastAsia="Marianne" w:cs="Marianne"/>
                <w:sz w:val="14"/>
              </w:rPr>
              <w:t xml:space="preserve">SSP3786370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"https://fiches-risques.brgm.fr/georisques/casias/SSP3786368" \t "_blank" </w:instrText>
            </w:r>
            <w:r>
              <w:fldChar w:fldCharType="separate"/>
            </w:r>
            <w:r>
              <w:rPr>
                <w:rFonts w:ascii="Marianne" w:hAnsi="Marianne" w:eastAsia="Marianne" w:cs="Marianne"/>
                <w:sz w:val="14"/>
              </w:rPr>
              <w:t xml:space="preserve">SSP3786368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"https://fiches-risques.brgm.fr/georisques/casias/SSP3785777" \t "_blank" </w:instrText>
            </w:r>
            <w:r>
              <w:fldChar w:fldCharType="separate"/>
            </w:r>
            <w:r>
              <w:rPr>
                <w:rFonts w:ascii="Marianne" w:hAnsi="Marianne" w:eastAsia="Marianne" w:cs="Marianne"/>
                <w:sz w:val="14"/>
              </w:rPr>
              <w:t xml:space="preserve">SSP3785777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Incinérateur de résidus urbains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"https://fiches-risques.brgm.fr/georisques/casias/SSP3785776" \t "_blank" </w:instrText>
            </w:r>
            <w:r>
              <w:fldChar w:fldCharType="separate"/>
            </w:r>
            <w:r>
              <w:rPr>
                <w:rFonts w:ascii="Marianne" w:hAnsi="Marianne" w:eastAsia="Marianne" w:cs="Marianne"/>
                <w:sz w:val="14"/>
              </w:rPr>
              <w:t xml:space="preserve">SSP3785776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répatration cycles et moto; Fabrique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"https://fiches-risques.brgm.fr/georisques/casias/SSP3785775" \t "_blank" </w:instrText>
            </w:r>
            <w:r>
              <w:fldChar w:fldCharType="separate"/>
            </w:r>
            <w:r>
              <w:rPr>
                <w:rFonts w:ascii="Marianne" w:hAnsi="Marianne" w:eastAsia="Marianne" w:cs="Marianne"/>
                <w:sz w:val="14"/>
              </w:rPr>
              <w:t xml:space="preserve">SSP3785775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 et agricole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"https://fiches-risques.brgm.fr/georisques/casias/SSP3785774" \t "_blank" </w:instrText>
            </w:r>
            <w:r>
              <w:fldChar w:fldCharType="separate"/>
            </w:r>
            <w:r>
              <w:rPr>
                <w:rFonts w:ascii="Marianne" w:hAnsi="Marianne" w:eastAsia="Marianne" w:cs="Marianne"/>
                <w:sz w:val="14"/>
              </w:rPr>
              <w:t xml:space="preserve">SSP3785774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 (mécanique, tôlerie,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"https://fiches-risques.brgm.fr/georisques/casias/SSP3785773" \t "_blank" </w:instrText>
            </w:r>
            <w:r>
              <w:fldChar w:fldCharType="separate"/>
            </w:r>
            <w:r>
              <w:rPr>
                <w:rFonts w:ascii="Marianne" w:hAnsi="Marianne" w:eastAsia="Marianne" w:cs="Marianne"/>
                <w:sz w:val="14"/>
              </w:rPr>
              <w:t xml:space="preserve">SSP3785773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"https://fiches-risques.brgm.fr/georisques/casias/SSP3785772" \t "_blank" </w:instrText>
            </w:r>
            <w:r>
              <w:fldChar w:fldCharType="separate"/>
            </w:r>
            <w:r>
              <w:rPr>
                <w:rFonts w:ascii="Marianne" w:hAnsi="Marianne" w:eastAsia="Marianne" w:cs="Marianne"/>
                <w:sz w:val="14"/>
              </w:rPr>
              <w:t xml:space="preserve">SSP3785772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"https://fiches-risques.brgm.fr/georisques/casias/SSP3785522" \t "_blank" </w:instrText>
            </w:r>
            <w:r>
              <w:fldChar w:fldCharType="separate"/>
            </w:r>
            <w:r>
              <w:rPr>
                <w:rFonts w:ascii="Marianne" w:hAnsi="Marianne" w:eastAsia="Marianne" w:cs="Marianne"/>
                <w:sz w:val="14"/>
              </w:rPr>
              <w:t xml:space="preserve">SSP3785522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peinture et réparations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"https://fiches-risques.brgm.fr/georisques/casias/SSP3785507" \t "_blank" </w:instrText>
            </w:r>
            <w:r>
              <w:fldChar w:fldCharType="separate"/>
            </w:r>
            <w:r>
              <w:rPr>
                <w:rFonts w:ascii="Marianne" w:hAnsi="Marianne" w:eastAsia="Marianne" w:cs="Marianne"/>
                <w:sz w:val="14"/>
              </w:rPr>
              <w:t xml:space="preserve">SSP3785507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"https://fiches-risques.brgm.fr/georisques/casias/SSP3785415" \t "_blank" </w:instrText>
            </w:r>
            <w:r>
              <w:fldChar w:fldCharType="separate"/>
            </w:r>
            <w:r>
              <w:rPr>
                <w:rFonts w:ascii="Marianne" w:hAnsi="Marianne" w:eastAsia="Marianne" w:cs="Marianne"/>
                <w:sz w:val="14"/>
              </w:rPr>
              <w:t xml:space="preserve">SSP3785415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à usage de forge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"https://fiches-risques.brgm.fr/georisques/casias/SSP3785411" \t "_blank" </w:instrText>
            </w:r>
            <w:r>
              <w:fldChar w:fldCharType="separate"/>
            </w:r>
            <w:r>
              <w:rPr>
                <w:rFonts w:ascii="Marianne" w:hAnsi="Marianne" w:eastAsia="Marianne" w:cs="Marianne"/>
                <w:sz w:val="14"/>
              </w:rPr>
              <w:t xml:space="preserve">SSP3785411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distribution de carburants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"https://fiches-risques.brgm.fr/georisques/casias/SSP3785284" \t "_blank" </w:instrText>
            </w:r>
            <w:r>
              <w:fldChar w:fldCharType="separate"/>
            </w:r>
            <w:r>
              <w:rPr>
                <w:rFonts w:ascii="Marianne" w:hAnsi="Marianne" w:eastAsia="Marianne" w:cs="Marianne"/>
                <w:sz w:val="14"/>
              </w:rPr>
              <w:t xml:space="preserve">SSP3785284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"https://fiches-risques.brgm.fr/georisques/casias/SSP3785233" \t "_blank" </w:instrText>
            </w:r>
            <w:r>
              <w:fldChar w:fldCharType="separate"/>
            </w:r>
            <w:r>
              <w:rPr>
                <w:rFonts w:ascii="Marianne" w:hAnsi="Marianne" w:eastAsia="Marianne" w:cs="Marianne"/>
                <w:sz w:val="14"/>
              </w:rPr>
              <w:t xml:space="preserve">SSP3785233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Vente de fioul domestique; Dépôt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"https://fiches-risques.brgm.fr/georisques/casias/SSP3785232" \t "_blank" </w:instrText>
            </w:r>
            <w:r>
              <w:fldChar w:fldCharType="separate"/>
            </w:r>
            <w:r>
              <w:rPr>
                <w:rFonts w:ascii="Marianne" w:hAnsi="Marianne" w:eastAsia="Marianne" w:cs="Marianne"/>
                <w:sz w:val="14"/>
              </w:rPr>
              <w:t xml:space="preserve">SSP3785232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distribution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"https://fiches-risques.brgm.fr/georisques/casias/SSP3785151" \t "_blank" </w:instrText>
            </w:r>
            <w:r>
              <w:fldChar w:fldCharType="separate"/>
            </w:r>
            <w:r>
              <w:rPr>
                <w:rFonts w:ascii="Marianne" w:hAnsi="Marianne" w:eastAsia="Marianne" w:cs="Marianne"/>
                <w:sz w:val="14"/>
              </w:rPr>
              <w:t xml:space="preserve">SSP3785151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"https://fiches-risques.brgm.fr/georisques/casias/SSP3784870" \t "_blank" </w:instrText>
            </w:r>
            <w:r>
              <w:fldChar w:fldCharType="separate"/>
            </w:r>
            <w:r>
              <w:rPr>
                <w:rFonts w:ascii="Marianne" w:hAnsi="Marianne" w:eastAsia="Marianne" w:cs="Marianne"/>
                <w:sz w:val="14"/>
              </w:rPr>
              <w:t xml:space="preserve">SSP3784870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Distributeur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"https://fiches-risques.brgm.fr/georisques/casias/SSP3784531" \t "_blank" </w:instrText>
            </w:r>
            <w:r>
              <w:fldChar w:fldCharType="separate"/>
            </w:r>
            <w:r>
              <w:rPr>
                <w:rFonts w:ascii="Marianne" w:hAnsi="Marianne" w:eastAsia="Marianne" w:cs="Marianne"/>
                <w:sz w:val="14"/>
              </w:rPr>
              <w:t xml:space="preserve">SSP3784531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chaussures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"https://fiches-risques.brgm.fr/georisques/casias/SSP3784488" \t "_blank" </w:instrText>
            </w:r>
            <w:r>
              <w:fldChar w:fldCharType="separate"/>
            </w:r>
            <w:r>
              <w:rPr>
                <w:rFonts w:ascii="Marianne" w:hAnsi="Marianne" w:eastAsia="Marianne" w:cs="Marianne"/>
                <w:sz w:val="14"/>
              </w:rPr>
              <w:t xml:space="preserve">SSP3784488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"https://fiches-risques.brgm.fr/georisques/casias/SSP3783428" \t "_blank" </w:instrText>
            </w:r>
            <w:r>
              <w:fldChar w:fldCharType="separate"/>
            </w:r>
            <w:r>
              <w:rPr>
                <w:rFonts w:ascii="Marianne" w:hAnsi="Marianne" w:eastAsia="Marianne" w:cs="Marianne"/>
                <w:sz w:val="14"/>
              </w:rPr>
              <w:t xml:space="preserve">SSP3783428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matériaux; dépôt de liquides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"https://fiches-risques.brgm.fr/georisques/casias/SSP3783427" \t "_blank" </w:instrText>
            </w:r>
            <w:r>
              <w:fldChar w:fldCharType="separate"/>
            </w:r>
            <w:r>
              <w:rPr>
                <w:rFonts w:ascii="Marianne" w:hAnsi="Marianne" w:eastAsia="Marianne" w:cs="Marianne"/>
                <w:sz w:val="14"/>
              </w:rPr>
              <w:t xml:space="preserve">SSP3783427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"https://fiches-risques.brgm.fr/georisques/casias/SSP3783426" \t "_blank" </w:instrText>
            </w:r>
            <w:r>
              <w:fldChar w:fldCharType="separate"/>
            </w:r>
            <w:r>
              <w:rPr>
                <w:rFonts w:ascii="Marianne" w:hAnsi="Marianne" w:eastAsia="Marianne" w:cs="Marianne"/>
                <w:sz w:val="14"/>
              </w:rPr>
              <w:t xml:space="preserve">SSP3783426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et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"https://fiches-risques.brgm.fr/georisques/casias/SSP3783425" \t "_blank" </w:instrText>
            </w:r>
            <w:r>
              <w:fldChar w:fldCharType="separate"/>
            </w:r>
            <w:r>
              <w:rPr>
                <w:rFonts w:ascii="Marianne" w:hAnsi="Marianne" w:eastAsia="Marianne" w:cs="Marianne"/>
                <w:sz w:val="14"/>
              </w:rPr>
              <w:t xml:space="preserve">SSP3783425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"https://fiches-risques.brgm.fr/georisques/casias/SSP3783424" \t "_blank" </w:instrText>
            </w:r>
            <w:r>
              <w:fldChar w:fldCharType="separate"/>
            </w:r>
            <w:r>
              <w:rPr>
                <w:rFonts w:ascii="Marianne" w:hAnsi="Marianne" w:eastAsia="Marianne" w:cs="Marianne"/>
                <w:sz w:val="14"/>
              </w:rPr>
              <w:t xml:space="preserve">SSP3783424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"https://fiches-risques.brgm.fr/georisques/casias/SSP3783423" \t "_blank" </w:instrText>
            </w:r>
            <w:r>
              <w:fldChar w:fldCharType="separate"/>
            </w:r>
            <w:r>
              <w:rPr>
                <w:rFonts w:ascii="Marianne" w:hAnsi="Marianne" w:eastAsia="Marianne" w:cs="Marianne"/>
                <w:sz w:val="14"/>
              </w:rPr>
              <w:t xml:space="preserve">SSP3783423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"https://fiches-risques.brgm.fr/georisques/casias/SSP3783422" \t "_blank" </w:instrText>
            </w:r>
            <w:r>
              <w:fldChar w:fldCharType="separate"/>
            </w:r>
            <w:r>
              <w:rPr>
                <w:rFonts w:ascii="Marianne" w:hAnsi="Marianne" w:eastAsia="Marianne" w:cs="Marianne"/>
                <w:sz w:val="14"/>
              </w:rPr>
              <w:t xml:space="preserve">SSP3783422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"https://fiches-risques.brgm.fr/georisques/casias/SSP3783421" \t "_blank" </w:instrText>
            </w:r>
            <w:r>
              <w:fldChar w:fldCharType="separate"/>
            </w:r>
            <w:r>
              <w:rPr>
                <w:rFonts w:ascii="Marianne" w:hAnsi="Marianne" w:eastAsia="Marianne" w:cs="Marianne"/>
                <w:sz w:val="14"/>
              </w:rPr>
              <w:t xml:space="preserve">SSP3783421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"https://fiches-risques.brgm.fr/georisques/casias/SSP3783420" \t "_blank" </w:instrText>
            </w:r>
            <w:r>
              <w:fldChar w:fldCharType="separate"/>
            </w:r>
            <w:r>
              <w:rPr>
                <w:rFonts w:ascii="Marianne" w:hAnsi="Marianne" w:eastAsia="Marianne" w:cs="Marianne"/>
                <w:sz w:val="14"/>
              </w:rPr>
              <w:t xml:space="preserve">SSP3783420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 service et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"https://fiches-risques.brgm.fr/georisques/casias/SSP3783419" \t "_blank" </w:instrText>
            </w:r>
            <w:r>
              <w:fldChar w:fldCharType="separate"/>
            </w:r>
            <w:r>
              <w:rPr>
                <w:rFonts w:ascii="Marianne" w:hAnsi="Marianne" w:eastAsia="Marianne" w:cs="Marianne"/>
                <w:sz w:val="14"/>
              </w:rPr>
              <w:t xml:space="preserve">SSP3783419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"https://fiches-risques.brgm.fr/georisques/casias/SSP3783418" \t "_blank" </w:instrText>
            </w:r>
            <w:r>
              <w:fldChar w:fldCharType="separate"/>
            </w:r>
            <w:r>
              <w:rPr>
                <w:rFonts w:ascii="Marianne" w:hAnsi="Marianne" w:eastAsia="Marianne" w:cs="Marianne"/>
                <w:sz w:val="14"/>
              </w:rPr>
              <w:t xml:space="preserve">SSP3783418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