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1449" name="Picture">
</wp:docPr>
                  <a:graphic>
                    <a:graphicData uri="http://schemas.openxmlformats.org/drawingml/2006/picture">
                      <pic:pic>
                        <pic:nvPicPr>
                          <pic:cNvPr id="4230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635243" name="Picture">
</wp:docPr>
                  <a:graphic>
                    <a:graphicData uri="http://schemas.openxmlformats.org/drawingml/2006/picture">
                      <pic:pic>
                        <pic:nvPicPr>
                          <pic:cNvPr id="1998635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828866" name="Picture">
</wp:docPr>
                        <a:graphic>
                          <a:graphicData uri="http://schemas.openxmlformats.org/drawingml/2006/picture">
                            <pic:pic>
                              <pic:nvPicPr>
                                <pic:cNvPr id="1393828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76490 Saint-Nicolas-de-la-Haie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539530" name="Picture">
</wp:docPr>
                  <a:graphic>
                    <a:graphicData uri="http://schemas.openxmlformats.org/drawingml/2006/picture">
                      <pic:pic>
                        <pic:nvPicPr>
                          <pic:cNvPr id="2020539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909521" name="Picture">
</wp:docPr>
                  <a:graphic>
                    <a:graphicData uri="http://schemas.openxmlformats.org/drawingml/2006/picture">
                      <pic:pic>
                        <pic:nvPicPr>
                          <pic:cNvPr id="413909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76258" name="Picture">
</wp:docPr>
                  <a:graphic>
                    <a:graphicData uri="http://schemas.openxmlformats.org/drawingml/2006/picture">
                      <pic:pic>
                        <pic:nvPicPr>
                          <pic:cNvPr id="73877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25320" name="Picture">
</wp:docPr>
                  <a:graphic>
                    <a:graphicData uri="http://schemas.openxmlformats.org/drawingml/2006/picture">
                      <pic:pic>
                        <pic:nvPicPr>
                          <pic:cNvPr id="162422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53025" name="Picture">
</wp:docPr>
                  <a:graphic>
                    <a:graphicData uri="http://schemas.openxmlformats.org/drawingml/2006/picture">
                      <pic:pic>
                        <pic:nvPicPr>
                          <pic:cNvPr id="168855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82313" name="Picture">
</wp:docPr>
                        <a:graphic>
                          <a:graphicData uri="http://schemas.openxmlformats.org/drawingml/2006/picture">
                            <pic:pic>
                              <pic:nvPicPr>
                                <pic:cNvPr id="178482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7433" name="Picture">
</wp:docPr>
                        <a:graphic>
                          <a:graphicData uri="http://schemas.openxmlformats.org/drawingml/2006/picture">
                            <pic:pic>
                              <pic:nvPicPr>
                                <pic:cNvPr id="41707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94654" name="Picture">
</wp:docPr>
                        <a:graphic>
                          <a:graphicData uri="http://schemas.openxmlformats.org/drawingml/2006/picture">
                            <pic:pic>
                              <pic:nvPicPr>
                                <pic:cNvPr id="766794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61139" name="Picture">
</wp:docPr>
                        <a:graphic>
                          <a:graphicData uri="http://schemas.openxmlformats.org/drawingml/2006/picture">
                            <pic:pic>
                              <pic:nvPicPr>
                                <pic:cNvPr id="290861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24915" name="Picture">
</wp:docPr>
                        <a:graphic>
                          <a:graphicData uri="http://schemas.openxmlformats.org/drawingml/2006/picture">
                            <pic:pic>
                              <pic:nvPicPr>
                                <pic:cNvPr id="665824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4306" name="Picture">
</wp:docPr>
                        <a:graphic>
                          <a:graphicData uri="http://schemas.openxmlformats.org/drawingml/2006/picture">
                            <pic:pic>
                              <pic:nvPicPr>
                                <pic:cNvPr id="137964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01850" name="Picture">
</wp:docPr>
                        <a:graphic>
                          <a:graphicData uri="http://schemas.openxmlformats.org/drawingml/2006/picture">
                            <pic:pic>
                              <pic:nvPicPr>
                                <pic:cNvPr id="369601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49598" name="Picture">
</wp:docPr>
                        <a:graphic>
                          <a:graphicData uri="http://schemas.openxmlformats.org/drawingml/2006/picture">
                            <pic:pic>
                              <pic:nvPicPr>
                                <pic:cNvPr id="941749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28578" name="Picture">
</wp:docPr>
                        <a:graphic>
                          <a:graphicData uri="http://schemas.openxmlformats.org/drawingml/2006/picture">
                            <pic:pic>
                              <pic:nvPicPr>
                                <pic:cNvPr id="162528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64695" name="Picture">
</wp:docPr>
                        <a:graphic>
                          <a:graphicData uri="http://schemas.openxmlformats.org/drawingml/2006/picture">
                            <pic:pic>
                              <pic:nvPicPr>
                                <pic:cNvPr id="1560764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03816" name="Picture">
</wp:docPr>
                        <a:graphic>
                          <a:graphicData uri="http://schemas.openxmlformats.org/drawingml/2006/picture">
                            <pic:pic>
                              <pic:nvPicPr>
                                <pic:cNvPr id="1477003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66415" name="Picture">
</wp:docPr>
                        <a:graphic>
                          <a:graphicData uri="http://schemas.openxmlformats.org/drawingml/2006/picture">
                            <pic:pic>
                              <pic:nvPicPr>
                                <pic:cNvPr id="6619664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967768" name="Picture">
</wp:docPr>
                        <a:graphic>
                          <a:graphicData uri="http://schemas.openxmlformats.org/drawingml/2006/picture">
                            <pic:pic>
                              <pic:nvPicPr>
                                <pic:cNvPr id="1901967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53388" name="Picture">
</wp:docPr>
                        <a:graphic>
                          <a:graphicData uri="http://schemas.openxmlformats.org/drawingml/2006/picture">
                            <pic:pic>
                              <pic:nvPicPr>
                                <pic:cNvPr id="1696453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65914" name="Picture">
</wp:docPr>
                        <a:graphic>
                          <a:graphicData uri="http://schemas.openxmlformats.org/drawingml/2006/picture">
                            <pic:pic>
                              <pic:nvPicPr>
                                <pic:cNvPr id="1662065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29218" name="Picture">
</wp:docPr>
                        <a:graphic>
                          <a:graphicData uri="http://schemas.openxmlformats.org/drawingml/2006/picture">
                            <pic:pic>
                              <pic:nvPicPr>
                                <pic:cNvPr id="1228929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09710" name="Picture">
</wp:docPr>
                        <a:graphic>
                          <a:graphicData uri="http://schemas.openxmlformats.org/drawingml/2006/picture">
                            <pic:pic>
                              <pic:nvPicPr>
                                <pic:cNvPr id="1302309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56607" name="Picture">
</wp:docPr>
                        <a:graphic>
                          <a:graphicData uri="http://schemas.openxmlformats.org/drawingml/2006/picture">
                            <pic:pic>
                              <pic:nvPicPr>
                                <pic:cNvPr id="3211566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34875" name="Picture">
</wp:docPr>
                  <a:graphic>
                    <a:graphicData uri="http://schemas.openxmlformats.org/drawingml/2006/picture">
                      <pic:pic>
                        <pic:nvPicPr>
                          <pic:cNvPr id="37613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550" name="Picture">
</wp:docPr>
                  <a:graphic>
                    <a:graphicData uri="http://schemas.openxmlformats.org/drawingml/2006/picture">
                      <pic:pic>
                        <pic:nvPicPr>
                          <pic:cNvPr id="899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82857" name="Picture">
</wp:docPr>
                  <a:graphic>
                    <a:graphicData uri="http://schemas.openxmlformats.org/drawingml/2006/picture">
                      <pic:pic>
                        <pic:nvPicPr>
                          <pic:cNvPr id="191228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Saint-nicolas-de-la-haie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15103" name="Picture">
</wp:docPr>
                  <a:graphic>
                    <a:graphicData uri="http://schemas.openxmlformats.org/drawingml/2006/picture">
                      <pic:pic>
                        <pic:nvPicPr>
                          <pic:cNvPr id="1863515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42534" name="Picture">
</wp:docPr>
                  <a:graphic>
                    <a:graphicData uri="http://schemas.openxmlformats.org/drawingml/2006/picture">
                      <pic:pic>
                        <pic:nvPicPr>
                          <pic:cNvPr id="1982042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860779" name="Picture">
</wp:docPr>
                  <a:graphic>
                    <a:graphicData uri="http://schemas.openxmlformats.org/drawingml/2006/picture">
                      <pic:pic>
                        <pic:nvPicPr>
                          <pic:cNvPr id="14708607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9635" name="Picture">
</wp:docPr>
                        <a:graphic>
                          <a:graphicData uri="http://schemas.openxmlformats.org/drawingml/2006/picture">
                            <pic:pic>
                              <pic:nvPicPr>
                                <pic:cNvPr id="69059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90678" name="Picture">
</wp:docPr>
                  <a:graphic>
                    <a:graphicData uri="http://schemas.openxmlformats.org/drawingml/2006/picture">
                      <pic:pic>
                        <pic:nvPicPr>
                          <pic:cNvPr id="199899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48260" name="Picture">
</wp:docPr>
                  <a:graphic>
                    <a:graphicData uri="http://schemas.openxmlformats.org/drawingml/2006/picture">
                      <pic:pic>
                        <pic:nvPicPr>
                          <pic:cNvPr id="213884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95428" name="Picture">
</wp:docPr>
                  <a:graphic>
                    <a:graphicData uri="http://schemas.openxmlformats.org/drawingml/2006/picture">
                      <pic:pic>
                        <pic:nvPicPr>
                          <pic:cNvPr id="35509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Saint-nicolas-de-la-haie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36900" name="Picture">
</wp:docPr>
                  <a:graphic>
                    <a:graphicData uri="http://schemas.openxmlformats.org/drawingml/2006/picture">
                      <pic:pic>
                        <pic:nvPicPr>
                          <pic:cNvPr id="2030536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39347" name="Picture">
</wp:docPr>
                  <a:graphic>
                    <a:graphicData uri="http://schemas.openxmlformats.org/drawingml/2006/picture">
                      <pic:pic>
                        <pic:nvPicPr>
                          <pic:cNvPr id="1712239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145842" name="Picture">
</wp:docPr>
                  <a:graphic>
                    <a:graphicData uri="http://schemas.openxmlformats.org/drawingml/2006/picture">
                      <pic:pic>
                        <pic:nvPicPr>
                          <pic:cNvPr id="7831458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29159" name="Picture">
</wp:docPr>
                        <a:graphic>
                          <a:graphicData uri="http://schemas.openxmlformats.org/drawingml/2006/picture">
                            <pic:pic>
                              <pic:nvPicPr>
                                <pic:cNvPr id="2080029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49119" name="Picture">
</wp:docPr>
                  <a:graphic>
                    <a:graphicData uri="http://schemas.openxmlformats.org/drawingml/2006/picture">
                      <pic:pic>
                        <pic:nvPicPr>
                          <pic:cNvPr id="3558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01437" name="Picture">
</wp:docPr>
                  <a:graphic>
                    <a:graphicData uri="http://schemas.openxmlformats.org/drawingml/2006/picture">
                      <pic:pic>
                        <pic:nvPicPr>
                          <pic:cNvPr id="80150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87149" name="Picture">
</wp:docPr>
                  <a:graphic>
                    <a:graphicData uri="http://schemas.openxmlformats.org/drawingml/2006/picture">
                      <pic:pic>
                        <pic:nvPicPr>
                          <pic:cNvPr id="122068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Saint-nicolas-de-la-haie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96725" name="Picture">
</wp:docPr>
                  <a:graphic>
                    <a:graphicData uri="http://schemas.openxmlformats.org/drawingml/2006/picture">
                      <pic:pic>
                        <pic:nvPicPr>
                          <pic:cNvPr id="88369672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00564" name="Picture">
</wp:docPr>
                  <a:graphic>
                    <a:graphicData uri="http://schemas.openxmlformats.org/drawingml/2006/picture">
                      <pic:pic>
                        <pic:nvPicPr>
                          <pic:cNvPr id="1498600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767142" name="Picture">
</wp:docPr>
                  <a:graphic>
                    <a:graphicData uri="http://schemas.openxmlformats.org/drawingml/2006/picture">
                      <pic:pic>
                        <pic:nvPicPr>
                          <pic:cNvPr id="101676714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24378" name="Picture">
</wp:docPr>
                        <a:graphic>
                          <a:graphicData uri="http://schemas.openxmlformats.org/drawingml/2006/picture">
                            <pic:pic>
                              <pic:nvPicPr>
                                <pic:cNvPr id="19187243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71558" name="Picture">
</wp:docPr>
                  <a:graphic>
                    <a:graphicData uri="http://schemas.openxmlformats.org/drawingml/2006/picture">
                      <pic:pic>
                        <pic:nvPicPr>
                          <pic:cNvPr id="196427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838757" name="Picture">
</wp:docPr>
                  <a:graphic>
                    <a:graphicData uri="http://schemas.openxmlformats.org/drawingml/2006/picture">
                      <pic:pic>
                        <pic:nvPicPr>
                          <pic:cNvPr id="149883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5225" name="Picture">
</wp:docPr>
                  <a:graphic>
                    <a:graphicData uri="http://schemas.openxmlformats.org/drawingml/2006/picture">
                      <pic:pic>
                        <pic:nvPicPr>
                          <pic:cNvPr id="5885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Saint-nicolas-de-la-haie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83352" name="Picture">
</wp:docPr>
                  <a:graphic>
                    <a:graphicData uri="http://schemas.openxmlformats.org/drawingml/2006/picture">
                      <pic:pic>
                        <pic:nvPicPr>
                          <pic:cNvPr id="21387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86572" name="Picture">
</wp:docPr>
                  <a:graphic>
                    <a:graphicData uri="http://schemas.openxmlformats.org/drawingml/2006/picture">
                      <pic:pic>
                        <pic:nvPicPr>
                          <pic:cNvPr id="36808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9932" name="Picture">
</wp:docPr>
                  <a:graphic>
                    <a:graphicData uri="http://schemas.openxmlformats.org/drawingml/2006/picture">
                      <pic:pic>
                        <pic:nvPicPr>
                          <pic:cNvPr id="11066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Saint-nicolas-de-la-haie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417049" name="Picture">
</wp:docPr>
                  <a:graphic>
                    <a:graphicData uri="http://schemas.openxmlformats.org/drawingml/2006/picture">
                      <pic:pic>
                        <pic:nvPicPr>
                          <pic:cNvPr id="618417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43513" name="Picture">
</wp:docPr>
                  <a:graphic>
                    <a:graphicData uri="http://schemas.openxmlformats.org/drawingml/2006/picture">
                      <pic:pic>
                        <pic:nvPicPr>
                          <pic:cNvPr id="832843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255553" name="Picture">
</wp:docPr>
                  <a:graphic>
                    <a:graphicData uri="http://schemas.openxmlformats.org/drawingml/2006/picture">
                      <pic:pic>
                        <pic:nvPicPr>
                          <pic:cNvPr id="1535255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11946" name="Picture">
</wp:docPr>
                        <a:graphic>
                          <a:graphicData uri="http://schemas.openxmlformats.org/drawingml/2006/picture">
                            <pic:pic>
                              <pic:nvPicPr>
                                <pic:cNvPr id="1276711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2564" name="Picture">
</wp:docPr>
                  <a:graphic>
                    <a:graphicData uri="http://schemas.openxmlformats.org/drawingml/2006/picture">
                      <pic:pic>
                        <pic:nvPicPr>
                          <pic:cNvPr id="10810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73950" name="Picture">
</wp:docPr>
                  <a:graphic>
                    <a:graphicData uri="http://schemas.openxmlformats.org/drawingml/2006/picture">
                      <pic:pic>
                        <pic:nvPicPr>
                          <pic:cNvPr id="116817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21956" name="Picture">
</wp:docPr>
                  <a:graphic>
                    <a:graphicData uri="http://schemas.openxmlformats.org/drawingml/2006/picture">
                      <pic:pic>
                        <pic:nvPicPr>
                          <pic:cNvPr id="89192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Saint-nicolas-de-la-haie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31061" name="Picture">
</wp:docPr>
                  <a:graphic>
                    <a:graphicData uri="http://schemas.openxmlformats.org/drawingml/2006/picture">
                      <pic:pic>
                        <pic:nvPicPr>
                          <pic:cNvPr id="306331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77183" name="Picture">
</wp:docPr>
                  <a:graphic>
                    <a:graphicData uri="http://schemas.openxmlformats.org/drawingml/2006/picture">
                      <pic:pic>
                        <pic:nvPicPr>
                          <pic:cNvPr id="1093177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334689" name="Picture">
</wp:docPr>
                  <a:graphic>
                    <a:graphicData uri="http://schemas.openxmlformats.org/drawingml/2006/picture">
                      <pic:pic>
                        <pic:nvPicPr>
                          <pic:cNvPr id="13613346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91285" name="Picture">
</wp:docPr>
                        <a:graphic>
                          <a:graphicData uri="http://schemas.openxmlformats.org/drawingml/2006/picture">
                            <pic:pic>
                              <pic:nvPicPr>
                                <pic:cNvPr id="990591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13580" name="Picture">
</wp:docPr>
                  <a:graphic>
                    <a:graphicData uri="http://schemas.openxmlformats.org/drawingml/2006/picture">
                      <pic:pic>
                        <pic:nvPicPr>
                          <pic:cNvPr id="122171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4269" name="Picture">
</wp:docPr>
                  <a:graphic>
                    <a:graphicData uri="http://schemas.openxmlformats.org/drawingml/2006/picture">
                      <pic:pic>
                        <pic:nvPicPr>
                          <pic:cNvPr id="12742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59901" name="Picture">
</wp:docPr>
                  <a:graphic>
                    <a:graphicData uri="http://schemas.openxmlformats.org/drawingml/2006/picture">
                      <pic:pic>
                        <pic:nvPicPr>
                          <pic:cNvPr id="174025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Saint-nicolas-de-la-haie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23541" name="Picture">
</wp:docPr>
                  <a:graphic>
                    <a:graphicData uri="http://schemas.openxmlformats.org/drawingml/2006/picture">
                      <pic:pic>
                        <pic:nvPicPr>
                          <pic:cNvPr id="172222354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74634" name="Picture">
</wp:docPr>
                  <a:graphic>
                    <a:graphicData uri="http://schemas.openxmlformats.org/drawingml/2006/picture">
                      <pic:pic>
                        <pic:nvPicPr>
                          <pic:cNvPr id="615974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520553" name="Picture">
</wp:docPr>
                  <a:graphic>
                    <a:graphicData uri="http://schemas.openxmlformats.org/drawingml/2006/picture">
                      <pic:pic>
                        <pic:nvPicPr>
                          <pic:cNvPr id="2055205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36914" name="Picture">
</wp:docPr>
                  <a:graphic>
                    <a:graphicData uri="http://schemas.openxmlformats.org/drawingml/2006/picture">
                      <pic:pic>
                        <pic:nvPicPr>
                          <pic:cNvPr id="7510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70295" name="Picture">
</wp:docPr>
                  <a:graphic>
                    <a:graphicData uri="http://schemas.openxmlformats.org/drawingml/2006/picture">
                      <pic:pic>
                        <pic:nvPicPr>
                          <pic:cNvPr id="31367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86008" name="Picture">
</wp:docPr>
                  <a:graphic>
                    <a:graphicData uri="http://schemas.openxmlformats.org/drawingml/2006/picture">
                      <pic:pic>
                        <pic:nvPicPr>
                          <pic:cNvPr id="53358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"https://fiches-risques.brgm.fr/georisques/cavite/HNOIE0006294" \t "_self" </w:instrText>
            </w:r>
            <w:r>
              <w:fldChar w:fldCharType="separate"/>
            </w:r>
            <w:r>
              <w:rPr>
                <w:rFonts w:ascii="Marianne" w:hAnsi="Marianne" w:eastAsia="Marianne" w:cs="Marianne"/>
                <w:sz w:val="14"/>
              </w:rPr>
              <w:t xml:space="preserve">HNOIE0006294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"https://fiches-risques.brgm.fr/georisques/cavite/HNOIE0006295" \t "_self" </w:instrText>
            </w:r>
            <w:r>
              <w:fldChar w:fldCharType="separate"/>
            </w:r>
            <w:r>
              <w:rPr>
                <w:rFonts w:ascii="Marianne" w:hAnsi="Marianne" w:eastAsia="Marianne" w:cs="Marianne"/>
                <w:sz w:val="14"/>
              </w:rPr>
              <w:t xml:space="preserve">HNOIE0006295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"https://fiches-risques.brgm.fr/georisques/cavite/HNOIE0006296" \t "_self" </w:instrText>
            </w:r>
            <w:r>
              <w:fldChar w:fldCharType="separate"/>
            </w:r>
            <w:r>
              <w:rPr>
                <w:rFonts w:ascii="Marianne" w:hAnsi="Marianne" w:eastAsia="Marianne" w:cs="Marianne"/>
                <w:sz w:val="14"/>
              </w:rPr>
              <w:t xml:space="preserve">HNOIE0006296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"https://fiches-risques.brgm.fr/georisques/cavite/HNOIE0006297" \t "_self" </w:instrText>
            </w:r>
            <w:r>
              <w:fldChar w:fldCharType="separate"/>
            </w:r>
            <w:r>
              <w:rPr>
                <w:rFonts w:ascii="Marianne" w:hAnsi="Marianne" w:eastAsia="Marianne" w:cs="Marianne"/>
                <w:sz w:val="14"/>
              </w:rPr>
              <w:t xml:space="preserve">HNOIE0006297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"https://fiches-risques.brgm.fr/georisques/cavite/HNOIE0006298" \t "_self" </w:instrText>
            </w:r>
            <w:r>
              <w:fldChar w:fldCharType="separate"/>
            </w:r>
            <w:r>
              <w:rPr>
                <w:rFonts w:ascii="Marianne" w:hAnsi="Marianne" w:eastAsia="Marianne" w:cs="Marianne"/>
                <w:sz w:val="14"/>
              </w:rPr>
              <w:t xml:space="preserve">HNOIE0006298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"https://fiches-risques.brgm.fr/georisques/cavite/HNOIE0006299" \t "_self" </w:instrText>
            </w:r>
            <w:r>
              <w:fldChar w:fldCharType="separate"/>
            </w:r>
            <w:r>
              <w:rPr>
                <w:rFonts w:ascii="Marianne" w:hAnsi="Marianne" w:eastAsia="Marianne" w:cs="Marianne"/>
                <w:sz w:val="14"/>
              </w:rPr>
              <w:t xml:space="preserve">HNOIE0006299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"https://fiches-risques.brgm.fr/georisques/cavite/HNOIE0006300" \t "_self" </w:instrText>
            </w:r>
            <w:r>
              <w:fldChar w:fldCharType="separate"/>
            </w:r>
            <w:r>
              <w:rPr>
                <w:rFonts w:ascii="Marianne" w:hAnsi="Marianne" w:eastAsia="Marianne" w:cs="Marianne"/>
                <w:sz w:val="14"/>
              </w:rPr>
              <w:t xml:space="preserve">HNOIE0006300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"https://fiches-risques.brgm.fr/georisques/cavite/HNOIE0006301" \t "_self" </w:instrText>
            </w:r>
            <w:r>
              <w:fldChar w:fldCharType="separate"/>
            </w:r>
            <w:r>
              <w:rPr>
                <w:rFonts w:ascii="Marianne" w:hAnsi="Marianne" w:eastAsia="Marianne" w:cs="Marianne"/>
                <w:sz w:val="14"/>
              </w:rPr>
              <w:t xml:space="preserve">HNOIE0006301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"https://fiches-risques.brgm.fr/georisques/cavite/HNOIE0006302" \t "_self" </w:instrText>
            </w:r>
            <w:r>
              <w:fldChar w:fldCharType="separate"/>
            </w:r>
            <w:r>
              <w:rPr>
                <w:rFonts w:ascii="Marianne" w:hAnsi="Marianne" w:eastAsia="Marianne" w:cs="Marianne"/>
                <w:sz w:val="14"/>
              </w:rPr>
              <w:t xml:space="preserve">HNOIE0006302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"https://fiches-risques.brgm.fr/georisques/cavite/HNOIE0006303" \t "_self" </w:instrText>
            </w:r>
            <w:r>
              <w:fldChar w:fldCharType="separate"/>
            </w:r>
            <w:r>
              <w:rPr>
                <w:rFonts w:ascii="Marianne" w:hAnsi="Marianne" w:eastAsia="Marianne" w:cs="Marianne"/>
                <w:sz w:val="14"/>
              </w:rPr>
              <w:t xml:space="preserve">HNOIE0006303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"https://fiches-risques.brgm.fr/georisques/cavite/HNOIE0006304" \t "_self" </w:instrText>
            </w:r>
            <w:r>
              <w:fldChar w:fldCharType="separate"/>
            </w:r>
            <w:r>
              <w:rPr>
                <w:rFonts w:ascii="Marianne" w:hAnsi="Marianne" w:eastAsia="Marianne" w:cs="Marianne"/>
                <w:sz w:val="14"/>
              </w:rPr>
              <w:t xml:space="preserve">HNOIE0006304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"https://fiches-risques.brgm.fr/georisques/cavite/HNOIE0006305" \t "_self" </w:instrText>
            </w:r>
            <w:r>
              <w:fldChar w:fldCharType="separate"/>
            </w:r>
            <w:r>
              <w:rPr>
                <w:rFonts w:ascii="Marianne" w:hAnsi="Marianne" w:eastAsia="Marianne" w:cs="Marianne"/>
                <w:sz w:val="14"/>
              </w:rPr>
              <w:t xml:space="preserve">HNOIE0006305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"https://fiches-risques.brgm.fr/georisques/cavite/HNOIE0006306" \t "_self" </w:instrText>
            </w:r>
            <w:r>
              <w:fldChar w:fldCharType="separate"/>
            </w:r>
            <w:r>
              <w:rPr>
                <w:rFonts w:ascii="Marianne" w:hAnsi="Marianne" w:eastAsia="Marianne" w:cs="Marianne"/>
                <w:sz w:val="14"/>
              </w:rPr>
              <w:t xml:space="preserve">HNOIE0006306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"https://fiches-risques.brgm.fr/georisques/cavite/HNOIE0006307" \t "_self" </w:instrText>
            </w:r>
            <w:r>
              <w:fldChar w:fldCharType="separate"/>
            </w:r>
            <w:r>
              <w:rPr>
                <w:rFonts w:ascii="Marianne" w:hAnsi="Marianne" w:eastAsia="Marianne" w:cs="Marianne"/>
                <w:sz w:val="14"/>
              </w:rPr>
              <w:t xml:space="preserve">HNOIE0006307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"https://fiches-risques.brgm.fr/georisques/cavite/HNOIE0006308" \t "_self" </w:instrText>
            </w:r>
            <w:r>
              <w:fldChar w:fldCharType="separate"/>
            </w:r>
            <w:r>
              <w:rPr>
                <w:rFonts w:ascii="Marianne" w:hAnsi="Marianne" w:eastAsia="Marianne" w:cs="Marianne"/>
                <w:sz w:val="14"/>
              </w:rPr>
              <w:t xml:space="preserve">HNOIE0006308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"https://fiches-risques.brgm.fr/georisques/cavite/HNOIE0006309" \t "_self" </w:instrText>
            </w:r>
            <w:r>
              <w:fldChar w:fldCharType="separate"/>
            </w:r>
            <w:r>
              <w:rPr>
                <w:rFonts w:ascii="Marianne" w:hAnsi="Marianne" w:eastAsia="Marianne" w:cs="Marianne"/>
                <w:sz w:val="14"/>
              </w:rPr>
              <w:t xml:space="preserve">HNOIE0006309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"https://fiches-risques.brgm.fr/georisques/cavite/HNOIE0006310" \t "_self" </w:instrText>
            </w:r>
            <w:r>
              <w:fldChar w:fldCharType="separate"/>
            </w:r>
            <w:r>
              <w:rPr>
                <w:rFonts w:ascii="Marianne" w:hAnsi="Marianne" w:eastAsia="Marianne" w:cs="Marianne"/>
                <w:sz w:val="14"/>
              </w:rPr>
              <w:t xml:space="preserve">HNOIE0006310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"https://fiches-risques.brgm.fr/georisques/cavite/HNOIE0006311" \t "_self" </w:instrText>
            </w:r>
            <w:r>
              <w:fldChar w:fldCharType="separate"/>
            </w:r>
            <w:r>
              <w:rPr>
                <w:rFonts w:ascii="Marianne" w:hAnsi="Marianne" w:eastAsia="Marianne" w:cs="Marianne"/>
                <w:sz w:val="14"/>
              </w:rPr>
              <w:t xml:space="preserve">HNOIE0006311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"https://fiches-risques.brgm.fr/georisques/cavite/HNOIE0006312" \t "_self" </w:instrText>
            </w:r>
            <w:r>
              <w:fldChar w:fldCharType="separate"/>
            </w:r>
            <w:r>
              <w:rPr>
                <w:rFonts w:ascii="Marianne" w:hAnsi="Marianne" w:eastAsia="Marianne" w:cs="Marianne"/>
                <w:sz w:val="14"/>
              </w:rPr>
              <w:t xml:space="preserve">HNOIE0006312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"https://fiches-risques.brgm.fr/georisques/cavite/HNOIE0006313" \t "_self" </w:instrText>
            </w:r>
            <w:r>
              <w:fldChar w:fldCharType="separate"/>
            </w:r>
            <w:r>
              <w:rPr>
                <w:rFonts w:ascii="Marianne" w:hAnsi="Marianne" w:eastAsia="Marianne" w:cs="Marianne"/>
                <w:sz w:val="14"/>
              </w:rPr>
              <w:t xml:space="preserve">HNOIE0006313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"https://fiches-risques.brgm.fr/georisques/cavite/HNOIE0006314" \t "_self" </w:instrText>
            </w:r>
            <w:r>
              <w:fldChar w:fldCharType="separate"/>
            </w:r>
            <w:r>
              <w:rPr>
                <w:rFonts w:ascii="Marianne" w:hAnsi="Marianne" w:eastAsia="Marianne" w:cs="Marianne"/>
                <w:sz w:val="14"/>
              </w:rPr>
              <w:t xml:space="preserve">HNOIE0006314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"https://fiches-risques.brgm.fr/georisques/cavite/HNOIE0006315" \t "_self" </w:instrText>
            </w:r>
            <w:r>
              <w:fldChar w:fldCharType="separate"/>
            </w:r>
            <w:r>
              <w:rPr>
                <w:rFonts w:ascii="Marianne" w:hAnsi="Marianne" w:eastAsia="Marianne" w:cs="Marianne"/>
                <w:sz w:val="14"/>
              </w:rPr>
              <w:t xml:space="preserve">HNOIE0006315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"https://fiches-risques.brgm.fr/georisques/cavite/HNOIE0006316" \t "_self" </w:instrText>
            </w:r>
            <w:r>
              <w:fldChar w:fldCharType="separate"/>
            </w:r>
            <w:r>
              <w:rPr>
                <w:rFonts w:ascii="Marianne" w:hAnsi="Marianne" w:eastAsia="Marianne" w:cs="Marianne"/>
                <w:sz w:val="14"/>
              </w:rPr>
              <w:t xml:space="preserve">HNOIE0006316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"https://fiches-risques.brgm.fr/georisques/cavite/HNOIE0006317" \t "_self" </w:instrText>
            </w:r>
            <w:r>
              <w:fldChar w:fldCharType="separate"/>
            </w:r>
            <w:r>
              <w:rPr>
                <w:rFonts w:ascii="Marianne" w:hAnsi="Marianne" w:eastAsia="Marianne" w:cs="Marianne"/>
                <w:sz w:val="14"/>
              </w:rPr>
              <w:t xml:space="preserve">HNOIE0006317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"https://fiches-risques.brgm.fr/georisques/cavite/HNOIE0006318" \t "_self" </w:instrText>
            </w:r>
            <w:r>
              <w:fldChar w:fldCharType="separate"/>
            </w:r>
            <w:r>
              <w:rPr>
                <w:rFonts w:ascii="Marianne" w:hAnsi="Marianne" w:eastAsia="Marianne" w:cs="Marianne"/>
                <w:sz w:val="14"/>
              </w:rPr>
              <w:t xml:space="preserve">HNOIE0006318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"https://fiches-risques.brgm.fr/georisques/cavite/HNOIE0006319" \t "_self" </w:instrText>
            </w:r>
            <w:r>
              <w:fldChar w:fldCharType="separate"/>
            </w:r>
            <w:r>
              <w:rPr>
                <w:rFonts w:ascii="Marianne" w:hAnsi="Marianne" w:eastAsia="Marianne" w:cs="Marianne"/>
                <w:sz w:val="14"/>
              </w:rPr>
              <w:t xml:space="preserve">HNOIE0006319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"https://fiches-risques.brgm.fr/georisques/cavite/HNOIE0006320" \t "_self" </w:instrText>
            </w:r>
            <w:r>
              <w:fldChar w:fldCharType="separate"/>
            </w:r>
            <w:r>
              <w:rPr>
                <w:rFonts w:ascii="Marianne" w:hAnsi="Marianne" w:eastAsia="Marianne" w:cs="Marianne"/>
                <w:sz w:val="14"/>
              </w:rPr>
              <w:t xml:space="preserve">HNOIE0006320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"https://fiches-risques.brgm.fr/georisques/cavite/HNOIE0006321" \t "_self" </w:instrText>
            </w:r>
            <w:r>
              <w:fldChar w:fldCharType="separate"/>
            </w:r>
            <w:r>
              <w:rPr>
                <w:rFonts w:ascii="Marianne" w:hAnsi="Marianne" w:eastAsia="Marianne" w:cs="Marianne"/>
                <w:sz w:val="14"/>
              </w:rPr>
              <w:t xml:space="preserve">HNOIE0006321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"https://fiches-risques.brgm.fr/georisques/cavite/HNOIE0006322" \t "_self" </w:instrText>
            </w:r>
            <w:r>
              <w:fldChar w:fldCharType="separate"/>
            </w:r>
            <w:r>
              <w:rPr>
                <w:rFonts w:ascii="Marianne" w:hAnsi="Marianne" w:eastAsia="Marianne" w:cs="Marianne"/>
                <w:sz w:val="14"/>
              </w:rPr>
              <w:t xml:space="preserve">HNOIE0006322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"https://fiches-risques.brgm.fr/georisques/cavite/HNOIE0006323" \t "_self" </w:instrText>
            </w:r>
            <w:r>
              <w:fldChar w:fldCharType="separate"/>
            </w:r>
            <w:r>
              <w:rPr>
                <w:rFonts w:ascii="Marianne" w:hAnsi="Marianne" w:eastAsia="Marianne" w:cs="Marianne"/>
                <w:sz w:val="14"/>
              </w:rPr>
              <w:t xml:space="preserve">HNOIE0006323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"https://fiches-risques.brgm.fr/georisques/cavite/HNOIE0006324" \t "_self" </w:instrText>
            </w:r>
            <w:r>
              <w:fldChar w:fldCharType="separate"/>
            </w:r>
            <w:r>
              <w:rPr>
                <w:rFonts w:ascii="Marianne" w:hAnsi="Marianne" w:eastAsia="Marianne" w:cs="Marianne"/>
                <w:sz w:val="14"/>
              </w:rPr>
              <w:t xml:space="preserve">HNOIE0006324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"https://fiches-risques.brgm.fr/georisques/cavite/HNOIE0006325" \t "_self" </w:instrText>
            </w:r>
            <w:r>
              <w:fldChar w:fldCharType="separate"/>
            </w:r>
            <w:r>
              <w:rPr>
                <w:rFonts w:ascii="Marianne" w:hAnsi="Marianne" w:eastAsia="Marianne" w:cs="Marianne"/>
                <w:sz w:val="14"/>
              </w:rPr>
              <w:t xml:space="preserve">HNOIE0006325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"https://fiches-risques.brgm.fr/georisques/cavite/HNOIE0006326" \t "_self" </w:instrText>
            </w:r>
            <w:r>
              <w:fldChar w:fldCharType="separate"/>
            </w:r>
            <w:r>
              <w:rPr>
                <w:rFonts w:ascii="Marianne" w:hAnsi="Marianne" w:eastAsia="Marianne" w:cs="Marianne"/>
                <w:sz w:val="14"/>
              </w:rPr>
              <w:t xml:space="preserve">HNOIE0006326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"https://fiches-risques.brgm.fr/georisques/cavite/HNOIE0006327" \t "_self" </w:instrText>
            </w:r>
            <w:r>
              <w:fldChar w:fldCharType="separate"/>
            </w:r>
            <w:r>
              <w:rPr>
                <w:rFonts w:ascii="Marianne" w:hAnsi="Marianne" w:eastAsia="Marianne" w:cs="Marianne"/>
                <w:sz w:val="14"/>
              </w:rPr>
              <w:t xml:space="preserve">HNOIE0006327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"https://fiches-risques.brgm.fr/georisques/cavite/HNOIE0006328" \t "_self" </w:instrText>
            </w:r>
            <w:r>
              <w:fldChar w:fldCharType="separate"/>
            </w:r>
            <w:r>
              <w:rPr>
                <w:rFonts w:ascii="Marianne" w:hAnsi="Marianne" w:eastAsia="Marianne" w:cs="Marianne"/>
                <w:sz w:val="14"/>
              </w:rPr>
              <w:t xml:space="preserve">HNOIE0006328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"https://fiches-risques.brgm.fr/georisques/cavite/HNOIE0006329" \t "_self" </w:instrText>
            </w:r>
            <w:r>
              <w:fldChar w:fldCharType="separate"/>
            </w:r>
            <w:r>
              <w:rPr>
                <w:rFonts w:ascii="Marianne" w:hAnsi="Marianne" w:eastAsia="Marianne" w:cs="Marianne"/>
                <w:sz w:val="14"/>
              </w:rPr>
              <w:t xml:space="preserve">HNOIE0006329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"https://fiches-risques.brgm.fr/georisques/cavite/HNOIE0006330" \t "_self" </w:instrText>
            </w:r>
            <w:r>
              <w:fldChar w:fldCharType="separate"/>
            </w:r>
            <w:r>
              <w:rPr>
                <w:rFonts w:ascii="Marianne" w:hAnsi="Marianne" w:eastAsia="Marianne" w:cs="Marianne"/>
                <w:sz w:val="14"/>
              </w:rPr>
              <w:t xml:space="preserve">HNOIE0006330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"https://fiches-risques.brgm.fr/georisques/cavite/HNOIE0006331" \t "_self" </w:instrText>
            </w:r>
            <w:r>
              <w:fldChar w:fldCharType="separate"/>
            </w:r>
            <w:r>
              <w:rPr>
                <w:rFonts w:ascii="Marianne" w:hAnsi="Marianne" w:eastAsia="Marianne" w:cs="Marianne"/>
                <w:sz w:val="14"/>
              </w:rPr>
              <w:t xml:space="preserve">HNOIE0006331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"https://fiches-risques.brgm.fr/georisques/cavite/HNOIE0006332" \t "_self" </w:instrText>
            </w:r>
            <w:r>
              <w:fldChar w:fldCharType="separate"/>
            </w:r>
            <w:r>
              <w:rPr>
                <w:rFonts w:ascii="Marianne" w:hAnsi="Marianne" w:eastAsia="Marianne" w:cs="Marianne"/>
                <w:sz w:val="14"/>
              </w:rPr>
              <w:t xml:space="preserve">HNOIE0006332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76626-047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87778" name="Picture">
</wp:docPr>
                  <a:graphic>
                    <a:graphicData uri="http://schemas.openxmlformats.org/drawingml/2006/picture">
                      <pic:pic>
                        <pic:nvPicPr>
                          <pic:cNvPr id="161788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52410" name="Picture">
</wp:docPr>
                  <a:graphic>
                    <a:graphicData uri="http://schemas.openxmlformats.org/drawingml/2006/picture">
                      <pic:pic>
                        <pic:nvPicPr>
                          <pic:cNvPr id="167005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46963" name="Picture">
</wp:docPr>
                  <a:graphic>
                    <a:graphicData uri="http://schemas.openxmlformats.org/drawingml/2006/picture">
                      <pic:pic>
                        <pic:nvPicPr>
                          <pic:cNvPr id="32224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"https://fiches-risques.brgm.fr/georisques/cavite/HNOIE0006333" \t "_self" </w:instrText>
            </w:r>
            <w:r>
              <w:fldChar w:fldCharType="separate"/>
            </w:r>
            <w:r>
              <w:rPr>
                <w:rFonts w:ascii="Marianne" w:hAnsi="Marianne" w:eastAsia="Marianne" w:cs="Marianne"/>
                <w:sz w:val="14"/>
              </w:rPr>
              <w:t xml:space="preserve">HNOIE0006333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"https://fiches-risques.brgm.fr/georisques/cavite/HNOIE0006334" \t "_self" </w:instrText>
            </w:r>
            <w:r>
              <w:fldChar w:fldCharType="separate"/>
            </w:r>
            <w:r>
              <w:rPr>
                <w:rFonts w:ascii="Marianne" w:hAnsi="Marianne" w:eastAsia="Marianne" w:cs="Marianne"/>
                <w:sz w:val="14"/>
              </w:rPr>
              <w:t xml:space="preserve">HNOIE0006334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"https://fiches-risques.brgm.fr/georisques/cavite/HNOIE0006335" \t "_self" </w:instrText>
            </w:r>
            <w:r>
              <w:fldChar w:fldCharType="separate"/>
            </w:r>
            <w:r>
              <w:rPr>
                <w:rFonts w:ascii="Marianne" w:hAnsi="Marianne" w:eastAsia="Marianne" w:cs="Marianne"/>
                <w:sz w:val="14"/>
              </w:rPr>
              <w:t xml:space="preserve">HNOIE0006335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"https://fiches-risques.brgm.fr/georisques/cavite/HNOIE0006336" \t "_self" </w:instrText>
            </w:r>
            <w:r>
              <w:fldChar w:fldCharType="separate"/>
            </w:r>
            <w:r>
              <w:rPr>
                <w:rFonts w:ascii="Marianne" w:hAnsi="Marianne" w:eastAsia="Marianne" w:cs="Marianne"/>
                <w:sz w:val="14"/>
              </w:rPr>
              <w:t xml:space="preserve">HNOIE0006336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"https://fiches-risques.brgm.fr/georisques/cavite/HNOIE0006337" \t "_self" </w:instrText>
            </w:r>
            <w:r>
              <w:fldChar w:fldCharType="separate"/>
            </w:r>
            <w:r>
              <w:rPr>
                <w:rFonts w:ascii="Marianne" w:hAnsi="Marianne" w:eastAsia="Marianne" w:cs="Marianne"/>
                <w:sz w:val="14"/>
              </w:rPr>
              <w:t xml:space="preserve">HNOIE0006337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"https://fiches-risques.brgm.fr/georisques/cavite/HNOIE0006338" \t "_self" </w:instrText>
            </w:r>
            <w:r>
              <w:fldChar w:fldCharType="separate"/>
            </w:r>
            <w:r>
              <w:rPr>
                <w:rFonts w:ascii="Marianne" w:hAnsi="Marianne" w:eastAsia="Marianne" w:cs="Marianne"/>
                <w:sz w:val="14"/>
              </w:rPr>
              <w:t xml:space="preserve">HNOIE0006338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"https://fiches-risques.brgm.fr/georisques/cavite/HNOIE0006339" \t "_self" </w:instrText>
            </w:r>
            <w:r>
              <w:fldChar w:fldCharType="separate"/>
            </w:r>
            <w:r>
              <w:rPr>
                <w:rFonts w:ascii="Marianne" w:hAnsi="Marianne" w:eastAsia="Marianne" w:cs="Marianne"/>
                <w:sz w:val="14"/>
              </w:rPr>
              <w:t xml:space="preserve">HNOIE0006339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"https://fiches-risques.brgm.fr/georisques/cavite/HNOIE0006340" \t "_self" </w:instrText>
            </w:r>
            <w:r>
              <w:fldChar w:fldCharType="separate"/>
            </w:r>
            <w:r>
              <w:rPr>
                <w:rFonts w:ascii="Marianne" w:hAnsi="Marianne" w:eastAsia="Marianne" w:cs="Marianne"/>
                <w:sz w:val="14"/>
              </w:rPr>
              <w:t xml:space="preserve">HNOIE0006340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"https://fiches-risques.brgm.fr/georisques/cavite/HNOIE0006341" \t "_self" </w:instrText>
            </w:r>
            <w:r>
              <w:fldChar w:fldCharType="separate"/>
            </w:r>
            <w:r>
              <w:rPr>
                <w:rFonts w:ascii="Marianne" w:hAnsi="Marianne" w:eastAsia="Marianne" w:cs="Marianne"/>
                <w:sz w:val="14"/>
              </w:rPr>
              <w:t xml:space="preserve">HNOIE0006341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"https://fiches-risques.brgm.fr/georisques/cavite/HNOIE0006342" \t "_self" </w:instrText>
            </w:r>
            <w:r>
              <w:fldChar w:fldCharType="separate"/>
            </w:r>
            <w:r>
              <w:rPr>
                <w:rFonts w:ascii="Marianne" w:hAnsi="Marianne" w:eastAsia="Marianne" w:cs="Marianne"/>
                <w:sz w:val="14"/>
              </w:rPr>
              <w:t xml:space="preserve">HNOIE0006342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"https://fiches-risques.brgm.fr/georisques/cavite/HNOIE0006343" \t "_self" </w:instrText>
            </w:r>
            <w:r>
              <w:fldChar w:fldCharType="separate"/>
            </w:r>
            <w:r>
              <w:rPr>
                <w:rFonts w:ascii="Marianne" w:hAnsi="Marianne" w:eastAsia="Marianne" w:cs="Marianne"/>
                <w:sz w:val="14"/>
              </w:rPr>
              <w:t xml:space="preserve">HNOIE0006343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"https://fiches-risques.brgm.fr/georisques/cavite/HNOIE0006344" \t "_self" </w:instrText>
            </w:r>
            <w:r>
              <w:fldChar w:fldCharType="separate"/>
            </w:r>
            <w:r>
              <w:rPr>
                <w:rFonts w:ascii="Marianne" w:hAnsi="Marianne" w:eastAsia="Marianne" w:cs="Marianne"/>
                <w:sz w:val="14"/>
              </w:rPr>
              <w:t xml:space="preserve">HNOIE0006344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"https://fiches-risques.brgm.fr/georisques/cavite/HNOIE0006345" \t "_self" </w:instrText>
            </w:r>
            <w:r>
              <w:fldChar w:fldCharType="separate"/>
            </w:r>
            <w:r>
              <w:rPr>
                <w:rFonts w:ascii="Marianne" w:hAnsi="Marianne" w:eastAsia="Marianne" w:cs="Marianne"/>
                <w:sz w:val="14"/>
              </w:rPr>
              <w:t xml:space="preserve">HNOIE0006345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"https://fiches-risques.brgm.fr/georisques/cavite/HNOIE0006346" \t "_self" </w:instrText>
            </w:r>
            <w:r>
              <w:fldChar w:fldCharType="separate"/>
            </w:r>
            <w:r>
              <w:rPr>
                <w:rFonts w:ascii="Marianne" w:hAnsi="Marianne" w:eastAsia="Marianne" w:cs="Marianne"/>
                <w:sz w:val="14"/>
              </w:rPr>
              <w:t xml:space="preserve">HNOIE0006346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"https://fiches-risques.brgm.fr/georisques/cavite/HNOIE0006347" \t "_self" </w:instrText>
            </w:r>
            <w:r>
              <w:fldChar w:fldCharType="separate"/>
            </w:r>
            <w:r>
              <w:rPr>
                <w:rFonts w:ascii="Marianne" w:hAnsi="Marianne" w:eastAsia="Marianne" w:cs="Marianne"/>
                <w:sz w:val="14"/>
              </w:rPr>
              <w:t xml:space="preserve">HNOIE0006347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"https://fiches-risques.brgm.fr/georisques/cavite/HNOIE0006348" \t "_self" </w:instrText>
            </w:r>
            <w:r>
              <w:fldChar w:fldCharType="separate"/>
            </w:r>
            <w:r>
              <w:rPr>
                <w:rFonts w:ascii="Marianne" w:hAnsi="Marianne" w:eastAsia="Marianne" w:cs="Marianne"/>
                <w:sz w:val="14"/>
              </w:rPr>
              <w:t xml:space="preserve">HNOIE0006348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"https://fiches-risques.brgm.fr/georisques/cavite/HNOIE0006349" \t "_self" </w:instrText>
            </w:r>
            <w:r>
              <w:fldChar w:fldCharType="separate"/>
            </w:r>
            <w:r>
              <w:rPr>
                <w:rFonts w:ascii="Marianne" w:hAnsi="Marianne" w:eastAsia="Marianne" w:cs="Marianne"/>
                <w:sz w:val="14"/>
              </w:rPr>
              <w:t xml:space="preserve">HNOIE0006349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"https://fiches-risques.brgm.fr/georisques/cavite/HNOIE0006350" \t "_self" </w:instrText>
            </w:r>
            <w:r>
              <w:fldChar w:fldCharType="separate"/>
            </w:r>
            <w:r>
              <w:rPr>
                <w:rFonts w:ascii="Marianne" w:hAnsi="Marianne" w:eastAsia="Marianne" w:cs="Marianne"/>
                <w:sz w:val="14"/>
              </w:rPr>
              <w:t xml:space="preserve">HNOIE0006350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"https://fiches-risques.brgm.fr/georisques/cavite/HNOIE0006351" \t "_self" </w:instrText>
            </w:r>
            <w:r>
              <w:fldChar w:fldCharType="separate"/>
            </w:r>
            <w:r>
              <w:rPr>
                <w:rFonts w:ascii="Marianne" w:hAnsi="Marianne" w:eastAsia="Marianne" w:cs="Marianne"/>
                <w:sz w:val="14"/>
              </w:rPr>
              <w:t xml:space="preserve">HNOIE0006351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"https://fiches-risques.brgm.fr/georisques/cavite/HNOIE0006352" \t "_self" </w:instrText>
            </w:r>
            <w:r>
              <w:fldChar w:fldCharType="separate"/>
            </w:r>
            <w:r>
              <w:rPr>
                <w:rFonts w:ascii="Marianne" w:hAnsi="Marianne" w:eastAsia="Marianne" w:cs="Marianne"/>
                <w:sz w:val="14"/>
              </w:rPr>
              <w:t xml:space="preserve">HNOIE0006352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"https://fiches-risques.brgm.fr/georisques/cavite/HNOIE0006353" \t "_self" </w:instrText>
            </w:r>
            <w:r>
              <w:fldChar w:fldCharType="separate"/>
            </w:r>
            <w:r>
              <w:rPr>
                <w:rFonts w:ascii="Marianne" w:hAnsi="Marianne" w:eastAsia="Marianne" w:cs="Marianne"/>
                <w:sz w:val="14"/>
              </w:rPr>
              <w:t xml:space="preserve">HNOIE0006353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"https://fiches-risques.brgm.fr/georisques/cavite/HNOIE0006354" \t "_self" </w:instrText>
            </w:r>
            <w:r>
              <w:fldChar w:fldCharType="separate"/>
            </w:r>
            <w:r>
              <w:rPr>
                <w:rFonts w:ascii="Marianne" w:hAnsi="Marianne" w:eastAsia="Marianne" w:cs="Marianne"/>
                <w:sz w:val="14"/>
              </w:rPr>
              <w:t xml:space="preserve">HNOIE0006354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"https://fiches-risques.brgm.fr/georisques/cavite/HNOIE0006355" \t "_self" </w:instrText>
            </w:r>
            <w:r>
              <w:fldChar w:fldCharType="separate"/>
            </w:r>
            <w:r>
              <w:rPr>
                <w:rFonts w:ascii="Marianne" w:hAnsi="Marianne" w:eastAsia="Marianne" w:cs="Marianne"/>
                <w:sz w:val="14"/>
              </w:rPr>
              <w:t xml:space="preserve">HNOIE0006355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"https://fiches-risques.brgm.fr/georisques/cavite/HNOIE0006356" \t "_self" </w:instrText>
            </w:r>
            <w:r>
              <w:fldChar w:fldCharType="separate"/>
            </w:r>
            <w:r>
              <w:rPr>
                <w:rFonts w:ascii="Marianne" w:hAnsi="Marianne" w:eastAsia="Marianne" w:cs="Marianne"/>
                <w:sz w:val="14"/>
              </w:rPr>
              <w:t xml:space="preserve">HNOIE0006356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"https://fiches-risques.brgm.fr/georisques/cavite/HNOIE0006357" \t "_self" </w:instrText>
            </w:r>
            <w:r>
              <w:fldChar w:fldCharType="separate"/>
            </w:r>
            <w:r>
              <w:rPr>
                <w:rFonts w:ascii="Marianne" w:hAnsi="Marianne" w:eastAsia="Marianne" w:cs="Marianne"/>
                <w:sz w:val="14"/>
              </w:rPr>
              <w:t xml:space="preserve">HNOIE0006357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"https://fiches-risques.brgm.fr/georisques/cavite/HNOIE0006358" \t "_self" </w:instrText>
            </w:r>
            <w:r>
              <w:fldChar w:fldCharType="separate"/>
            </w:r>
            <w:r>
              <w:rPr>
                <w:rFonts w:ascii="Marianne" w:hAnsi="Marianne" w:eastAsia="Marianne" w:cs="Marianne"/>
                <w:sz w:val="14"/>
              </w:rPr>
              <w:t xml:space="preserve">HNOIE0006358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"https://fiches-risques.brgm.fr/georisques/cavite/HNOIE0006359" \t "_self" </w:instrText>
            </w:r>
            <w:r>
              <w:fldChar w:fldCharType="separate"/>
            </w:r>
            <w:r>
              <w:rPr>
                <w:rFonts w:ascii="Marianne" w:hAnsi="Marianne" w:eastAsia="Marianne" w:cs="Marianne"/>
                <w:sz w:val="14"/>
              </w:rPr>
              <w:t xml:space="preserve">HNOIE0006359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"https://fiches-risques.brgm.fr/georisques/cavite/HNOIE0006360" \t "_self" </w:instrText>
            </w:r>
            <w:r>
              <w:fldChar w:fldCharType="separate"/>
            </w:r>
            <w:r>
              <w:rPr>
                <w:rFonts w:ascii="Marianne" w:hAnsi="Marianne" w:eastAsia="Marianne" w:cs="Marianne"/>
                <w:sz w:val="14"/>
              </w:rPr>
              <w:t xml:space="preserve">HNOIE0006360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"https://fiches-risques.brgm.fr/georisques/cavite/HNOIE0016054" \t "_self" </w:instrText>
            </w:r>
            <w:r>
              <w:fldChar w:fldCharType="separate"/>
            </w:r>
            <w:r>
              <w:rPr>
                <w:rFonts w:ascii="Marianne" w:hAnsi="Marianne" w:eastAsia="Marianne" w:cs="Marianne"/>
                <w:sz w:val="14"/>
              </w:rPr>
              <w:t xml:space="preserve">HNOIE0016054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"https://fiches-risques.brgm.fr/georisques/cavite/HNOIE0016055" \t "_self" </w:instrText>
            </w:r>
            <w:r>
              <w:fldChar w:fldCharType="separate"/>
            </w:r>
            <w:r>
              <w:rPr>
                <w:rFonts w:ascii="Marianne" w:hAnsi="Marianne" w:eastAsia="Marianne" w:cs="Marianne"/>
                <w:sz w:val="14"/>
              </w:rPr>
              <w:t xml:space="preserve">HNOIE0016055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"https://fiches-risques.brgm.fr/georisques/cavite/HNOIE0016056" \t "_self" </w:instrText>
            </w:r>
            <w:r>
              <w:fldChar w:fldCharType="separate"/>
            </w:r>
            <w:r>
              <w:rPr>
                <w:rFonts w:ascii="Marianne" w:hAnsi="Marianne" w:eastAsia="Marianne" w:cs="Marianne"/>
                <w:sz w:val="14"/>
              </w:rPr>
              <w:t xml:space="preserve">HNOIE0016056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"https://fiches-risques.brgm.fr/georisques/cavite/HNOIE0016057" \t "_self" </w:instrText>
            </w:r>
            <w:r>
              <w:fldChar w:fldCharType="separate"/>
            </w:r>
            <w:r>
              <w:rPr>
                <w:rFonts w:ascii="Marianne" w:hAnsi="Marianne" w:eastAsia="Marianne" w:cs="Marianne"/>
                <w:sz w:val="14"/>
              </w:rPr>
              <w:t xml:space="preserve">HNOIE0016057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"https://fiches-risques.brgm.fr/georisques/cavite/HNOIE0016058" \t "_self" </w:instrText>
            </w:r>
            <w:r>
              <w:fldChar w:fldCharType="separate"/>
            </w:r>
            <w:r>
              <w:rPr>
                <w:rFonts w:ascii="Marianne" w:hAnsi="Marianne" w:eastAsia="Marianne" w:cs="Marianne"/>
                <w:sz w:val="14"/>
              </w:rPr>
              <w:t xml:space="preserve">HNOIE0016058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"https://fiches-risques.brgm.fr/georisques/cavite/HNOIE0016059" \t "_self" </w:instrText>
            </w:r>
            <w:r>
              <w:fldChar w:fldCharType="separate"/>
            </w:r>
            <w:r>
              <w:rPr>
                <w:rFonts w:ascii="Marianne" w:hAnsi="Marianne" w:eastAsia="Marianne" w:cs="Marianne"/>
                <w:sz w:val="14"/>
              </w:rPr>
              <w:t xml:space="preserve">HNOIE0016059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"https://fiches-risques.brgm.fr/georisques/cavite/HNOIE0016060" \t "_self" </w:instrText>
            </w:r>
            <w:r>
              <w:fldChar w:fldCharType="separate"/>
            </w:r>
            <w:r>
              <w:rPr>
                <w:rFonts w:ascii="Marianne" w:hAnsi="Marianne" w:eastAsia="Marianne" w:cs="Marianne"/>
                <w:sz w:val="14"/>
              </w:rPr>
              <w:t xml:space="preserve">HNOIE0016060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"https://fiches-risques.brgm.fr/georisques/cavite/HNOIE0016061" \t "_self" </w:instrText>
            </w:r>
            <w:r>
              <w:fldChar w:fldCharType="separate"/>
            </w:r>
            <w:r>
              <w:rPr>
                <w:rFonts w:ascii="Marianne" w:hAnsi="Marianne" w:eastAsia="Marianne" w:cs="Marianne"/>
                <w:sz w:val="14"/>
              </w:rPr>
              <w:t xml:space="preserve">HNOIE0016061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"https://fiches-risques.brgm.fr/georisques/cavite/HNOIE0016062" \t "_self" </w:instrText>
            </w:r>
            <w:r>
              <w:fldChar w:fldCharType="separate"/>
            </w:r>
            <w:r>
              <w:rPr>
                <w:rFonts w:ascii="Marianne" w:hAnsi="Marianne" w:eastAsia="Marianne" w:cs="Marianne"/>
                <w:sz w:val="14"/>
              </w:rPr>
              <w:t xml:space="preserve">HNOIE0016062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"https://fiches-risques.brgm.fr/georisques/cavite/HNOIE0016063" \t "_self" </w:instrText>
            </w:r>
            <w:r>
              <w:fldChar w:fldCharType="separate"/>
            </w:r>
            <w:r>
              <w:rPr>
                <w:rFonts w:ascii="Marianne" w:hAnsi="Marianne" w:eastAsia="Marianne" w:cs="Marianne"/>
                <w:sz w:val="14"/>
              </w:rPr>
              <w:t xml:space="preserve">HNOIE0016063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"https://fiches-risques.brgm.fr/georisques/cavite/HNOIE0016064" \t "_self" </w:instrText>
            </w:r>
            <w:r>
              <w:fldChar w:fldCharType="separate"/>
            </w:r>
            <w:r>
              <w:rPr>
                <w:rFonts w:ascii="Marianne" w:hAnsi="Marianne" w:eastAsia="Marianne" w:cs="Marianne"/>
                <w:sz w:val="14"/>
              </w:rPr>
              <w:t xml:space="preserve">HNOIE0016064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76626-035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"https://fiches-risques.brgm.fr/georisques/cavite/HNOIE0016065" \t "_self" </w:instrText>
            </w:r>
            <w:r>
              <w:fldChar w:fldCharType="separate"/>
            </w:r>
            <w:r>
              <w:rPr>
                <w:rFonts w:ascii="Marianne" w:hAnsi="Marianne" w:eastAsia="Marianne" w:cs="Marianne"/>
                <w:sz w:val="14"/>
              </w:rPr>
              <w:t xml:space="preserve">HNOIE0016065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76626-030</w:t>
            </w: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73160" name="Picture">
</wp:docPr>
                  <a:graphic>
                    <a:graphicData uri="http://schemas.openxmlformats.org/drawingml/2006/picture">
                      <pic:pic>
                        <pic:nvPicPr>
                          <pic:cNvPr id="160597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06863" name="Picture">
</wp:docPr>
                  <a:graphic>
                    <a:graphicData uri="http://schemas.openxmlformats.org/drawingml/2006/picture">
                      <pic:pic>
                        <pic:nvPicPr>
                          <pic:cNvPr id="180920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Saint-Nicolas-de-la-Haie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96007" name="Picture">
</wp:docPr>
                  <a:graphic>
                    <a:graphicData uri="http://schemas.openxmlformats.org/drawingml/2006/picture">
                      <pic:pic>
                        <pic:nvPicPr>
                          <pic:cNvPr id="135169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