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375400" name="Picture">
</wp:docPr>
                  <a:graphic>
                    <a:graphicData uri="http://schemas.openxmlformats.org/drawingml/2006/picture">
                      <pic:pic>
                        <pic:nvPicPr>
                          <pic:cNvPr id="84837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1687688" name="Picture">
</wp:docPr>
                  <a:graphic>
                    <a:graphicData uri="http://schemas.openxmlformats.org/drawingml/2006/picture">
                      <pic:pic>
                        <pic:nvPicPr>
                          <pic:cNvPr id="791687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6677099" name="Picture">
</wp:docPr>
                        <a:graphic>
                          <a:graphicData uri="http://schemas.openxmlformats.org/drawingml/2006/picture">
                            <pic:pic>
                              <pic:nvPicPr>
                                <pic:cNvPr id="19166770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68300 Saint-Louis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9214800" name="Picture">
</wp:docPr>
                  <a:graphic>
                    <a:graphicData uri="http://schemas.openxmlformats.org/drawingml/2006/picture">
                      <pic:pic>
                        <pic:nvPicPr>
                          <pic:cNvPr id="18692148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4748553" name="Picture">
</wp:docPr>
                  <a:graphic>
                    <a:graphicData uri="http://schemas.openxmlformats.org/drawingml/2006/picture">
                      <pic:pic>
                        <pic:nvPicPr>
                          <pic:cNvPr id="1264748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99235" name="Picture">
</wp:docPr>
                  <a:graphic>
                    <a:graphicData uri="http://schemas.openxmlformats.org/drawingml/2006/picture">
                      <pic:pic>
                        <pic:nvPicPr>
                          <pic:cNvPr id="2939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424290" name="Picture">
</wp:docPr>
                  <a:graphic>
                    <a:graphicData uri="http://schemas.openxmlformats.org/drawingml/2006/picture">
                      <pic:pic>
                        <pic:nvPicPr>
                          <pic:cNvPr id="1512424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447425" name="Picture">
</wp:docPr>
                  <a:graphic>
                    <a:graphicData uri="http://schemas.openxmlformats.org/drawingml/2006/picture">
                      <pic:pic>
                        <pic:nvPicPr>
                          <pic:cNvPr id="1116447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929791" name="Picture">
</wp:docPr>
                        <a:graphic>
                          <a:graphicData uri="http://schemas.openxmlformats.org/drawingml/2006/picture">
                            <pic:pic>
                              <pic:nvPicPr>
                                <pic:cNvPr id="1539929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33963" name="Picture">
</wp:docPr>
                        <a:graphic>
                          <a:graphicData uri="http://schemas.openxmlformats.org/drawingml/2006/picture">
                            <pic:pic>
                              <pic:nvPicPr>
                                <pic:cNvPr id="196333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821540" name="Picture">
</wp:docPr>
                        <a:graphic>
                          <a:graphicData uri="http://schemas.openxmlformats.org/drawingml/2006/picture">
                            <pic:pic>
                              <pic:nvPicPr>
                                <pic:cNvPr id="883821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014035" name="Picture">
</wp:docPr>
                        <a:graphic>
                          <a:graphicData uri="http://schemas.openxmlformats.org/drawingml/2006/picture">
                            <pic:pic>
                              <pic:nvPicPr>
                                <pic:cNvPr id="1442014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600952" name="Picture">
</wp:docPr>
                        <a:graphic>
                          <a:graphicData uri="http://schemas.openxmlformats.org/drawingml/2006/picture">
                            <pic:pic>
                              <pic:nvPicPr>
                                <pic:cNvPr id="732600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503484" name="Picture">
</wp:docPr>
                        <a:graphic>
                          <a:graphicData uri="http://schemas.openxmlformats.org/drawingml/2006/picture">
                            <pic:pic>
                              <pic:nvPicPr>
                                <pic:cNvPr id="98950348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420588" name="Picture">
</wp:docPr>
                        <a:graphic>
                          <a:graphicData uri="http://schemas.openxmlformats.org/drawingml/2006/picture">
                            <pic:pic>
                              <pic:nvPicPr>
                                <pic:cNvPr id="10484205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61802" name="Picture">
</wp:docPr>
                        <a:graphic>
                          <a:graphicData uri="http://schemas.openxmlformats.org/drawingml/2006/picture">
                            <pic:pic>
                              <pic:nvPicPr>
                                <pic:cNvPr id="3998618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762838" name="Picture">
</wp:docPr>
                        <a:graphic>
                          <a:graphicData uri="http://schemas.openxmlformats.org/drawingml/2006/picture">
                            <pic:pic>
                              <pic:nvPicPr>
                                <pic:cNvPr id="16117628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954625" name="Picture">
</wp:docPr>
                        <a:graphic>
                          <a:graphicData uri="http://schemas.openxmlformats.org/drawingml/2006/picture">
                            <pic:pic>
                              <pic:nvPicPr>
                                <pic:cNvPr id="14069546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429626" name="Picture">
</wp:docPr>
                        <a:graphic>
                          <a:graphicData uri="http://schemas.openxmlformats.org/drawingml/2006/picture">
                            <pic:pic>
                              <pic:nvPicPr>
                                <pic:cNvPr id="14084296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086096" name="Picture">
</wp:docPr>
                        <a:graphic>
                          <a:graphicData uri="http://schemas.openxmlformats.org/drawingml/2006/picture">
                            <pic:pic>
                              <pic:nvPicPr>
                                <pic:cNvPr id="8780860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303235" name="Picture">
</wp:docPr>
                        <a:graphic>
                          <a:graphicData uri="http://schemas.openxmlformats.org/drawingml/2006/picture">
                            <pic:pic>
                              <pic:nvPicPr>
                                <pic:cNvPr id="7803032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795519" name="Picture">
</wp:docPr>
                        <a:graphic>
                          <a:graphicData uri="http://schemas.openxmlformats.org/drawingml/2006/picture">
                            <pic:pic>
                              <pic:nvPicPr>
                                <pic:cNvPr id="19577955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630615" name="Picture">
</wp:docPr>
                        <a:graphic>
                          <a:graphicData uri="http://schemas.openxmlformats.org/drawingml/2006/picture">
                            <pic:pic>
                              <pic:nvPicPr>
                                <pic:cNvPr id="16296306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342367" name="Picture">
</wp:docPr>
                        <a:graphic>
                          <a:graphicData uri="http://schemas.openxmlformats.org/drawingml/2006/picture">
                            <pic:pic>
                              <pic:nvPicPr>
                                <pic:cNvPr id="5543423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76772" name="Picture">
</wp:docPr>
                        <a:graphic>
                          <a:graphicData uri="http://schemas.openxmlformats.org/drawingml/2006/picture">
                            <pic:pic>
                              <pic:nvPicPr>
                                <pic:cNvPr id="2212767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754660" name="Picture">
</wp:docPr>
                        <a:graphic>
                          <a:graphicData uri="http://schemas.openxmlformats.org/drawingml/2006/picture">
                            <pic:pic>
                              <pic:nvPicPr>
                                <pic:cNvPr id="6397546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867389" name="Picture">
</wp:docPr>
                        <a:graphic>
                          <a:graphicData uri="http://schemas.openxmlformats.org/drawingml/2006/picture">
                            <pic:pic>
                              <pic:nvPicPr>
                                <pic:cNvPr id="5458673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329553" name="Picture">
</wp:docPr>
                        <a:graphic>
                          <a:graphicData uri="http://schemas.openxmlformats.org/drawingml/2006/picture">
                            <pic:pic>
                              <pic:nvPicPr>
                                <pic:cNvPr id="11153295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157894" name="Picture">
</wp:docPr>
                        <a:graphic>
                          <a:graphicData uri="http://schemas.openxmlformats.org/drawingml/2006/picture">
                            <pic:pic>
                              <pic:nvPicPr>
                                <pic:cNvPr id="16461578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095999" name="Picture">
</wp:docPr>
                        <a:graphic>
                          <a:graphicData uri="http://schemas.openxmlformats.org/drawingml/2006/picture">
                            <pic:pic>
                              <pic:nvPicPr>
                                <pic:cNvPr id="15490959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823680" name="Picture">
</wp:docPr>
                        <a:graphic>
                          <a:graphicData uri="http://schemas.openxmlformats.org/drawingml/2006/picture">
                            <pic:pic>
                              <pic:nvPicPr>
                                <pic:cNvPr id="5558236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136766" name="Picture">
</wp:docPr>
                        <a:graphic>
                          <a:graphicData uri="http://schemas.openxmlformats.org/drawingml/2006/picture">
                            <pic:pic>
                              <pic:nvPicPr>
                                <pic:cNvPr id="7581367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877032" name="Picture">
</wp:docPr>
                  <a:graphic>
                    <a:graphicData uri="http://schemas.openxmlformats.org/drawingml/2006/picture">
                      <pic:pic>
                        <pic:nvPicPr>
                          <pic:cNvPr id="126187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184206" name="Picture">
</wp:docPr>
                  <a:graphic>
                    <a:graphicData uri="http://schemas.openxmlformats.org/drawingml/2006/picture">
                      <pic:pic>
                        <pic:nvPicPr>
                          <pic:cNvPr id="208018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369690" name="Picture">
</wp:docPr>
                  <a:graphic>
                    <a:graphicData uri="http://schemas.openxmlformats.org/drawingml/2006/picture">
                      <pic:pic>
                        <pic:nvPicPr>
                          <pic:cNvPr id="185136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Saint-louis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176325" name="Picture">
</wp:docPr>
                  <a:graphic>
                    <a:graphicData uri="http://schemas.openxmlformats.org/drawingml/2006/picture">
                      <pic:pic>
                        <pic:nvPicPr>
                          <pic:cNvPr id="3121763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826183" name="Picture">
</wp:docPr>
                  <a:graphic>
                    <a:graphicData uri="http://schemas.openxmlformats.org/drawingml/2006/picture">
                      <pic:pic>
                        <pic:nvPicPr>
                          <pic:cNvPr id="16878261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9231025" name="Picture">
</wp:docPr>
                  <a:graphic>
                    <a:graphicData uri="http://schemas.openxmlformats.org/drawingml/2006/picture">
                      <pic:pic>
                        <pic:nvPicPr>
                          <pic:cNvPr id="9892310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418773" name="Picture">
</wp:docPr>
                        <a:graphic>
                          <a:graphicData uri="http://schemas.openxmlformats.org/drawingml/2006/picture">
                            <pic:pic>
                              <pic:nvPicPr>
                                <pic:cNvPr id="12144187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380456" name="Picture">
</wp:docPr>
                  <a:graphic>
                    <a:graphicData uri="http://schemas.openxmlformats.org/drawingml/2006/picture">
                      <pic:pic>
                        <pic:nvPicPr>
                          <pic:cNvPr id="142138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769305" name="Picture">
</wp:docPr>
                  <a:graphic>
                    <a:graphicData uri="http://schemas.openxmlformats.org/drawingml/2006/picture">
                      <pic:pic>
                        <pic:nvPicPr>
                          <pic:cNvPr id="193676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382981" name="Picture">
</wp:docPr>
                  <a:graphic>
                    <a:graphicData uri="http://schemas.openxmlformats.org/drawingml/2006/picture">
                      <pic:pic>
                        <pic:nvPicPr>
                          <pic:cNvPr id="80038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196149" name="Picture">
</wp:docPr>
                  <a:graphic>
                    <a:graphicData uri="http://schemas.openxmlformats.org/drawingml/2006/picture">
                      <pic:pic>
                        <pic:nvPicPr>
                          <pic:cNvPr id="4701961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184157" name="Picture">
</wp:docPr>
                  <a:graphic>
                    <a:graphicData uri="http://schemas.openxmlformats.org/drawingml/2006/picture">
                      <pic:pic>
                        <pic:nvPicPr>
                          <pic:cNvPr id="7711841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4959217" name="Picture">
</wp:docPr>
                  <a:graphic>
                    <a:graphicData uri="http://schemas.openxmlformats.org/drawingml/2006/picture">
                      <pic:pic>
                        <pic:nvPicPr>
                          <pic:cNvPr id="6449592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731049" name="Picture">
</wp:docPr>
                        <a:graphic>
                          <a:graphicData uri="http://schemas.openxmlformats.org/drawingml/2006/picture">
                            <pic:pic>
                              <pic:nvPicPr>
                                <pic:cNvPr id="20847310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656755" name="Picture">
</wp:docPr>
                        <a:graphic>
                          <a:graphicData uri="http://schemas.openxmlformats.org/drawingml/2006/picture">
                            <pic:pic>
                              <pic:nvPicPr>
                                <pic:cNvPr id="16046567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693081" name="Picture">
</wp:docPr>
                  <a:graphic>
                    <a:graphicData uri="http://schemas.openxmlformats.org/drawingml/2006/picture">
                      <pic:pic>
                        <pic:nvPicPr>
                          <pic:cNvPr id="82169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30228" name="Picture">
</wp:docPr>
                  <a:graphic>
                    <a:graphicData uri="http://schemas.openxmlformats.org/drawingml/2006/picture">
                      <pic:pic>
                        <pic:nvPicPr>
                          <pic:cNvPr id="153273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466284" name="Picture">
</wp:docPr>
                  <a:graphic>
                    <a:graphicData uri="http://schemas.openxmlformats.org/drawingml/2006/picture">
                      <pic:pic>
                        <pic:nvPicPr>
                          <pic:cNvPr id="176446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191608" name="Picture">
</wp:docPr>
                  <a:graphic>
                    <a:graphicData uri="http://schemas.openxmlformats.org/drawingml/2006/picture">
                      <pic:pic>
                        <pic:nvPicPr>
                          <pic:cNvPr id="16401916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668400" name="Picture">
</wp:docPr>
                  <a:graphic>
                    <a:graphicData uri="http://schemas.openxmlformats.org/drawingml/2006/picture">
                      <pic:pic>
                        <pic:nvPicPr>
                          <pic:cNvPr id="1525668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6485735" name="Picture">
</wp:docPr>
                  <a:graphic>
                    <a:graphicData uri="http://schemas.openxmlformats.org/drawingml/2006/picture">
                      <pic:pic>
                        <pic:nvPicPr>
                          <pic:cNvPr id="93648573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703739" name="Picture">
</wp:docPr>
                        <a:graphic>
                          <a:graphicData uri="http://schemas.openxmlformats.org/drawingml/2006/picture">
                            <pic:pic>
                              <pic:nvPicPr>
                                <pic:cNvPr id="15267037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855192" name="Picture">
</wp:docPr>
                  <a:graphic>
                    <a:graphicData uri="http://schemas.openxmlformats.org/drawingml/2006/picture">
                      <pic:pic>
                        <pic:nvPicPr>
                          <pic:cNvPr id="1328855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071924" name="Picture">
</wp:docPr>
                  <a:graphic>
                    <a:graphicData uri="http://schemas.openxmlformats.org/drawingml/2006/picture">
                      <pic:pic>
                        <pic:nvPicPr>
                          <pic:cNvPr id="182307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034148" name="Picture">
</wp:docPr>
                  <a:graphic>
                    <a:graphicData uri="http://schemas.openxmlformats.org/drawingml/2006/picture">
                      <pic:pic>
                        <pic:nvPicPr>
                          <pic:cNvPr id="127103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10887" name="Picture">
</wp:docPr>
                  <a:graphic>
                    <a:graphicData uri="http://schemas.openxmlformats.org/drawingml/2006/picture">
                      <pic:pic>
                        <pic:nvPicPr>
                          <pic:cNvPr id="181271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739244" name="Picture">
</wp:docPr>
                  <a:graphic>
                    <a:graphicData uri="http://schemas.openxmlformats.org/drawingml/2006/picture">
                      <pic:pic>
                        <pic:nvPicPr>
                          <pic:cNvPr id="1324739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231687" name="Picture">
</wp:docPr>
                  <a:graphic>
                    <a:graphicData uri="http://schemas.openxmlformats.org/drawingml/2006/picture">
                      <pic:pic>
                        <pic:nvPicPr>
                          <pic:cNvPr id="384231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727216" name="Picture">
</wp:docPr>
                  <a:graphic>
                    <a:graphicData uri="http://schemas.openxmlformats.org/drawingml/2006/picture">
                      <pic:pic>
                        <pic:nvPicPr>
                          <pic:cNvPr id="15667272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252179" name="Picture">
</wp:docPr>
                  <a:graphic>
                    <a:graphicData uri="http://schemas.openxmlformats.org/drawingml/2006/picture">
                      <pic:pic>
                        <pic:nvPicPr>
                          <pic:cNvPr id="9132521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097766" name="Picture">
</wp:docPr>
                  <a:graphic>
                    <a:graphicData uri="http://schemas.openxmlformats.org/drawingml/2006/picture">
                      <pic:pic>
                        <pic:nvPicPr>
                          <pic:cNvPr id="151009776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960374" name="Picture">
</wp:docPr>
                        <a:graphic>
                          <a:graphicData uri="http://schemas.openxmlformats.org/drawingml/2006/picture">
                            <pic:pic>
                              <pic:nvPicPr>
                                <pic:cNvPr id="14349603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525777" name="Picture">
</wp:docPr>
                  <a:graphic>
                    <a:graphicData uri="http://schemas.openxmlformats.org/drawingml/2006/picture">
                      <pic:pic>
                        <pic:nvPicPr>
                          <pic:cNvPr id="112452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560138" name="Picture">
</wp:docPr>
                  <a:graphic>
                    <a:graphicData uri="http://schemas.openxmlformats.org/drawingml/2006/picture">
                      <pic:pic>
                        <pic:nvPicPr>
                          <pic:cNvPr id="1618560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87234" name="Picture">
</wp:docPr>
                  <a:graphic>
                    <a:graphicData uri="http://schemas.openxmlformats.org/drawingml/2006/picture">
                      <pic:pic>
                        <pic:nvPicPr>
                          <pic:cNvPr id="194687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007966" name="Picture">
</wp:docPr>
                  <a:graphic>
                    <a:graphicData uri="http://schemas.openxmlformats.org/drawingml/2006/picture">
                      <pic:pic>
                        <pic:nvPicPr>
                          <pic:cNvPr id="19130079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972817" name="Picture">
</wp:docPr>
                  <a:graphic>
                    <a:graphicData uri="http://schemas.openxmlformats.org/drawingml/2006/picture">
                      <pic:pic>
                        <pic:nvPicPr>
                          <pic:cNvPr id="13129728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0023365" name="Picture">
</wp:docPr>
                  <a:graphic>
                    <a:graphicData uri="http://schemas.openxmlformats.org/drawingml/2006/picture">
                      <pic:pic>
                        <pic:nvPicPr>
                          <pic:cNvPr id="17100233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251563" name="Picture">
</wp:docPr>
                        <a:graphic>
                          <a:graphicData uri="http://schemas.openxmlformats.org/drawingml/2006/picture">
                            <pic:pic>
                              <pic:nvPicPr>
                                <pic:cNvPr id="2672515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925657" name="Picture">
</wp:docPr>
                  <a:graphic>
                    <a:graphicData uri="http://schemas.openxmlformats.org/drawingml/2006/picture">
                      <pic:pic>
                        <pic:nvPicPr>
                          <pic:cNvPr id="227925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259638" name="Picture">
</wp:docPr>
                  <a:graphic>
                    <a:graphicData uri="http://schemas.openxmlformats.org/drawingml/2006/picture">
                      <pic:pic>
                        <pic:nvPicPr>
                          <pic:cNvPr id="803259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497353" name="Picture">
</wp:docPr>
                  <a:graphic>
                    <a:graphicData uri="http://schemas.openxmlformats.org/drawingml/2006/picture">
                      <pic:pic>
                        <pic:nvPicPr>
                          <pic:cNvPr id="25649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293907" name="Picture">
</wp:docPr>
                  <a:graphic>
                    <a:graphicData uri="http://schemas.openxmlformats.org/drawingml/2006/picture">
                      <pic:pic>
                        <pic:nvPicPr>
                          <pic:cNvPr id="88429390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839830" name="Picture">
</wp:docPr>
                  <a:graphic>
                    <a:graphicData uri="http://schemas.openxmlformats.org/drawingml/2006/picture">
                      <pic:pic>
                        <pic:nvPicPr>
                          <pic:cNvPr id="6448398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51573985" name="Picture">
</wp:docPr>
                  <a:graphic>
                    <a:graphicData uri="http://schemas.openxmlformats.org/drawingml/2006/picture">
                      <pic:pic>
                        <pic:nvPicPr>
                          <pic:cNvPr id="45157398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67 PPRT BASF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580156" name="Picture">
</wp:docPr>
                        <a:graphic>
                          <a:graphicData uri="http://schemas.openxmlformats.org/drawingml/2006/picture">
                            <pic:pic>
                              <pic:nvPicPr>
                                <pic:cNvPr id="28858015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67 PPRT BASF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26/10/2009</w:t>
                    <w:br/>
                    <w:t xml:space="preserve">Date d'approbation : 19/12/2011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"/donnee-risques/PPR/Fiche-ppr/pprt/68DREAL20140004"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369053" name="Picture">
</wp:docPr>
                  <a:graphic>
                    <a:graphicData uri="http://schemas.openxmlformats.org/drawingml/2006/picture">
                      <pic:pic>
                        <pic:nvPicPr>
                          <pic:cNvPr id="34836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885085" name="Picture">
</wp:docPr>
                  <a:graphic>
                    <a:graphicData uri="http://schemas.openxmlformats.org/drawingml/2006/picture">
                      <pic:pic>
                        <pic:nvPicPr>
                          <pic:cNvPr id="2047885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539121" name="Picture">
</wp:docPr>
                  <a:graphic>
                    <a:graphicData uri="http://schemas.openxmlformats.org/drawingml/2006/picture">
                      <pic:pic>
                        <pic:nvPicPr>
                          <pic:cNvPr id="396539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Saint-louis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960378" name="Picture">
</wp:docPr>
                        <a:graphic>
                          <a:graphicData uri="http://schemas.openxmlformats.org/drawingml/2006/picture">
                            <pic:pic>
                              <pic:nvPicPr>
                                <pic:cNvPr id="183396037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813580" name="Picture">
</wp:docPr>
                  <a:graphic>
                    <a:graphicData uri="http://schemas.openxmlformats.org/drawingml/2006/picture">
                      <pic:pic>
                        <pic:nvPicPr>
                          <pic:cNvPr id="33581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432094" name="Picture">
</wp:docPr>
                  <a:graphic>
                    <a:graphicData uri="http://schemas.openxmlformats.org/drawingml/2006/picture">
                      <pic:pic>
                        <pic:nvPicPr>
                          <pic:cNvPr id="111943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600096" name="Picture">
</wp:docPr>
                  <a:graphic>
                    <a:graphicData uri="http://schemas.openxmlformats.org/drawingml/2006/picture">
                      <pic:pic>
                        <pic:nvPicPr>
                          <pic:cNvPr id="798600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835470" name="Picture">
</wp:docPr>
                  <a:graphic>
                    <a:graphicData uri="http://schemas.openxmlformats.org/drawingml/2006/picture">
                      <pic:pic>
                        <pic:nvPicPr>
                          <pic:cNvPr id="107483547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168742" name="Picture">
</wp:docPr>
                  <a:graphic>
                    <a:graphicData uri="http://schemas.openxmlformats.org/drawingml/2006/picture">
                      <pic:pic>
                        <pic:nvPicPr>
                          <pic:cNvPr id="13751687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275051" name="Picture">
</wp:docPr>
                  <a:graphic>
                    <a:graphicData uri="http://schemas.openxmlformats.org/drawingml/2006/picture">
                      <pic:pic>
                        <pic:nvPicPr>
                          <pic:cNvPr id="20527505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404242" name="Picture">
</wp:docPr>
                  <a:graphic>
                    <a:graphicData uri="http://schemas.openxmlformats.org/drawingml/2006/picture">
                      <pic:pic>
                        <pic:nvPicPr>
                          <pic:cNvPr id="172640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284234" name="Picture">
</wp:docPr>
                  <a:graphic>
                    <a:graphicData uri="http://schemas.openxmlformats.org/drawingml/2006/picture">
                      <pic:pic>
                        <pic:nvPicPr>
                          <pic:cNvPr id="166628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418107" name="Picture">
</wp:docPr>
                  <a:graphic>
                    <a:graphicData uri="http://schemas.openxmlformats.org/drawingml/2006/picture">
                      <pic:pic>
                        <pic:nvPicPr>
                          <pic:cNvPr id="150941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28564" name="Picture">
</wp:docPr>
                  <a:graphic>
                    <a:graphicData uri="http://schemas.openxmlformats.org/drawingml/2006/picture">
                      <pic:pic>
                        <pic:nvPicPr>
                          <pic:cNvPr id="8372856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976349" name="Picture">
</wp:docPr>
                  <a:graphic>
                    <a:graphicData uri="http://schemas.openxmlformats.org/drawingml/2006/picture">
                      <pic:pic>
                        <pic:nvPicPr>
                          <pic:cNvPr id="15409763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1518703" name="Picture">
</wp:docPr>
                  <a:graphic>
                    <a:graphicData uri="http://schemas.openxmlformats.org/drawingml/2006/picture">
                      <pic:pic>
                        <pic:nvPicPr>
                          <pic:cNvPr id="66151870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008432" name="Picture">
</wp:docPr>
                  <a:graphic>
                    <a:graphicData uri="http://schemas.openxmlformats.org/drawingml/2006/picture">
                      <pic:pic>
                        <pic:nvPicPr>
                          <pic:cNvPr id="201300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811359" name="Picture">
</wp:docPr>
                  <a:graphic>
                    <a:graphicData uri="http://schemas.openxmlformats.org/drawingml/2006/picture">
                      <pic:pic>
                        <pic:nvPicPr>
                          <pic:cNvPr id="145181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738152" name="Picture">
</wp:docPr>
                  <a:graphic>
                    <a:graphicData uri="http://schemas.openxmlformats.org/drawingml/2006/picture">
                      <pic:pic>
                        <pic:nvPicPr>
                          <pic:cNvPr id="132373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"https://fiches-risques.brgm.fr/fr/georisques/mvt-synthetique/66800608" \t "_self" </w:instrText>
            </w:r>
            <w:r>
              <w:fldChar w:fldCharType="separate"/>
            </w:r>
            <w:r>
              <w:rPr>
                <w:rFonts w:ascii="Marianne" w:hAnsi="Marianne" w:eastAsia="Marianne" w:cs="Marianne"/>
                <w:sz w:val="14"/>
              </w:rPr>
              <w:t xml:space="preserve">66800608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210895" name="Picture">
</wp:docPr>
                  <a:graphic>
                    <a:graphicData uri="http://schemas.openxmlformats.org/drawingml/2006/picture">
                      <pic:pic>
                        <pic:nvPicPr>
                          <pic:cNvPr id="203921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612465" name="Picture">
</wp:docPr>
                  <a:graphic>
                    <a:graphicData uri="http://schemas.openxmlformats.org/drawingml/2006/picture">
                      <pic:pic>
                        <pic:nvPicPr>
                          <pic:cNvPr id="604612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801045" name="Picture">
</wp:docPr>
                  <a:graphic>
                    <a:graphicData uri="http://schemas.openxmlformats.org/drawingml/2006/picture">
                      <pic:pic>
                        <pic:nvPicPr>
                          <pic:cNvPr id="45680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"https://fiches-risques.brgm.fr/georisques/cavite/ALSAW1000098" \t "_self" </w:instrText>
            </w:r>
            <w:r>
              <w:fldChar w:fldCharType="separate"/>
            </w:r>
            <w:r>
              <w:rPr>
                <w:rFonts w:ascii="Marianne" w:hAnsi="Marianne" w:eastAsia="Marianne" w:cs="Marianne"/>
                <w:sz w:val="14"/>
              </w:rPr>
              <w:t xml:space="preserve">ALSAW1000098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Brasserie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"https://fiches-risques.brgm.fr/georisques/cavite/ALSAW1000099" \t "_self" </w:instrText>
            </w:r>
            <w:r>
              <w:fldChar w:fldCharType="separate"/>
            </w:r>
            <w:r>
              <w:rPr>
                <w:rFonts w:ascii="Marianne" w:hAnsi="Marianne" w:eastAsia="Marianne" w:cs="Marianne"/>
                <w:sz w:val="14"/>
              </w:rPr>
              <w:t xml:space="preserve">ALSAW1000099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Brasserie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"https://fiches-risques.brgm.fr/georisques/cavite/ALSAW1000100" \t "_self" </w:instrText>
            </w:r>
            <w:r>
              <w:fldChar w:fldCharType="separate"/>
            </w:r>
            <w:r>
              <w:rPr>
                <w:rFonts w:ascii="Marianne" w:hAnsi="Marianne" w:eastAsia="Marianne" w:cs="Marianne"/>
                <w:sz w:val="14"/>
              </w:rPr>
              <w:t xml:space="preserve">ALSAW1000100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Brasserie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"https://fiches-risques.brgm.fr/georisques/cavite/ALSAW1000388" \t "_self" </w:instrText>
            </w:r>
            <w:r>
              <w:fldChar w:fldCharType="separate"/>
            </w:r>
            <w:r>
              <w:rPr>
                <w:rFonts w:ascii="Marianne" w:hAnsi="Marianne" w:eastAsia="Marianne" w:cs="Marianne"/>
                <w:sz w:val="14"/>
              </w:rPr>
              <w:t xml:space="preserve">ALSAW1000388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"https://fiches-risques.brgm.fr/georisques/cavite/ALSAW1000389" \t "_self" </w:instrText>
            </w:r>
            <w:r>
              <w:fldChar w:fldCharType="separate"/>
            </w:r>
            <w:r>
              <w:rPr>
                <w:rFonts w:ascii="Marianne" w:hAnsi="Marianne" w:eastAsia="Marianne" w:cs="Marianne"/>
                <w:sz w:val="14"/>
              </w:rPr>
              <w:t xml:space="preserve">ALSAW1000389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"https://fiches-risques.brgm.fr/georisques/cavite/ALSAW1000390" \t "_self" </w:instrText>
            </w:r>
            <w:r>
              <w:fldChar w:fldCharType="separate"/>
            </w:r>
            <w:r>
              <w:rPr>
                <w:rFonts w:ascii="Marianne" w:hAnsi="Marianne" w:eastAsia="Marianne" w:cs="Marianne"/>
                <w:sz w:val="14"/>
              </w:rPr>
              <w:t xml:space="preserve">ALSAW1000390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"https://fiches-risques.brgm.fr/georisques/cavite/ALSAW1000391" \t "_self" </w:instrText>
            </w:r>
            <w:r>
              <w:fldChar w:fldCharType="separate"/>
            </w:r>
            <w:r>
              <w:rPr>
                <w:rFonts w:ascii="Marianne" w:hAnsi="Marianne" w:eastAsia="Marianne" w:cs="Marianne"/>
                <w:sz w:val="14"/>
              </w:rPr>
              <w:t xml:space="preserve">ALSAW1000391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"https://fiches-risques.brgm.fr/georisques/cavite/ALSAW1000392" \t "_self" </w:instrText>
            </w:r>
            <w:r>
              <w:fldChar w:fldCharType="separate"/>
            </w:r>
            <w:r>
              <w:rPr>
                <w:rFonts w:ascii="Marianne" w:hAnsi="Marianne" w:eastAsia="Marianne" w:cs="Marianne"/>
                <w:sz w:val="14"/>
              </w:rPr>
              <w:t xml:space="preserve">ALSAW1000392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"https://fiches-risques.brgm.fr/georisques/cavite/ALSAW1000393" \t "_self" </w:instrText>
            </w:r>
            <w:r>
              <w:fldChar w:fldCharType="separate"/>
            </w:r>
            <w:r>
              <w:rPr>
                <w:rFonts w:ascii="Marianne" w:hAnsi="Marianne" w:eastAsia="Marianne" w:cs="Marianne"/>
                <w:sz w:val="14"/>
              </w:rPr>
              <w:t xml:space="preserve">ALSAW1000393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"https://fiches-risques.brgm.fr/georisques/cavite/ALSAW1002071" \t "_self" </w:instrText>
            </w:r>
            <w:r>
              <w:fldChar w:fldCharType="separate"/>
            </w:r>
            <w:r>
              <w:rPr>
                <w:rFonts w:ascii="Marianne" w:hAnsi="Marianne" w:eastAsia="Marianne" w:cs="Marianne"/>
                <w:sz w:val="14"/>
              </w:rPr>
              <w:t xml:space="preserve">ALSAW1002071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"https://fiches-risques.brgm.fr/georisques/cavite/ALSAW1002072" \t "_self" </w:instrText>
            </w:r>
            <w:r>
              <w:fldChar w:fldCharType="separate"/>
            </w:r>
            <w:r>
              <w:rPr>
                <w:rFonts w:ascii="Marianne" w:hAnsi="Marianne" w:eastAsia="Marianne" w:cs="Marianne"/>
                <w:sz w:val="14"/>
              </w:rPr>
              <w:t xml:space="preserve">ALSAW1002072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"https://fiches-risques.brgm.fr/georisques/cavite/ALSAW1002096" \t "_self" </w:instrText>
            </w:r>
            <w:r>
              <w:fldChar w:fldCharType="separate"/>
            </w:r>
            <w:r>
              <w:rPr>
                <w:rFonts w:ascii="Marianne" w:hAnsi="Marianne" w:eastAsia="Marianne" w:cs="Marianne"/>
                <w:sz w:val="14"/>
              </w:rPr>
              <w:t xml:space="preserve">ALSAW1002096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"https://fiches-risques.brgm.fr/georisques/cavite/ALSAW1002097" \t "_self" </w:instrText>
            </w:r>
            <w:r>
              <w:fldChar w:fldCharType="separate"/>
            </w:r>
            <w:r>
              <w:rPr>
                <w:rFonts w:ascii="Marianne" w:hAnsi="Marianne" w:eastAsia="Marianne" w:cs="Marianne"/>
                <w:sz w:val="14"/>
              </w:rPr>
              <w:t xml:space="preserve">ALSAW1002097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"https://fiches-risques.brgm.fr/georisques/cavite/ALSAW1002098" \t "_self" </w:instrText>
            </w:r>
            <w:r>
              <w:fldChar w:fldCharType="separate"/>
            </w:r>
            <w:r>
              <w:rPr>
                <w:rFonts w:ascii="Marianne" w:hAnsi="Marianne" w:eastAsia="Marianne" w:cs="Marianne"/>
                <w:sz w:val="14"/>
              </w:rPr>
              <w:t xml:space="preserve">ALSAW1002098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"https://fiches-risques.brgm.fr/georisques/cavite/ALSAW1002099" \t "_self" </w:instrText>
            </w:r>
            <w:r>
              <w:fldChar w:fldCharType="separate"/>
            </w:r>
            <w:r>
              <w:rPr>
                <w:rFonts w:ascii="Marianne" w:hAnsi="Marianne" w:eastAsia="Marianne" w:cs="Marianne"/>
                <w:sz w:val="14"/>
              </w:rPr>
              <w:t xml:space="preserve">ALSAW1002099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"https://fiches-risques.brgm.fr/georisques/cavite/ALSAW1002100" \t "_self" </w:instrText>
            </w:r>
            <w:r>
              <w:fldChar w:fldCharType="separate"/>
            </w:r>
            <w:r>
              <w:rPr>
                <w:rFonts w:ascii="Marianne" w:hAnsi="Marianne" w:eastAsia="Marianne" w:cs="Marianne"/>
                <w:sz w:val="14"/>
              </w:rPr>
              <w:t xml:space="preserve">ALSAW1002100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"https://fiches-risques.brgm.fr/georisques/cavite/ALSAW1002101" \t "_self" </w:instrText>
            </w:r>
            <w:r>
              <w:fldChar w:fldCharType="separate"/>
            </w:r>
            <w:r>
              <w:rPr>
                <w:rFonts w:ascii="Marianne" w:hAnsi="Marianne" w:eastAsia="Marianne" w:cs="Marianne"/>
                <w:sz w:val="14"/>
              </w:rPr>
              <w:t xml:space="preserve">ALSAW1002101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"https://fiches-risques.brgm.fr/georisques/cavite/ALSAW1002102" \t "_self" </w:instrText>
            </w:r>
            <w:r>
              <w:fldChar w:fldCharType="separate"/>
            </w:r>
            <w:r>
              <w:rPr>
                <w:rFonts w:ascii="Marianne" w:hAnsi="Marianne" w:eastAsia="Marianne" w:cs="Marianne"/>
                <w:sz w:val="14"/>
              </w:rPr>
              <w:t xml:space="preserve">ALSAW1002102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"https://fiches-risques.brgm.fr/georisques/cavite/ALSAW1002103" \t "_self" </w:instrText>
            </w:r>
            <w:r>
              <w:fldChar w:fldCharType="separate"/>
            </w:r>
            <w:r>
              <w:rPr>
                <w:rFonts w:ascii="Marianne" w:hAnsi="Marianne" w:eastAsia="Marianne" w:cs="Marianne"/>
                <w:sz w:val="14"/>
              </w:rPr>
              <w:t xml:space="preserve">ALSAW1002103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"https://fiches-risques.brgm.fr/georisques/cavite/ALSAW1002104" \t "_self" </w:instrText>
            </w:r>
            <w:r>
              <w:fldChar w:fldCharType="separate"/>
            </w:r>
            <w:r>
              <w:rPr>
                <w:rFonts w:ascii="Marianne" w:hAnsi="Marianne" w:eastAsia="Marianne" w:cs="Marianne"/>
                <w:sz w:val="14"/>
              </w:rPr>
              <w:t xml:space="preserve">ALSAW1002104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"https://fiches-risques.brgm.fr/georisques/cavite/ALSAW1002105" \t "_self" </w:instrText>
            </w:r>
            <w:r>
              <w:fldChar w:fldCharType="separate"/>
            </w:r>
            <w:r>
              <w:rPr>
                <w:rFonts w:ascii="Marianne" w:hAnsi="Marianne" w:eastAsia="Marianne" w:cs="Marianne"/>
                <w:sz w:val="14"/>
              </w:rPr>
              <w:t xml:space="preserve">ALSAW1002105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"https://fiches-risques.brgm.fr/georisques/cavite/ALSAW1002106" \t "_self" </w:instrText>
            </w:r>
            <w:r>
              <w:fldChar w:fldCharType="separate"/>
            </w:r>
            <w:r>
              <w:rPr>
                <w:rFonts w:ascii="Marianne" w:hAnsi="Marianne" w:eastAsia="Marianne" w:cs="Marianne"/>
                <w:sz w:val="14"/>
              </w:rPr>
              <w:t xml:space="preserve">ALSAW1002106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"https://fiches-risques.brgm.fr/georisques/cavite/ALSAW1002107" \t "_self" </w:instrText>
            </w:r>
            <w:r>
              <w:fldChar w:fldCharType="separate"/>
            </w:r>
            <w:r>
              <w:rPr>
                <w:rFonts w:ascii="Marianne" w:hAnsi="Marianne" w:eastAsia="Marianne" w:cs="Marianne"/>
                <w:sz w:val="14"/>
              </w:rPr>
              <w:t xml:space="preserve">ALSAW1002107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"https://fiches-risques.brgm.fr/georisques/cavite/ALSAW1002688" \t "_self" </w:instrText>
            </w:r>
            <w:r>
              <w:fldChar w:fldCharType="separate"/>
            </w:r>
            <w:r>
              <w:rPr>
                <w:rFonts w:ascii="Marianne" w:hAnsi="Marianne" w:eastAsia="Marianne" w:cs="Marianne"/>
                <w:sz w:val="14"/>
              </w:rPr>
              <w:t xml:space="preserve">ALSAW1002688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"https://fiches-risques.brgm.fr/georisques/cavite/ALSAW1002689" \t "_self" </w:instrText>
            </w:r>
            <w:r>
              <w:fldChar w:fldCharType="separate"/>
            </w:r>
            <w:r>
              <w:rPr>
                <w:rFonts w:ascii="Marianne" w:hAnsi="Marianne" w:eastAsia="Marianne" w:cs="Marianne"/>
                <w:sz w:val="14"/>
              </w:rPr>
              <w:t xml:space="preserve">ALSAW1002689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"https://fiches-risques.brgm.fr/georisques/cavite/ALSAW1002690" \t "_self" </w:instrText>
            </w:r>
            <w:r>
              <w:fldChar w:fldCharType="separate"/>
            </w:r>
            <w:r>
              <w:rPr>
                <w:rFonts w:ascii="Marianne" w:hAnsi="Marianne" w:eastAsia="Marianne" w:cs="Marianne"/>
                <w:sz w:val="14"/>
              </w:rPr>
              <w:t xml:space="preserve">ALSAW1002690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"https://fiches-risques.brgm.fr/georisques/cavite/ALSAW1002691" \t "_self" </w:instrText>
            </w:r>
            <w:r>
              <w:fldChar w:fldCharType="separate"/>
            </w:r>
            <w:r>
              <w:rPr>
                <w:rFonts w:ascii="Marianne" w:hAnsi="Marianne" w:eastAsia="Marianne" w:cs="Marianne"/>
                <w:sz w:val="14"/>
              </w:rPr>
              <w:t xml:space="preserve">ALSAW1002691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"https://fiches-risques.brgm.fr/georisques/cavite/ALSAW1002692" \t "_self" </w:instrText>
            </w:r>
            <w:r>
              <w:fldChar w:fldCharType="separate"/>
            </w:r>
            <w:r>
              <w:rPr>
                <w:rFonts w:ascii="Marianne" w:hAnsi="Marianne" w:eastAsia="Marianne" w:cs="Marianne"/>
                <w:sz w:val="14"/>
              </w:rPr>
              <w:t xml:space="preserve">ALSAW1002692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"https://fiches-risques.brgm.fr/georisques/cavite/ALSAW1002693" \t "_self" </w:instrText>
            </w:r>
            <w:r>
              <w:fldChar w:fldCharType="separate"/>
            </w:r>
            <w:r>
              <w:rPr>
                <w:rFonts w:ascii="Marianne" w:hAnsi="Marianne" w:eastAsia="Marianne" w:cs="Marianne"/>
                <w:sz w:val="14"/>
              </w:rPr>
              <w:t xml:space="preserve">ALSAW1002693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"https://fiches-risques.brgm.fr/georisques/cavite/ALSAW1002696" \t "_self" </w:instrText>
            </w:r>
            <w:r>
              <w:fldChar w:fldCharType="separate"/>
            </w:r>
            <w:r>
              <w:rPr>
                <w:rFonts w:ascii="Marianne" w:hAnsi="Marianne" w:eastAsia="Marianne" w:cs="Marianne"/>
                <w:sz w:val="14"/>
              </w:rPr>
              <w:t xml:space="preserve">ALSAW1002696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"https://fiches-risques.brgm.fr/georisques/cavite/ALSAW1002699" \t "_self" </w:instrText>
            </w:r>
            <w:r>
              <w:fldChar w:fldCharType="separate"/>
            </w:r>
            <w:r>
              <w:rPr>
                <w:rFonts w:ascii="Marianne" w:hAnsi="Marianne" w:eastAsia="Marianne" w:cs="Marianne"/>
                <w:sz w:val="14"/>
              </w:rPr>
              <w:t xml:space="preserve">ALSAW1002699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"https://fiches-risques.brgm.fr/georisques/cavite/ALSAW1002700" \t "_self" </w:instrText>
            </w:r>
            <w:r>
              <w:fldChar w:fldCharType="separate"/>
            </w:r>
            <w:r>
              <w:rPr>
                <w:rFonts w:ascii="Marianne" w:hAnsi="Marianne" w:eastAsia="Marianne" w:cs="Marianne"/>
                <w:sz w:val="14"/>
              </w:rPr>
              <w:t xml:space="preserve">ALSAW1002700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"https://fiches-risques.brgm.fr/georisques/cavite/ALSAW1002701" \t "_self" </w:instrText>
            </w:r>
            <w:r>
              <w:fldChar w:fldCharType="separate"/>
            </w:r>
            <w:r>
              <w:rPr>
                <w:rFonts w:ascii="Marianne" w:hAnsi="Marianne" w:eastAsia="Marianne" w:cs="Marianne"/>
                <w:sz w:val="14"/>
              </w:rPr>
              <w:t xml:space="preserve">ALSAW1002701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"https://fiches-risques.brgm.fr/georisques/cavite/ALSAW1002806" \t "_self" </w:instrText>
            </w:r>
            <w:r>
              <w:fldChar w:fldCharType="separate"/>
            </w:r>
            <w:r>
              <w:rPr>
                <w:rFonts w:ascii="Marianne" w:hAnsi="Marianne" w:eastAsia="Marianne" w:cs="Marianne"/>
                <w:sz w:val="14"/>
              </w:rPr>
              <w:t xml:space="preserve">ALSAW1002806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"https://fiches-risques.brgm.fr/georisques/cavite/ALSAW1002807" \t "_self" </w:instrText>
            </w:r>
            <w:r>
              <w:fldChar w:fldCharType="separate"/>
            </w:r>
            <w:r>
              <w:rPr>
                <w:rFonts w:ascii="Marianne" w:hAnsi="Marianne" w:eastAsia="Marianne" w:cs="Marianne"/>
                <w:sz w:val="14"/>
              </w:rPr>
              <w:t xml:space="preserve">ALSAW1002807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"https://fiches-risques.brgm.fr/georisques/cavite/ALSAW1002808" \t "_self" </w:instrText>
            </w:r>
            <w:r>
              <w:fldChar w:fldCharType="separate"/>
            </w:r>
            <w:r>
              <w:rPr>
                <w:rFonts w:ascii="Marianne" w:hAnsi="Marianne" w:eastAsia="Marianne" w:cs="Marianne"/>
                <w:sz w:val="14"/>
              </w:rPr>
              <w:t xml:space="preserve">ALSAW1002808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"https://fiches-risques.brgm.fr/georisques/cavite/ALSAW1002809" \t "_self" </w:instrText>
            </w:r>
            <w:r>
              <w:fldChar w:fldCharType="separate"/>
            </w:r>
            <w:r>
              <w:rPr>
                <w:rFonts w:ascii="Marianne" w:hAnsi="Marianne" w:eastAsia="Marianne" w:cs="Marianne"/>
                <w:sz w:val="14"/>
              </w:rPr>
              <w:t xml:space="preserve">ALSAW1002809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"https://fiches-risques.brgm.fr/georisques/cavite/ALSAW1002810" \t "_self" </w:instrText>
            </w:r>
            <w:r>
              <w:fldChar w:fldCharType="separate"/>
            </w:r>
            <w:r>
              <w:rPr>
                <w:rFonts w:ascii="Marianne" w:hAnsi="Marianne" w:eastAsia="Marianne" w:cs="Marianne"/>
                <w:sz w:val="14"/>
              </w:rPr>
              <w:t xml:space="preserve">ALSAW1002810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"https://fiches-risques.brgm.fr/georisques/cavite/ALSAW1002818" \t "_self" </w:instrText>
            </w:r>
            <w:r>
              <w:fldChar w:fldCharType="separate"/>
            </w:r>
            <w:r>
              <w:rPr>
                <w:rFonts w:ascii="Marianne" w:hAnsi="Marianne" w:eastAsia="Marianne" w:cs="Marianne"/>
                <w:sz w:val="14"/>
              </w:rPr>
              <w:t xml:space="preserve">ALSAW1002818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340669" name="Picture">
</wp:docPr>
                  <a:graphic>
                    <a:graphicData uri="http://schemas.openxmlformats.org/drawingml/2006/picture">
                      <pic:pic>
                        <pic:nvPicPr>
                          <pic:cNvPr id="134834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632296" name="Picture">
</wp:docPr>
                  <a:graphic>
                    <a:graphicData uri="http://schemas.openxmlformats.org/drawingml/2006/picture">
                      <pic:pic>
                        <pic:nvPicPr>
                          <pic:cNvPr id="95663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744782" name="Picture">
</wp:docPr>
                  <a:graphic>
                    <a:graphicData uri="http://schemas.openxmlformats.org/drawingml/2006/picture">
                      <pic:pic>
                        <pic:nvPicPr>
                          <pic:cNvPr id="194074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"https://fiches-risques.brgm.fr/georisques/cavite/ALSAW1002852" \t "_self" </w:instrText>
            </w:r>
            <w:r>
              <w:fldChar w:fldCharType="separate"/>
            </w:r>
            <w:r>
              <w:rPr>
                <w:rFonts w:ascii="Marianne" w:hAnsi="Marianne" w:eastAsia="Marianne" w:cs="Marianne"/>
                <w:sz w:val="14"/>
              </w:rPr>
              <w:t xml:space="preserve">ALSAW1002852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"https://fiches-risques.brgm.fr/georisques/cavite/ALSAW1002853" \t "_self" </w:instrText>
            </w:r>
            <w:r>
              <w:fldChar w:fldCharType="separate"/>
            </w:r>
            <w:r>
              <w:rPr>
                <w:rFonts w:ascii="Marianne" w:hAnsi="Marianne" w:eastAsia="Marianne" w:cs="Marianne"/>
                <w:sz w:val="14"/>
              </w:rPr>
              <w:t xml:space="preserve">ALSAW1002853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"https://fiches-risques.brgm.fr/georisques/cavite/ALSAW1002854" \t "_self" </w:instrText>
            </w:r>
            <w:r>
              <w:fldChar w:fldCharType="separate"/>
            </w:r>
            <w:r>
              <w:rPr>
                <w:rFonts w:ascii="Marianne" w:hAnsi="Marianne" w:eastAsia="Marianne" w:cs="Marianne"/>
                <w:sz w:val="14"/>
              </w:rPr>
              <w:t xml:space="preserve">ALSAW1002854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"https://fiches-risques.brgm.fr/georisques/cavite/ALSAW1002855" \t "_self" </w:instrText>
            </w:r>
            <w:r>
              <w:fldChar w:fldCharType="separate"/>
            </w:r>
            <w:r>
              <w:rPr>
                <w:rFonts w:ascii="Marianne" w:hAnsi="Marianne" w:eastAsia="Marianne" w:cs="Marianne"/>
                <w:sz w:val="14"/>
              </w:rPr>
              <w:t xml:space="preserve">ALSAW1002855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"https://fiches-risques.brgm.fr/georisques/cavite/ALSAW1002857" \t "_self" </w:instrText>
            </w:r>
            <w:r>
              <w:fldChar w:fldCharType="separate"/>
            </w:r>
            <w:r>
              <w:rPr>
                <w:rFonts w:ascii="Marianne" w:hAnsi="Marianne" w:eastAsia="Marianne" w:cs="Marianne"/>
                <w:sz w:val="14"/>
              </w:rPr>
              <w:t xml:space="preserve">ALSAW1002857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"https://fiches-risques.brgm.fr/georisques/cavite/ALSAW1002858" \t "_self" </w:instrText>
            </w:r>
            <w:r>
              <w:fldChar w:fldCharType="separate"/>
            </w:r>
            <w:r>
              <w:rPr>
                <w:rFonts w:ascii="Marianne" w:hAnsi="Marianne" w:eastAsia="Marianne" w:cs="Marianne"/>
                <w:sz w:val="14"/>
              </w:rPr>
              <w:t xml:space="preserve">ALSAW1002858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"https://fiches-risques.brgm.fr/georisques/cavite/ALSAW1002859" \t "_self" </w:instrText>
            </w:r>
            <w:r>
              <w:fldChar w:fldCharType="separate"/>
            </w:r>
            <w:r>
              <w:rPr>
                <w:rFonts w:ascii="Marianne" w:hAnsi="Marianne" w:eastAsia="Marianne" w:cs="Marianne"/>
                <w:sz w:val="14"/>
              </w:rPr>
              <w:t xml:space="preserve">ALSAW1002859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"https://fiches-risques.brgm.fr/georisques/cavite/ALSAW1002860" \t "_self" </w:instrText>
            </w:r>
            <w:r>
              <w:fldChar w:fldCharType="separate"/>
            </w:r>
            <w:r>
              <w:rPr>
                <w:rFonts w:ascii="Marianne" w:hAnsi="Marianne" w:eastAsia="Marianne" w:cs="Marianne"/>
                <w:sz w:val="14"/>
              </w:rPr>
              <w:t xml:space="preserve">ALSAW1002860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"https://fiches-risques.brgm.fr/georisques/cavite/ALSAW1002861" \t "_self" </w:instrText>
            </w:r>
            <w:r>
              <w:fldChar w:fldCharType="separate"/>
            </w:r>
            <w:r>
              <w:rPr>
                <w:rFonts w:ascii="Marianne" w:hAnsi="Marianne" w:eastAsia="Marianne" w:cs="Marianne"/>
                <w:sz w:val="14"/>
              </w:rPr>
              <w:t xml:space="preserve">ALSAW1002861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"https://fiches-risques.brgm.fr/georisques/cavite/ALSAW1002862" \t "_self" </w:instrText>
            </w:r>
            <w:r>
              <w:fldChar w:fldCharType="separate"/>
            </w:r>
            <w:r>
              <w:rPr>
                <w:rFonts w:ascii="Marianne" w:hAnsi="Marianne" w:eastAsia="Marianne" w:cs="Marianne"/>
                <w:sz w:val="14"/>
              </w:rPr>
              <w:t xml:space="preserve">ALSAW1002862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"https://fiches-risques.brgm.fr/georisques/cavite/ALSAW1002863" \t "_self" </w:instrText>
            </w:r>
            <w:r>
              <w:fldChar w:fldCharType="separate"/>
            </w:r>
            <w:r>
              <w:rPr>
                <w:rFonts w:ascii="Marianne" w:hAnsi="Marianne" w:eastAsia="Marianne" w:cs="Marianne"/>
                <w:sz w:val="14"/>
              </w:rPr>
              <w:t xml:space="preserve">ALSAW1002863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50042" name="Picture">
</wp:docPr>
                  <a:graphic>
                    <a:graphicData uri="http://schemas.openxmlformats.org/drawingml/2006/picture">
                      <pic:pic>
                        <pic:nvPicPr>
                          <pic:cNvPr id="13475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604825" name="Picture">
</wp:docPr>
                  <a:graphic>
                    <a:graphicData uri="http://schemas.openxmlformats.org/drawingml/2006/picture">
                      <pic:pic>
                        <pic:nvPicPr>
                          <pic:cNvPr id="206460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901526" name="Picture">
</wp:docPr>
                  <a:graphic>
                    <a:graphicData uri="http://schemas.openxmlformats.org/drawingml/2006/picture">
                      <pic:pic>
                        <pic:nvPicPr>
                          <pic:cNvPr id="67490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"https://fiches-risques.brgm.fr/georisques/infosols/instruction/SSP000837001" \t "_blank" </w:instrText>
            </w:r>
            <w:r>
              <w:fldChar w:fldCharType="separate"/>
            </w:r>
            <w:r>
              <w:rPr>
                <w:rFonts w:ascii="Marianne" w:hAnsi="Marianne" w:eastAsia="Marianne" w:cs="Marianne"/>
                <w:sz w:val="14"/>
              </w:rPr>
              <w:t xml:space="preserve">SSP000837001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Trois Maisons 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"https://fiches-risques.brgm.fr/georisques/infosols/instruction/SSP000801401" \t "_blank" </w:instrText>
            </w:r>
            <w:r>
              <w:fldChar w:fldCharType="separate"/>
            </w:r>
            <w:r>
              <w:rPr>
                <w:rFonts w:ascii="Marianne" w:hAnsi="Marianne" w:eastAsia="Marianne" w:cs="Marianne"/>
                <w:sz w:val="14"/>
              </w:rPr>
              <w:t xml:space="preserve">SSP000801401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HAEFELY - TRENCH</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"https://fiches-risques.brgm.fr/georisques/infosols/instruction/SSP000825001" \t "_blank" </w:instrText>
            </w:r>
            <w:r>
              <w:fldChar w:fldCharType="separate"/>
            </w:r>
            <w:r>
              <w:rPr>
                <w:rFonts w:ascii="Marianne" w:hAnsi="Marianne" w:eastAsia="Marianne" w:cs="Marianne"/>
                <w:sz w:val="14"/>
              </w:rPr>
              <w:t xml:space="preserve">SSP000825001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(AEROPORT BALE-MULHOUSE)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"https://fiches-risques.brgm.fr/georisques/infosols/instruction/SSP000860301" \t "_blank" </w:instrText>
            </w:r>
            <w:r>
              <w:fldChar w:fldCharType="separate"/>
            </w:r>
            <w:r>
              <w:rPr>
                <w:rFonts w:ascii="Marianne" w:hAnsi="Marianne" w:eastAsia="Marianne" w:cs="Marianne"/>
                <w:sz w:val="14"/>
              </w:rPr>
              <w:t xml:space="preserve">SSP000860301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SASCA (AEROPORT BALE-MULHOUSE)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"https://fiches-risques.brgm.fr/georisques/infosols/instruction/SSP001050601" \t "_blank" </w:instrText>
            </w:r>
            <w:r>
              <w:fldChar w:fldCharType="separate"/>
            </w:r>
            <w:r>
              <w:rPr>
                <w:rFonts w:ascii="Marianne" w:hAnsi="Marianne" w:eastAsia="Marianne" w:cs="Marianne"/>
                <w:sz w:val="14"/>
              </w:rPr>
              <w:t xml:space="preserve">SSP001050601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DECHARGE (Dépotoir)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"https://fiches-risques.brgm.fr/georisques/infosols/instruction/SSP001065201" \t "_blank" </w:instrText>
            </w:r>
            <w:r>
              <w:fldChar w:fldCharType="separate"/>
            </w:r>
            <w:r>
              <w:rPr>
                <w:rFonts w:ascii="Marianne" w:hAnsi="Marianne" w:eastAsia="Marianne" w:cs="Marianne"/>
                <w:sz w:val="14"/>
              </w:rPr>
              <w:t xml:space="preserve">SSP001065201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Nord Aéroport (dépôt Ouest)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"https://fiches-risques.brgm.fr/georisques/infosols/instruction/SSP001186901" \t "_blank" </w:instrText>
            </w:r>
            <w:r>
              <w:fldChar w:fldCharType="separate"/>
            </w:r>
            <w:r>
              <w:rPr>
                <w:rFonts w:ascii="Marianne" w:hAnsi="Marianne" w:eastAsia="Marianne" w:cs="Marianne"/>
                <w:sz w:val="14"/>
              </w:rPr>
              <w:t xml:space="preserve">SSP001186901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Trois Maisons Ouest (dépôt Sud-Est)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"https://fiches-risques.brgm.fr/georisques/infosols/instruction/SSP001202801" \t "_blank" </w:instrText>
            </w:r>
            <w:r>
              <w:fldChar w:fldCharType="separate"/>
            </w:r>
            <w:r>
              <w:rPr>
                <w:rFonts w:ascii="Marianne" w:hAnsi="Marianne" w:eastAsia="Marianne" w:cs="Marianne"/>
                <w:sz w:val="14"/>
              </w:rPr>
              <w:t xml:space="preserve">SSP001202801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Grande Sablière de Saint-Louis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"https://fiches-risques.brgm.fr/georisques/infosols/instruction/SSP001201801" \t "_blank" </w:instrText>
            </w:r>
            <w:r>
              <w:fldChar w:fldCharType="separate"/>
            </w:r>
            <w:r>
              <w:rPr>
                <w:rFonts w:ascii="Marianne" w:hAnsi="Marianne" w:eastAsia="Marianne" w:cs="Marianne"/>
                <w:sz w:val="14"/>
              </w:rPr>
              <w:t xml:space="preserve">SSP001201801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chaussée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"https://fiches-risques.brgm.fr/georisques/infosols/instruction/SSP001201901" \t "_blank" </w:instrText>
            </w:r>
            <w:r>
              <w:fldChar w:fldCharType="separate"/>
            </w:r>
            <w:r>
              <w:rPr>
                <w:rFonts w:ascii="Marianne" w:hAnsi="Marianne" w:eastAsia="Marianne" w:cs="Marianne"/>
                <w:sz w:val="14"/>
              </w:rPr>
              <w:t xml:space="preserve">SSP001201901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Trois Maisons Ouest (dépôt Nord-Ouest)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"https://fiches-risques.brgm.fr/georisques/infosols/instruction/SSP001202201" \t "_blank" </w:instrText>
            </w:r>
            <w:r>
              <w:fldChar w:fldCharType="separate"/>
            </w:r>
            <w:r>
              <w:rPr>
                <w:rFonts w:ascii="Marianne" w:hAnsi="Marianne" w:eastAsia="Marianne" w:cs="Marianne"/>
                <w:sz w:val="14"/>
              </w:rPr>
              <w:t xml:space="preserve">SSP001202201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Michelfelden Ouest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"https://fiches-risques.brgm.fr/georisques/infosols/instruction/SSP001202401" \t "_blank" </w:instrText>
            </w:r>
            <w:r>
              <w:fldChar w:fldCharType="separate"/>
            </w:r>
            <w:r>
              <w:rPr>
                <w:rFonts w:ascii="Marianne" w:hAnsi="Marianne" w:eastAsia="Marianne" w:cs="Marianne"/>
                <w:sz w:val="14"/>
              </w:rPr>
              <w:t xml:space="preserve">SSP001202401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Michelfelden Est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"https://fiches-risques.brgm.fr/georisques/infosols/instruction/SSP001206001" \t "_blank" </w:instrText>
            </w:r>
            <w:r>
              <w:fldChar w:fldCharType="separate"/>
            </w:r>
            <w:r>
              <w:rPr>
                <w:rFonts w:ascii="Marianne" w:hAnsi="Marianne" w:eastAsia="Marianne" w:cs="Marianne"/>
                <w:sz w:val="14"/>
              </w:rPr>
              <w:t xml:space="preserve">SSP001206001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Nord Aéroport (dépôt 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"https://fiches-risques.brgm.fr/georisques/infosols/instruction/SSP000474201" \t "_blank" </w:instrText>
            </w:r>
            <w:r>
              <w:fldChar w:fldCharType="separate"/>
            </w:r>
            <w:r>
              <w:rPr>
                <w:rFonts w:ascii="Marianne" w:hAnsi="Marianne" w:eastAsia="Marianne" w:cs="Marianne"/>
                <w:sz w:val="14"/>
              </w:rPr>
              <w:t xml:space="preserve">SSP000474201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ABAX-RAVICOLOR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"https://fiches-risques.brgm.fr/georisques/infosols/instruction/SSP000483501" \t "_blank" </w:instrText>
            </w:r>
            <w:r>
              <w:fldChar w:fldCharType="separate"/>
            </w:r>
            <w:r>
              <w:rPr>
                <w:rFonts w:ascii="Marianne" w:hAnsi="Marianne" w:eastAsia="Marianne" w:cs="Marianne"/>
                <w:sz w:val="14"/>
              </w:rPr>
              <w:t xml:space="preserve">SSP000483501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NOUVELLE SABLIERE DE HUNINGUE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"https://fiches-risques.brgm.fr/georisques/infosols/instruction/SSP000766501" \t "_blank" </w:instrText>
            </w:r>
            <w:r>
              <w:fldChar w:fldCharType="separate"/>
            </w:r>
            <w:r>
              <w:rPr>
                <w:rFonts w:ascii="Marianne" w:hAnsi="Marianne" w:eastAsia="Marianne" w:cs="Marianne"/>
                <w:sz w:val="14"/>
              </w:rPr>
              <w:t xml:space="preserve">SSP000766501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PLATE FORME TIR (ancienne décharge de la ville de Bâle)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"https://fiches-risques.brgm.fr/georisques/infosols/instruction/SSP000929901" \t "_blank" </w:instrText>
            </w:r>
            <w:r>
              <w:fldChar w:fldCharType="separate"/>
            </w:r>
            <w:r>
              <w:rPr>
                <w:rFonts w:ascii="Marianne" w:hAnsi="Marianne" w:eastAsia="Marianne" w:cs="Marianne"/>
                <w:sz w:val="14"/>
              </w:rPr>
              <w:t xml:space="preserve">SSP000929901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GRAVIERE REMBLAYEE DURRENWAECHTER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"https://fiches-risques.brgm.fr/georisques/infosols/instruction/SSP000950601" \t "_blank" </w:instrText>
            </w:r>
            <w:r>
              <w:fldChar w:fldCharType="separate"/>
            </w:r>
            <w:r>
              <w:rPr>
                <w:rFonts w:ascii="Marianne" w:hAnsi="Marianne" w:eastAsia="Marianne" w:cs="Marianne"/>
                <w:sz w:val="14"/>
              </w:rPr>
              <w:t xml:space="preserve">SSP000950601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GRAVIERE DURRENWAECHTER (Stade de Bourgfelden)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"https://fiches-risques.brgm.fr/georisques/infosols/instruction/SSP001198801" \t "_blank" </w:instrText>
            </w:r>
            <w:r>
              <w:fldChar w:fldCharType="separate"/>
            </w:r>
            <w:r>
              <w:rPr>
                <w:rFonts w:ascii="Marianne" w:hAnsi="Marianne" w:eastAsia="Marianne" w:cs="Marianne"/>
                <w:sz w:val="14"/>
              </w:rPr>
              <w:t xml:space="preserve">SSP001198801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Foltzer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"https://fiches-risques.brgm.fr/georisques/infosols/instruction/SSP408498901" \t "_blank" </w:instrText>
            </w:r>
            <w:r>
              <w:fldChar w:fldCharType="separate"/>
            </w:r>
            <w:r>
              <w:rPr>
                <w:rFonts w:ascii="Marianne" w:hAnsi="Marianne" w:eastAsia="Marianne" w:cs="Marianne"/>
                <w:sz w:val="14"/>
              </w:rPr>
              <w:t xml:space="preserve">SSP408498901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Récolement du site - Inspection du 04/01/2024</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"https://fiches-risques.brgm.fr/georisques/infosols/instruction/SSP56049601" \t "_blank" </w:instrText>
            </w:r>
            <w:r>
              <w:fldChar w:fldCharType="separate"/>
            </w:r>
            <w:r>
              <w:rPr>
                <w:rFonts w:ascii="Marianne" w:hAnsi="Marianne" w:eastAsia="Marianne" w:cs="Marianne"/>
                <w:sz w:val="14"/>
              </w:rPr>
              <w:t xml:space="preserve">SSP56049601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ELECTRIQUE STERLING usine 5</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96535" name="Picture">
</wp:docPr>
                  <a:graphic>
                    <a:graphicData uri="http://schemas.openxmlformats.org/drawingml/2006/picture">
                      <pic:pic>
                        <pic:nvPicPr>
                          <pic:cNvPr id="4339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791798" name="Picture">
</wp:docPr>
                  <a:graphic>
                    <a:graphicData uri="http://schemas.openxmlformats.org/drawingml/2006/picture">
                      <pic:pic>
                        <pic:nvPicPr>
                          <pic:cNvPr id="174679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872517" name="Picture">
</wp:docPr>
                  <a:graphic>
                    <a:graphicData uri="http://schemas.openxmlformats.org/drawingml/2006/picture">
                      <pic:pic>
                        <pic:nvPicPr>
                          <pic:cNvPr id="38187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"https://fiches-risques.brgm.fr/georisques/casias/SSP4090322" \t "_blank" </w:instrText>
            </w:r>
            <w:r>
              <w:fldChar w:fldCharType="separate"/>
            </w:r>
            <w:r>
              <w:rPr>
                <w:rFonts w:ascii="Marianne" w:hAnsi="Marianne" w:eastAsia="Marianne" w:cs="Marianne"/>
                <w:sz w:val="14"/>
              </w:rPr>
              <w:t xml:space="preserve">SSP4090322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EST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"https://fiches-risques.brgm.fr/georisques/casias/SSP4084897" \t "_blank" </w:instrText>
            </w:r>
            <w:r>
              <w:fldChar w:fldCharType="separate"/>
            </w:r>
            <w:r>
              <w:rPr>
                <w:rFonts w:ascii="Marianne" w:hAnsi="Marianne" w:eastAsia="Marianne" w:cs="Marianne"/>
                <w:sz w:val="14"/>
              </w:rPr>
              <w:t xml:space="preserve">SSP4084897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Bâle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"https://fiches-risques.brgm.fr/georisques/casias/SSP3769468" \t "_blank" </w:instrText>
            </w:r>
            <w:r>
              <w:fldChar w:fldCharType="separate"/>
            </w:r>
            <w:r>
              <w:rPr>
                <w:rFonts w:ascii="Marianne" w:hAnsi="Marianne" w:eastAsia="Marianne" w:cs="Marianne"/>
                <w:sz w:val="14"/>
              </w:rPr>
              <w:t xml:space="preserve">SSP3769468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"https://fiches-risques.brgm.fr/georisques/casias/SSP3769467" \t "_blank" </w:instrText>
            </w:r>
            <w:r>
              <w:fldChar w:fldCharType="separate"/>
            </w:r>
            <w:r>
              <w:rPr>
                <w:rFonts w:ascii="Marianne" w:hAnsi="Marianne" w:eastAsia="Marianne" w:cs="Marianne"/>
                <w:sz w:val="14"/>
              </w:rPr>
              <w:t xml:space="preserve">SSP3769467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peintures et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"https://fiches-risques.brgm.fr/georisques/casias/SSP3769466" \t "_blank" </w:instrText>
            </w:r>
            <w:r>
              <w:fldChar w:fldCharType="separate"/>
            </w:r>
            <w:r>
              <w:rPr>
                <w:rFonts w:ascii="Marianne" w:hAnsi="Marianne" w:eastAsia="Marianne" w:cs="Marianne"/>
                <w:sz w:val="14"/>
              </w:rPr>
              <w:t xml:space="preserve">SSP3769466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"https://fiches-risques.brgm.fr/georisques/casias/SSP3769465" \t "_blank" </w:instrText>
            </w:r>
            <w:r>
              <w:fldChar w:fldCharType="separate"/>
            </w:r>
            <w:r>
              <w:rPr>
                <w:rFonts w:ascii="Marianne" w:hAnsi="Marianne" w:eastAsia="Marianne" w:cs="Marianne"/>
                <w:sz w:val="14"/>
              </w:rPr>
              <w:t xml:space="preserve">SSP3769465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"https://fiches-risques.brgm.fr/georisques/casias/SSP3767410" \t "_blank" </w:instrText>
            </w:r>
            <w:r>
              <w:fldChar w:fldCharType="separate"/>
            </w:r>
            <w:r>
              <w:rPr>
                <w:rFonts w:ascii="Marianne" w:hAnsi="Marianne" w:eastAsia="Marianne" w:cs="Marianne"/>
                <w:sz w:val="14"/>
              </w:rPr>
              <w:t xml:space="preserve">SSP3767410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"https://fiches-risques.brgm.fr/georisques/casias/SSP3767408" \t "_blank" </w:instrText>
            </w:r>
            <w:r>
              <w:fldChar w:fldCharType="separate"/>
            </w:r>
            <w:r>
              <w:rPr>
                <w:rFonts w:ascii="Marianne" w:hAnsi="Marianne" w:eastAsia="Marianne" w:cs="Marianne"/>
                <w:sz w:val="14"/>
              </w:rPr>
              <w:t xml:space="preserve">SSP3767408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chauffe-eau électriques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"https://fiches-risques.brgm.fr/georisques/casias/SSP3767405" \t "_blank" </w:instrText>
            </w:r>
            <w:r>
              <w:fldChar w:fldCharType="separate"/>
            </w:r>
            <w:r>
              <w:rPr>
                <w:rFonts w:ascii="Marianne" w:hAnsi="Marianne" w:eastAsia="Marianne" w:cs="Marianne"/>
                <w:sz w:val="14"/>
              </w:rPr>
              <w:t xml:space="preserve">SSP3767405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gare de marchandise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"https://fiches-risques.brgm.fr/georisques/casias/SSP3767403" \t "_blank" </w:instrText>
            </w:r>
            <w:r>
              <w:fldChar w:fldCharType="separate"/>
            </w:r>
            <w:r>
              <w:rPr>
                <w:rFonts w:ascii="Marianne" w:hAnsi="Marianne" w:eastAsia="Marianne" w:cs="Marianne"/>
                <w:sz w:val="14"/>
              </w:rPr>
              <w:t xml:space="preserve">SSP3767403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"https://fiches-risques.brgm.fr/georisques/casias/SSP3767398" \t "_blank" </w:instrText>
            </w:r>
            <w:r>
              <w:fldChar w:fldCharType="separate"/>
            </w:r>
            <w:r>
              <w:rPr>
                <w:rFonts w:ascii="Marianne" w:hAnsi="Marianne" w:eastAsia="Marianne" w:cs="Marianne"/>
                <w:sz w:val="14"/>
              </w:rPr>
              <w:t xml:space="preserve">SSP3767398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manufacture d'échelles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"https://fiches-risques.brgm.fr/georisques/casias/SSP3767397" \t "_blank" </w:instrText>
            </w:r>
            <w:r>
              <w:fldChar w:fldCharType="separate"/>
            </w:r>
            <w:r>
              <w:rPr>
                <w:rFonts w:ascii="Marianne" w:hAnsi="Marianne" w:eastAsia="Marianne" w:cs="Marianne"/>
                <w:sz w:val="14"/>
              </w:rPr>
              <w:t xml:space="preserve">SSP3767397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"https://fiches-risques.brgm.fr/georisques/casias/SSP3767396" \t "_blank" </w:instrText>
            </w:r>
            <w:r>
              <w:fldChar w:fldCharType="separate"/>
            </w:r>
            <w:r>
              <w:rPr>
                <w:rFonts w:ascii="Marianne" w:hAnsi="Marianne" w:eastAsia="Marianne" w:cs="Marianne"/>
                <w:sz w:val="14"/>
              </w:rPr>
              <w:t xml:space="preserve">SSP3767396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pièces en plastique et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"https://fiches-risques.brgm.fr/georisques/casias/SSP3767393" \t "_blank" </w:instrText>
            </w:r>
            <w:r>
              <w:fldChar w:fldCharType="separate"/>
            </w:r>
            <w:r>
              <w:rPr>
                <w:rFonts w:ascii="Marianne" w:hAnsi="Marianne" w:eastAsia="Marianne" w:cs="Marianne"/>
                <w:sz w:val="14"/>
              </w:rPr>
              <w:t xml:space="preserve">SSP3767393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"https://fiches-risques.brgm.fr/georisques/casias/SSP3767386" \t "_blank" </w:instrText>
            </w:r>
            <w:r>
              <w:fldChar w:fldCharType="separate"/>
            </w:r>
            <w:r>
              <w:rPr>
                <w:rFonts w:ascii="Marianne" w:hAnsi="Marianne" w:eastAsia="Marianne" w:cs="Marianne"/>
                <w:sz w:val="14"/>
              </w:rPr>
              <w:t xml:space="preserve">SSP3767386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vernissage, ex fabrique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"https://fiches-risques.brgm.fr/georisques/casias/SSP3767384" \t "_blank" </w:instrText>
            </w:r>
            <w:r>
              <w:fldChar w:fldCharType="separate"/>
            </w:r>
            <w:r>
              <w:rPr>
                <w:rFonts w:ascii="Marianne" w:hAnsi="Marianne" w:eastAsia="Marianne" w:cs="Marianne"/>
                <w:sz w:val="14"/>
              </w:rPr>
              <w:t xml:space="preserve">SSP3767384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récupération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"https://fiches-risques.brgm.fr/georisques/casias/SSP3767378" \t "_blank" </w:instrText>
            </w:r>
            <w:r>
              <w:fldChar w:fldCharType="separate"/>
            </w:r>
            <w:r>
              <w:rPr>
                <w:rFonts w:ascii="Marianne" w:hAnsi="Marianne" w:eastAsia="Marianne" w:cs="Marianne"/>
                <w:sz w:val="14"/>
              </w:rPr>
              <w:t xml:space="preserve">SSP3767378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métallique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"https://fiches-risques.brgm.fr/georisques/casias/SSP3767377" \t "_blank" </w:instrText>
            </w:r>
            <w:r>
              <w:fldChar w:fldCharType="separate"/>
            </w:r>
            <w:r>
              <w:rPr>
                <w:rFonts w:ascii="Marianne" w:hAnsi="Marianne" w:eastAsia="Marianne" w:cs="Marianne"/>
                <w:sz w:val="14"/>
              </w:rPr>
              <w:t xml:space="preserve">SSP3767377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textiles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"https://fiches-risques.brgm.fr/georisques/casias/SSP3767376" \t "_blank" </w:instrText>
            </w:r>
            <w:r>
              <w:fldChar w:fldCharType="separate"/>
            </w:r>
            <w:r>
              <w:rPr>
                <w:rFonts w:ascii="Marianne" w:hAnsi="Marianne" w:eastAsia="Marianne" w:cs="Marianne"/>
                <w:sz w:val="14"/>
              </w:rPr>
              <w:t xml:space="preserve">SSP3767376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"https://fiches-risques.brgm.fr/georisques/casias/SSP3767375" \t "_blank" </w:instrText>
            </w:r>
            <w:r>
              <w:fldChar w:fldCharType="separate"/>
            </w:r>
            <w:r>
              <w:rPr>
                <w:rFonts w:ascii="Marianne" w:hAnsi="Marianne" w:eastAsia="Marianne" w:cs="Marianne"/>
                <w:sz w:val="14"/>
              </w:rPr>
              <w:t xml:space="preserve">SSP3767375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"https://fiches-risques.brgm.fr/georisques/casias/SSP3767374" \t "_blank" </w:instrText>
            </w:r>
            <w:r>
              <w:fldChar w:fldCharType="separate"/>
            </w:r>
            <w:r>
              <w:rPr>
                <w:rFonts w:ascii="Marianne" w:hAnsi="Marianne" w:eastAsia="Marianne" w:cs="Marianne"/>
                <w:sz w:val="14"/>
              </w:rPr>
              <w:t xml:space="preserve">SSP3767374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"https://fiches-risques.brgm.fr/georisques/casias/SSP3767373" \t "_blank" </w:instrText>
            </w:r>
            <w:r>
              <w:fldChar w:fldCharType="separate"/>
            </w:r>
            <w:r>
              <w:rPr>
                <w:rFonts w:ascii="Marianne" w:hAnsi="Marianne" w:eastAsia="Marianne" w:cs="Marianne"/>
                <w:sz w:val="14"/>
              </w:rPr>
              <w:t xml:space="preserve">SSP3767373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métalliques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"https://fiches-risques.brgm.fr/georisques/casias/SSP3767372" \t "_blank" </w:instrText>
            </w:r>
            <w:r>
              <w:fldChar w:fldCharType="separate"/>
            </w:r>
            <w:r>
              <w:rPr>
                <w:rFonts w:ascii="Marianne" w:hAnsi="Marianne" w:eastAsia="Marianne" w:cs="Marianne"/>
                <w:sz w:val="14"/>
              </w:rPr>
              <w:t xml:space="preserve">SSP3767372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"https://fiches-risques.brgm.fr/georisques/casias/SSP3767371" \t "_blank" </w:instrText>
            </w:r>
            <w:r>
              <w:fldChar w:fldCharType="separate"/>
            </w:r>
            <w:r>
              <w:rPr>
                <w:rFonts w:ascii="Marianne" w:hAnsi="Marianne" w:eastAsia="Marianne" w:cs="Marianne"/>
                <w:sz w:val="14"/>
              </w:rPr>
              <w:t xml:space="preserve">SSP3767371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métallique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"https://fiches-risques.brgm.fr/georisques/casias/SSP3767370" \t "_blank" </w:instrText>
            </w:r>
            <w:r>
              <w:fldChar w:fldCharType="separate"/>
            </w:r>
            <w:r>
              <w:rPr>
                <w:rFonts w:ascii="Marianne" w:hAnsi="Marianne" w:eastAsia="Marianne" w:cs="Marianne"/>
                <w:sz w:val="14"/>
              </w:rPr>
              <w:t xml:space="preserve">SSP3767370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"https://fiches-risques.brgm.fr/georisques/casias/SSP3767369" \t "_blank" </w:instrText>
            </w:r>
            <w:r>
              <w:fldChar w:fldCharType="separate"/>
            </w:r>
            <w:r>
              <w:rPr>
                <w:rFonts w:ascii="Marianne" w:hAnsi="Marianne" w:eastAsia="Marianne" w:cs="Marianne"/>
                <w:sz w:val="14"/>
              </w:rPr>
              <w:t xml:space="preserve">SSP3767369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tricots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"https://fiches-risques.brgm.fr/georisques/casias/SSP3767368" \t "_blank" </w:instrText>
            </w:r>
            <w:r>
              <w:fldChar w:fldCharType="separate"/>
            </w:r>
            <w:r>
              <w:rPr>
                <w:rFonts w:ascii="Marianne" w:hAnsi="Marianne" w:eastAsia="Marianne" w:cs="Marianne"/>
                <w:sz w:val="14"/>
              </w:rPr>
              <w:t xml:space="preserve">SSP3767368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textiles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"https://fiches-risques.brgm.fr/georisques/casias/SSP3767367" \t "_blank" </w:instrText>
            </w:r>
            <w:r>
              <w:fldChar w:fldCharType="separate"/>
            </w:r>
            <w:r>
              <w:rPr>
                <w:rFonts w:ascii="Marianne" w:hAnsi="Marianne" w:eastAsia="Marianne" w:cs="Marianne"/>
                <w:sz w:val="14"/>
              </w:rPr>
              <w:t xml:space="preserve">SSP3767367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vernis, de couleurs,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"https://fiches-risques.brgm.fr/georisques/casias/SSP3767366" \t "_blank" </w:instrText>
            </w:r>
            <w:r>
              <w:fldChar w:fldCharType="separate"/>
            </w:r>
            <w:r>
              <w:rPr>
                <w:rFonts w:ascii="Marianne" w:hAnsi="Marianne" w:eastAsia="Marianne" w:cs="Marianne"/>
                <w:sz w:val="14"/>
              </w:rPr>
              <w:t xml:space="preserve">SSP3767366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"https://fiches-risques.brgm.fr/georisques/casias/SSP3767365" \t "_blank" </w:instrText>
            </w:r>
            <w:r>
              <w:fldChar w:fldCharType="separate"/>
            </w:r>
            <w:r>
              <w:rPr>
                <w:rFonts w:ascii="Marianne" w:hAnsi="Marianne" w:eastAsia="Marianne" w:cs="Marianne"/>
                <w:sz w:val="14"/>
              </w:rPr>
              <w:t xml:space="preserve">SSP3767365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"https://fiches-risques.brgm.fr/georisques/casias/SSP3767364" \t "_blank" </w:instrText>
            </w:r>
            <w:r>
              <w:fldChar w:fldCharType="separate"/>
            </w:r>
            <w:r>
              <w:rPr>
                <w:rFonts w:ascii="Marianne" w:hAnsi="Marianne" w:eastAsia="Marianne" w:cs="Marianne"/>
                <w:sz w:val="14"/>
              </w:rPr>
              <w:t xml:space="preserve">SSP3767364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"https://fiches-risques.brgm.fr/georisques/casias/SSP3767363" \t "_blank" </w:instrText>
            </w:r>
            <w:r>
              <w:fldChar w:fldCharType="separate"/>
            </w:r>
            <w:r>
              <w:rPr>
                <w:rFonts w:ascii="Marianne" w:hAnsi="Marianne" w:eastAsia="Marianne" w:cs="Marianne"/>
                <w:sz w:val="14"/>
              </w:rPr>
              <w:t xml:space="preserve">SSP3767363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d'échelles, ex Fabrique de bas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"https://fiches-risques.brgm.fr/georisques/casias/SSP3767362" \t "_blank" </w:instrText>
            </w:r>
            <w:r>
              <w:fldChar w:fldCharType="separate"/>
            </w:r>
            <w:r>
              <w:rPr>
                <w:rFonts w:ascii="Marianne" w:hAnsi="Marianne" w:eastAsia="Marianne" w:cs="Marianne"/>
                <w:sz w:val="14"/>
              </w:rPr>
              <w:t xml:space="preserve">SSP3767362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chimie,  miroirs, bonnets,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"https://fiches-risques.brgm.fr/georisques/casias/SSP3767361" \t "_blank" </w:instrText>
            </w:r>
            <w:r>
              <w:fldChar w:fldCharType="separate"/>
            </w:r>
            <w:r>
              <w:rPr>
                <w:rFonts w:ascii="Marianne" w:hAnsi="Marianne" w:eastAsia="Marianne" w:cs="Marianne"/>
                <w:sz w:val="14"/>
              </w:rPr>
              <w:t xml:space="preserve">SSP3767361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"https://fiches-risques.brgm.fr/georisques/casias/SSP3767360" \t "_blank" </w:instrText>
            </w:r>
            <w:r>
              <w:fldChar w:fldCharType="separate"/>
            </w:r>
            <w:r>
              <w:rPr>
                <w:rFonts w:ascii="Marianne" w:hAnsi="Marianne" w:eastAsia="Marianne" w:cs="Marianne"/>
                <w:sz w:val="14"/>
              </w:rPr>
              <w:t xml:space="preserve">SSP3767360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"https://fiches-risques.brgm.fr/georisques/casias/SSP3767359" \t "_blank" </w:instrText>
            </w:r>
            <w:r>
              <w:fldChar w:fldCharType="separate"/>
            </w:r>
            <w:r>
              <w:rPr>
                <w:rFonts w:ascii="Marianne" w:hAnsi="Marianne" w:eastAsia="Marianne" w:cs="Marianne"/>
                <w:sz w:val="14"/>
              </w:rPr>
              <w:t xml:space="preserve">SSP3767359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"https://fiches-risques.brgm.fr/georisques/casias/SSP3767358" \t "_blank" </w:instrText>
            </w:r>
            <w:r>
              <w:fldChar w:fldCharType="separate"/>
            </w:r>
            <w:r>
              <w:rPr>
                <w:rFonts w:ascii="Marianne" w:hAnsi="Marianne" w:eastAsia="Marianne" w:cs="Marianne"/>
                <w:sz w:val="14"/>
              </w:rPr>
              <w:t xml:space="preserve">SSP3767358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d'appareils électriques,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"https://fiches-risques.brgm.fr/georisques/casias/SSP3767357" \t "_blank" </w:instrText>
            </w:r>
            <w:r>
              <w:fldChar w:fldCharType="separate"/>
            </w:r>
            <w:r>
              <w:rPr>
                <w:rFonts w:ascii="Marianne" w:hAnsi="Marianne" w:eastAsia="Marianne" w:cs="Marianne"/>
                <w:sz w:val="14"/>
              </w:rPr>
              <w:t xml:space="preserve">SSP3767357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billards, ex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983093" name="Picture">
</wp:docPr>
                  <a:graphic>
                    <a:graphicData uri="http://schemas.openxmlformats.org/drawingml/2006/picture">
                      <pic:pic>
                        <pic:nvPicPr>
                          <pic:cNvPr id="94198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905690" name="Picture">
</wp:docPr>
                  <a:graphic>
                    <a:graphicData uri="http://schemas.openxmlformats.org/drawingml/2006/picture">
                      <pic:pic>
                        <pic:nvPicPr>
                          <pic:cNvPr id="107090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213092" name="Picture">
</wp:docPr>
                  <a:graphic>
                    <a:graphicData uri="http://schemas.openxmlformats.org/drawingml/2006/picture">
                      <pic:pic>
                        <pic:nvPicPr>
                          <pic:cNvPr id="104621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"https://fiches-risques.brgm.fr/georisques/casias/SSP3767356" \t "_blank" </w:instrText>
            </w:r>
            <w:r>
              <w:fldChar w:fldCharType="separate"/>
            </w:r>
            <w:r>
              <w:rPr>
                <w:rFonts w:ascii="Marianne" w:hAnsi="Marianne" w:eastAsia="Marianne" w:cs="Marianne"/>
                <w:sz w:val="14"/>
              </w:rPr>
              <w:t xml:space="preserve">SSP3767356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métallurgie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"https://fiches-risques.brgm.fr/georisques/casias/SSP3767355" \t "_blank" </w:instrText>
            </w:r>
            <w:r>
              <w:fldChar w:fldCharType="separate"/>
            </w:r>
            <w:r>
              <w:rPr>
                <w:rFonts w:ascii="Marianne" w:hAnsi="Marianne" w:eastAsia="Marianne" w:cs="Marianne"/>
                <w:sz w:val="14"/>
              </w:rPr>
              <w:t xml:space="preserve">SSP3767355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parfums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"https://fiches-risques.brgm.fr/georisques/casias/SSP3767354" \t "_blank" </w:instrText>
            </w:r>
            <w:r>
              <w:fldChar w:fldCharType="separate"/>
            </w:r>
            <w:r>
              <w:rPr>
                <w:rFonts w:ascii="Marianne" w:hAnsi="Marianne" w:eastAsia="Marianne" w:cs="Marianne"/>
                <w:sz w:val="14"/>
              </w:rPr>
              <w:t xml:space="preserve">SSP3767354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"https://fiches-risques.brgm.fr/georisques/casias/SSP3767353" \t "_blank" </w:instrText>
            </w:r>
            <w:r>
              <w:fldChar w:fldCharType="separate"/>
            </w:r>
            <w:r>
              <w:rPr>
                <w:rFonts w:ascii="Marianne" w:hAnsi="Marianne" w:eastAsia="Marianne" w:cs="Marianne"/>
                <w:sz w:val="14"/>
              </w:rPr>
              <w:t xml:space="preserve">SSP3767353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chimie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"https://fiches-risques.brgm.fr/georisques/casias/SSP3767352" \t "_blank" </w:instrText>
            </w:r>
            <w:r>
              <w:fldChar w:fldCharType="separate"/>
            </w:r>
            <w:r>
              <w:rPr>
                <w:rFonts w:ascii="Marianne" w:hAnsi="Marianne" w:eastAsia="Marianne" w:cs="Marianne"/>
                <w:sz w:val="14"/>
              </w:rPr>
              <w:t xml:space="preserve">SSP3767352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"https://fiches-risques.brgm.fr/georisques/casias/SSP3767351" \t "_blank" </w:instrText>
            </w:r>
            <w:r>
              <w:fldChar w:fldCharType="separate"/>
            </w:r>
            <w:r>
              <w:rPr>
                <w:rFonts w:ascii="Marianne" w:hAnsi="Marianne" w:eastAsia="Marianne" w:cs="Marianne"/>
                <w:sz w:val="14"/>
              </w:rPr>
              <w:t xml:space="preserve">SSP3767351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chimique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"https://fiches-risques.brgm.fr/georisques/casias/SSP3767350" \t "_blank" </w:instrText>
            </w:r>
            <w:r>
              <w:fldChar w:fldCharType="separate"/>
            </w:r>
            <w:r>
              <w:rPr>
                <w:rFonts w:ascii="Marianne" w:hAnsi="Marianne" w:eastAsia="Marianne" w:cs="Marianne"/>
                <w:sz w:val="14"/>
              </w:rPr>
              <w:t xml:space="preserve">SSP3767350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de Saint-Louis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"https://fiches-risques.brgm.fr/georisques/casias/SSP3767349" \t "_blank" </w:instrText>
            </w:r>
            <w:r>
              <w:fldChar w:fldCharType="separate"/>
            </w:r>
            <w:r>
              <w:rPr>
                <w:rFonts w:ascii="Marianne" w:hAnsi="Marianne" w:eastAsia="Marianne" w:cs="Marianne"/>
                <w:sz w:val="14"/>
              </w:rPr>
              <w:t xml:space="preserve">SSP3767349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"https://fiches-risques.brgm.fr/georisques/casias/SSP3767348" \t "_blank" </w:instrText>
            </w:r>
            <w:r>
              <w:fldChar w:fldCharType="separate"/>
            </w:r>
            <w:r>
              <w:rPr>
                <w:rFonts w:ascii="Marianne" w:hAnsi="Marianne" w:eastAsia="Marianne" w:cs="Marianne"/>
                <w:sz w:val="14"/>
              </w:rPr>
              <w:t xml:space="preserve">SSP3767348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"https://fiches-risques.brgm.fr/georisques/casias/SSP3767347" \t "_blank" </w:instrText>
            </w:r>
            <w:r>
              <w:fldChar w:fldCharType="separate"/>
            </w:r>
            <w:r>
              <w:rPr>
                <w:rFonts w:ascii="Marianne" w:hAnsi="Marianne" w:eastAsia="Marianne" w:cs="Marianne"/>
                <w:sz w:val="14"/>
              </w:rPr>
              <w:t xml:space="preserve">SSP3767347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métallurgie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"https://fiches-risques.brgm.fr/georisques/casias/SSP3767346" \t "_blank" </w:instrText>
            </w:r>
            <w:r>
              <w:fldChar w:fldCharType="separate"/>
            </w:r>
            <w:r>
              <w:rPr>
                <w:rFonts w:ascii="Marianne" w:hAnsi="Marianne" w:eastAsia="Marianne" w:cs="Marianne"/>
                <w:sz w:val="14"/>
              </w:rPr>
              <w:t xml:space="preserve">SSP3767346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chicorée moulue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"https://fiches-risques.brgm.fr/georisques/casias/SSP3767345" \t "_blank" </w:instrText>
            </w:r>
            <w:r>
              <w:fldChar w:fldCharType="separate"/>
            </w:r>
            <w:r>
              <w:rPr>
                <w:rFonts w:ascii="Marianne" w:hAnsi="Marianne" w:eastAsia="Marianne" w:cs="Marianne"/>
                <w:sz w:val="14"/>
              </w:rPr>
              <w:t xml:space="preserve">SSP3767345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"https://fiches-risques.brgm.fr/georisques/casias/SSP3767344" \t "_blank" </w:instrText>
            </w:r>
            <w:r>
              <w:fldChar w:fldCharType="separate"/>
            </w:r>
            <w:r>
              <w:rPr>
                <w:rFonts w:ascii="Marianne" w:hAnsi="Marianne" w:eastAsia="Marianne" w:cs="Marianne"/>
                <w:sz w:val="14"/>
              </w:rPr>
              <w:t xml:space="preserve">SSP3767344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Biscuiterie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"https://fiches-risques.brgm.fr/georisques/casias/SSP3767343" \t "_blank" </w:instrText>
            </w:r>
            <w:r>
              <w:fldChar w:fldCharType="separate"/>
            </w:r>
            <w:r>
              <w:rPr>
                <w:rFonts w:ascii="Marianne" w:hAnsi="Marianne" w:eastAsia="Marianne" w:cs="Marianne"/>
                <w:sz w:val="14"/>
              </w:rPr>
              <w:t xml:space="preserve">SSP3767343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"https://fiches-risques.brgm.fr/georisques/casias/SSP3767342" \t "_blank" </w:instrText>
            </w:r>
            <w:r>
              <w:fldChar w:fldCharType="separate"/>
            </w:r>
            <w:r>
              <w:rPr>
                <w:rFonts w:ascii="Marianne" w:hAnsi="Marianne" w:eastAsia="Marianne" w:cs="Marianne"/>
                <w:sz w:val="14"/>
              </w:rPr>
              <w:t xml:space="preserve">SSP3767342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rubans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"https://fiches-risques.brgm.fr/georisques/casias/SSP3767341" \t "_blank" </w:instrText>
            </w:r>
            <w:r>
              <w:fldChar w:fldCharType="separate"/>
            </w:r>
            <w:r>
              <w:rPr>
                <w:rFonts w:ascii="Marianne" w:hAnsi="Marianne" w:eastAsia="Marianne" w:cs="Marianne"/>
                <w:sz w:val="14"/>
              </w:rPr>
              <w:t xml:space="preserve">SSP3767341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Rubannerie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"https://fiches-risques.brgm.fr/georisques/casias/SSP3767340" \t "_blank" </w:instrText>
            </w:r>
            <w:r>
              <w:fldChar w:fldCharType="separate"/>
            </w:r>
            <w:r>
              <w:rPr>
                <w:rFonts w:ascii="Marianne" w:hAnsi="Marianne" w:eastAsia="Marianne" w:cs="Marianne"/>
                <w:sz w:val="14"/>
              </w:rPr>
              <w:t xml:space="preserve">SSP3767340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"https://fiches-risques.brgm.fr/georisques/casias/SSP3767339" \t "_blank" </w:instrText>
            </w:r>
            <w:r>
              <w:fldChar w:fldCharType="separate"/>
            </w:r>
            <w:r>
              <w:rPr>
                <w:rFonts w:ascii="Marianne" w:hAnsi="Marianne" w:eastAsia="Marianne" w:cs="Marianne"/>
                <w:sz w:val="14"/>
              </w:rPr>
              <w:t xml:space="preserve">SSP3767339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"https://fiches-risques.brgm.fr/georisques/casias/SSP3767338" \t "_blank" </w:instrText>
            </w:r>
            <w:r>
              <w:fldChar w:fldCharType="separate"/>
            </w:r>
            <w:r>
              <w:rPr>
                <w:rFonts w:ascii="Marianne" w:hAnsi="Marianne" w:eastAsia="Marianne" w:cs="Marianne"/>
                <w:sz w:val="14"/>
              </w:rPr>
              <w:t xml:space="preserve">SSP3767338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"https://fiches-risques.brgm.fr/georisques/casias/SSP3767337" \t "_blank" </w:instrText>
            </w:r>
            <w:r>
              <w:fldChar w:fldCharType="separate"/>
            </w:r>
            <w:r>
              <w:rPr>
                <w:rFonts w:ascii="Marianne" w:hAnsi="Marianne" w:eastAsia="Marianne" w:cs="Marianne"/>
                <w:sz w:val="14"/>
              </w:rPr>
              <w:t xml:space="preserve">SSP3767337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"https://fiches-risques.brgm.fr/georisques/casias/SSP3767336" \t "_blank" </w:instrText>
            </w:r>
            <w:r>
              <w:fldChar w:fldCharType="separate"/>
            </w:r>
            <w:r>
              <w:rPr>
                <w:rFonts w:ascii="Marianne" w:hAnsi="Marianne" w:eastAsia="Marianne" w:cs="Marianne"/>
                <w:sz w:val="14"/>
              </w:rPr>
              <w:t xml:space="preserve">SSP3767336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chimie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"https://fiches-risques.brgm.fr/georisques/casias/SSP3767335" \t "_blank" </w:instrText>
            </w:r>
            <w:r>
              <w:fldChar w:fldCharType="separate"/>
            </w:r>
            <w:r>
              <w:rPr>
                <w:rFonts w:ascii="Marianne" w:hAnsi="Marianne" w:eastAsia="Marianne" w:cs="Marianne"/>
                <w:sz w:val="14"/>
              </w:rPr>
              <w:t xml:space="preserve">SSP3767335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fours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"https://fiches-risques.brgm.fr/georisques/casias/SSP3767334" \t "_blank" </w:instrText>
            </w:r>
            <w:r>
              <w:fldChar w:fldCharType="separate"/>
            </w:r>
            <w:r>
              <w:rPr>
                <w:rFonts w:ascii="Marianne" w:hAnsi="Marianne" w:eastAsia="Marianne" w:cs="Marianne"/>
                <w:sz w:val="14"/>
              </w:rPr>
              <w:t xml:space="preserve">SSP3767334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"https://fiches-risques.brgm.fr/georisques/casias/SSP3767333" \t "_blank" </w:instrText>
            </w:r>
            <w:r>
              <w:fldChar w:fldCharType="separate"/>
            </w:r>
            <w:r>
              <w:rPr>
                <w:rFonts w:ascii="Marianne" w:hAnsi="Marianne" w:eastAsia="Marianne" w:cs="Marianne"/>
                <w:sz w:val="14"/>
              </w:rPr>
              <w:t xml:space="preserve">SSP3767333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 et de peaux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"https://fiches-risques.brgm.fr/georisques/casias/SSP3767332" \t "_blank" </w:instrText>
            </w:r>
            <w:r>
              <w:fldChar w:fldCharType="separate"/>
            </w:r>
            <w:r>
              <w:rPr>
                <w:rFonts w:ascii="Marianne" w:hAnsi="Marianne" w:eastAsia="Marianne" w:cs="Marianne"/>
                <w:sz w:val="14"/>
              </w:rPr>
              <w:t xml:space="preserve">SSP3767332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d'entretien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"https://fiches-risques.brgm.fr/georisques/casias/SSP3767331" \t "_blank" </w:instrText>
            </w:r>
            <w:r>
              <w:fldChar w:fldCharType="separate"/>
            </w:r>
            <w:r>
              <w:rPr>
                <w:rFonts w:ascii="Marianne" w:hAnsi="Marianne" w:eastAsia="Marianne" w:cs="Marianne"/>
                <w:sz w:val="14"/>
              </w:rPr>
              <w:t xml:space="preserve">SSP3767331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"https://fiches-risques.brgm.fr/georisques/casias/SSP3767330" \t "_blank" </w:instrText>
            </w:r>
            <w:r>
              <w:fldChar w:fldCharType="separate"/>
            </w:r>
            <w:r>
              <w:rPr>
                <w:rFonts w:ascii="Marianne" w:hAnsi="Marianne" w:eastAsia="Marianne" w:cs="Marianne"/>
                <w:sz w:val="14"/>
              </w:rPr>
              <w:t xml:space="preserve">SSP3767330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"https://fiches-risques.brgm.fr/georisques/casias/SSP3767329" \t "_blank" </w:instrText>
            </w:r>
            <w:r>
              <w:fldChar w:fldCharType="separate"/>
            </w:r>
            <w:r>
              <w:rPr>
                <w:rFonts w:ascii="Marianne" w:hAnsi="Marianne" w:eastAsia="Marianne" w:cs="Marianne"/>
                <w:sz w:val="14"/>
              </w:rPr>
              <w:t xml:space="preserve">SSP3767329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métaux et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"https://fiches-risques.brgm.fr/georisques/casias/SSP3767328" \t "_blank" </w:instrText>
            </w:r>
            <w:r>
              <w:fldChar w:fldCharType="separate"/>
            </w:r>
            <w:r>
              <w:rPr>
                <w:rFonts w:ascii="Marianne" w:hAnsi="Marianne" w:eastAsia="Marianne" w:cs="Marianne"/>
                <w:sz w:val="14"/>
              </w:rPr>
              <w:t xml:space="preserve">SSP3767328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métallurgie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"https://fiches-risques.brgm.fr/georisques/casias/SSP3767327" \t "_blank" </w:instrText>
            </w:r>
            <w:r>
              <w:fldChar w:fldCharType="separate"/>
            </w:r>
            <w:r>
              <w:rPr>
                <w:rFonts w:ascii="Marianne" w:hAnsi="Marianne" w:eastAsia="Marianne" w:cs="Marianne"/>
                <w:sz w:val="14"/>
              </w:rPr>
              <w:t xml:space="preserve">SSP3767327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"https://fiches-risques.brgm.fr/georisques/casias/SSP3767326" \t "_blank" </w:instrText>
            </w:r>
            <w:r>
              <w:fldChar w:fldCharType="separate"/>
            </w:r>
            <w:r>
              <w:rPr>
                <w:rFonts w:ascii="Marianne" w:hAnsi="Marianne" w:eastAsia="Marianne" w:cs="Marianne"/>
                <w:sz w:val="14"/>
              </w:rPr>
              <w:t xml:space="preserve">SSP3767326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des automobiles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"https://fiches-risques.brgm.fr/georisques/casias/SSP3767325" \t "_blank" </w:instrText>
            </w:r>
            <w:r>
              <w:fldChar w:fldCharType="separate"/>
            </w:r>
            <w:r>
              <w:rPr>
                <w:rFonts w:ascii="Marianne" w:hAnsi="Marianne" w:eastAsia="Marianne" w:cs="Marianne"/>
                <w:sz w:val="14"/>
              </w:rPr>
              <w:t xml:space="preserve">SSP3767325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"https://fiches-risques.brgm.fr/georisques/casias/SSP3767324" \t "_blank" </w:instrText>
            </w:r>
            <w:r>
              <w:fldChar w:fldCharType="separate"/>
            </w:r>
            <w:r>
              <w:rPr>
                <w:rFonts w:ascii="Marianne" w:hAnsi="Marianne" w:eastAsia="Marianne" w:cs="Marianne"/>
                <w:sz w:val="14"/>
              </w:rPr>
              <w:t xml:space="preserve">SSP3767324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métallurgie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"https://fiches-risques.brgm.fr/georisques/casias/SSP3767322" \t "_blank" </w:instrText>
            </w:r>
            <w:r>
              <w:fldChar w:fldCharType="separate"/>
            </w:r>
            <w:r>
              <w:rPr>
                <w:rFonts w:ascii="Marianne" w:hAnsi="Marianne" w:eastAsia="Marianne" w:cs="Marianne"/>
                <w:sz w:val="14"/>
              </w:rPr>
              <w:t xml:space="preserve">SSP3767322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d'albumine de sang de boeuf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"https://fiches-risques.brgm.fr/georisques/casias/SSP3767321" \t "_blank" </w:instrText>
            </w:r>
            <w:r>
              <w:fldChar w:fldCharType="separate"/>
            </w:r>
            <w:r>
              <w:rPr>
                <w:rFonts w:ascii="Marianne" w:hAnsi="Marianne" w:eastAsia="Marianne" w:cs="Marianne"/>
                <w:sz w:val="14"/>
              </w:rPr>
              <w:t xml:space="preserve">SSP3767321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boutons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"https://fiches-risques.brgm.fr/georisques/casias/SSP3767320" \t "_blank" </w:instrText>
            </w:r>
            <w:r>
              <w:fldChar w:fldCharType="separate"/>
            </w:r>
            <w:r>
              <w:rPr>
                <w:rFonts w:ascii="Marianne" w:hAnsi="Marianne" w:eastAsia="Marianne" w:cs="Marianne"/>
                <w:sz w:val="14"/>
              </w:rPr>
              <w:t xml:space="preserve">SSP3767320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cartonnages, ex Décharge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"https://fiches-risques.brgm.fr/georisques/casias/SSP3767319" \t "_blank" </w:instrText>
            </w:r>
            <w:r>
              <w:fldChar w:fldCharType="separate"/>
            </w:r>
            <w:r>
              <w:rPr>
                <w:rFonts w:ascii="Marianne" w:hAnsi="Marianne" w:eastAsia="Marianne" w:cs="Marianne"/>
                <w:sz w:val="14"/>
              </w:rPr>
              <w:t xml:space="preserve">SSP3767319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d'entretien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"https://fiches-risques.brgm.fr/georisques/casias/SSP3767318" \t "_blank" </w:instrText>
            </w:r>
            <w:r>
              <w:fldChar w:fldCharType="separate"/>
            </w:r>
            <w:r>
              <w:rPr>
                <w:rFonts w:ascii="Marianne" w:hAnsi="Marianne" w:eastAsia="Marianne" w:cs="Marianne"/>
                <w:sz w:val="14"/>
              </w:rPr>
              <w:t xml:space="preserve">SSP3767318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métallisation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"https://fiches-risques.brgm.fr/georisques/casias/SSP3767317" \t "_blank" </w:instrText>
            </w:r>
            <w:r>
              <w:fldChar w:fldCharType="separate"/>
            </w:r>
            <w:r>
              <w:rPr>
                <w:rFonts w:ascii="Marianne" w:hAnsi="Marianne" w:eastAsia="Marianne" w:cs="Marianne"/>
                <w:sz w:val="14"/>
              </w:rPr>
              <w:t xml:space="preserve">SSP3767317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métallisation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"https://fiches-risques.brgm.fr/georisques/casias/SSP3767316" \t "_blank" </w:instrText>
            </w:r>
            <w:r>
              <w:fldChar w:fldCharType="separate"/>
            </w:r>
            <w:r>
              <w:rPr>
                <w:rFonts w:ascii="Marianne" w:hAnsi="Marianne" w:eastAsia="Marianne" w:cs="Marianne"/>
                <w:sz w:val="14"/>
              </w:rPr>
              <w:t xml:space="preserve">SSP3767316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d'objets en cuir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"https://fiches-risques.brgm.fr/georisques/casias/SSP3767315" \t "_blank" </w:instrText>
            </w:r>
            <w:r>
              <w:fldChar w:fldCharType="separate"/>
            </w:r>
            <w:r>
              <w:rPr>
                <w:rFonts w:ascii="Marianne" w:hAnsi="Marianne" w:eastAsia="Marianne" w:cs="Marianne"/>
                <w:sz w:val="14"/>
              </w:rPr>
              <w:t xml:space="preserve">SSP3767315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"https://fiches-risques.brgm.fr/georisques/casias/SSP3767314" \t "_blank" </w:instrText>
            </w:r>
            <w:r>
              <w:fldChar w:fldCharType="separate"/>
            </w:r>
            <w:r>
              <w:rPr>
                <w:rFonts w:ascii="Marianne" w:hAnsi="Marianne" w:eastAsia="Marianne" w:cs="Marianne"/>
                <w:sz w:val="14"/>
              </w:rPr>
              <w:t xml:space="preserve">SSP3767314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"https://fiches-risques.brgm.fr/georisques/casias/SSP3767313" \t "_blank" </w:instrText>
            </w:r>
            <w:r>
              <w:fldChar w:fldCharType="separate"/>
            </w:r>
            <w:r>
              <w:rPr>
                <w:rFonts w:ascii="Marianne" w:hAnsi="Marianne" w:eastAsia="Marianne" w:cs="Marianne"/>
                <w:sz w:val="14"/>
              </w:rPr>
              <w:t xml:space="preserve">SSP3767313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bas, de chaussettes,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"https://fiches-risques.brgm.fr/georisques/casias/SSP3767312" \t "_blank" </w:instrText>
            </w:r>
            <w:r>
              <w:fldChar w:fldCharType="separate"/>
            </w:r>
            <w:r>
              <w:rPr>
                <w:rFonts w:ascii="Marianne" w:hAnsi="Marianne" w:eastAsia="Marianne" w:cs="Marianne"/>
                <w:sz w:val="14"/>
              </w:rPr>
              <w:t xml:space="preserve">SSP3767312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volets-roulants,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"https://fiches-risques.brgm.fr/georisques/casias/SSP3767311" \t "_blank" </w:instrText>
            </w:r>
            <w:r>
              <w:fldChar w:fldCharType="separate"/>
            </w:r>
            <w:r>
              <w:rPr>
                <w:rFonts w:ascii="Marianne" w:hAnsi="Marianne" w:eastAsia="Marianne" w:cs="Marianne"/>
                <w:sz w:val="14"/>
              </w:rPr>
              <w:t xml:space="preserve">SSP3767311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moteurs et de volets-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283943" name="Picture">
</wp:docPr>
                  <a:graphic>
                    <a:graphicData uri="http://schemas.openxmlformats.org/drawingml/2006/picture">
                      <pic:pic>
                        <pic:nvPicPr>
                          <pic:cNvPr id="131028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585111" name="Picture">
</wp:docPr>
                  <a:graphic>
                    <a:graphicData uri="http://schemas.openxmlformats.org/drawingml/2006/picture">
                      <pic:pic>
                        <pic:nvPicPr>
                          <pic:cNvPr id="141958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217329" name="Picture">
</wp:docPr>
                  <a:graphic>
                    <a:graphicData uri="http://schemas.openxmlformats.org/drawingml/2006/picture">
                      <pic:pic>
                        <pic:nvPicPr>
                          <pic:cNvPr id="90021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"https://fiches-risques.brgm.fr/georisques/casias/SSP3767310" \t "_blank" </w:instrText>
            </w:r>
            <w:r>
              <w:fldChar w:fldCharType="separate"/>
            </w:r>
            <w:r>
              <w:rPr>
                <w:rFonts w:ascii="Marianne" w:hAnsi="Marianne" w:eastAsia="Marianne" w:cs="Marianne"/>
                <w:sz w:val="14"/>
              </w:rPr>
              <w:t xml:space="preserve">SSP3767310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volets-roulants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"https://fiches-risques.brgm.fr/georisques/casias/SSP3767309" \t "_blank" </w:instrText>
            </w:r>
            <w:r>
              <w:fldChar w:fldCharType="separate"/>
            </w:r>
            <w:r>
              <w:rPr>
                <w:rFonts w:ascii="Marianne" w:hAnsi="Marianne" w:eastAsia="Marianne" w:cs="Marianne"/>
                <w:sz w:val="14"/>
              </w:rPr>
              <w:t xml:space="preserve">SSP3767309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"https://fiches-risques.brgm.fr/georisques/casias/SSP3767308" \t "_blank" </w:instrText>
            </w:r>
            <w:r>
              <w:fldChar w:fldCharType="separate"/>
            </w:r>
            <w:r>
              <w:rPr>
                <w:rFonts w:ascii="Marianne" w:hAnsi="Marianne" w:eastAsia="Marianne" w:cs="Marianne"/>
                <w:sz w:val="14"/>
              </w:rPr>
              <w:t xml:space="preserve">SSP3767308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Extraits de plantes naturelles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"https://fiches-risques.brgm.fr/georisques/casias/SSP3767307" \t "_blank" </w:instrText>
            </w:r>
            <w:r>
              <w:fldChar w:fldCharType="separate"/>
            </w:r>
            <w:r>
              <w:rPr>
                <w:rFonts w:ascii="Marianne" w:hAnsi="Marianne" w:eastAsia="Marianne" w:cs="Marianne"/>
                <w:sz w:val="14"/>
              </w:rPr>
              <w:t xml:space="preserve">SSP3767307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d'imperméables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"https://fiches-risques.brgm.fr/georisques/casias/SSP3767306" \t "_blank" </w:instrText>
            </w:r>
            <w:r>
              <w:fldChar w:fldCharType="separate"/>
            </w:r>
            <w:r>
              <w:rPr>
                <w:rFonts w:ascii="Marianne" w:hAnsi="Marianne" w:eastAsia="Marianne" w:cs="Marianne"/>
                <w:sz w:val="14"/>
              </w:rPr>
              <w:t xml:space="preserve">SSP3767306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 ex 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"https://fiches-risques.brgm.fr/georisques/casias/SSP3767305" \t "_blank" </w:instrText>
            </w:r>
            <w:r>
              <w:fldChar w:fldCharType="separate"/>
            </w:r>
            <w:r>
              <w:rPr>
                <w:rFonts w:ascii="Marianne" w:hAnsi="Marianne" w:eastAsia="Marianne" w:cs="Marianne"/>
                <w:sz w:val="14"/>
              </w:rPr>
              <w:t xml:space="preserve">SSP3767305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"https://fiches-risques.brgm.fr/georisques/casias/SSP3767304" \t "_blank" </w:instrText>
            </w:r>
            <w:r>
              <w:fldChar w:fldCharType="separate"/>
            </w:r>
            <w:r>
              <w:rPr>
                <w:rFonts w:ascii="Marianne" w:hAnsi="Marianne" w:eastAsia="Marianne" w:cs="Marianne"/>
                <w:sz w:val="14"/>
              </w:rPr>
              <w:t xml:space="preserve">SSP3767304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cravates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"https://fiches-risques.brgm.fr/georisques/casias/SSP3767303" \t "_blank" </w:instrText>
            </w:r>
            <w:r>
              <w:fldChar w:fldCharType="separate"/>
            </w:r>
            <w:r>
              <w:rPr>
                <w:rFonts w:ascii="Marianne" w:hAnsi="Marianne" w:eastAsia="Marianne" w:cs="Marianne"/>
                <w:sz w:val="14"/>
              </w:rPr>
              <w:t xml:space="preserve">SSP3767303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"https://fiches-risques.brgm.fr/georisques/casias/SSP3767302" \t "_blank" </w:instrText>
            </w:r>
            <w:r>
              <w:fldChar w:fldCharType="separate"/>
            </w:r>
            <w:r>
              <w:rPr>
                <w:rFonts w:ascii="Marianne" w:hAnsi="Marianne" w:eastAsia="Marianne" w:cs="Marianne"/>
                <w:sz w:val="14"/>
              </w:rPr>
              <w:t xml:space="preserve">SSP3767302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métallurgie, ex Fabriques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"https://fiches-risques.brgm.fr/georisques/casias/SSP3767301" \t "_blank" </w:instrText>
            </w:r>
            <w:r>
              <w:fldChar w:fldCharType="separate"/>
            </w:r>
            <w:r>
              <w:rPr>
                <w:rFonts w:ascii="Marianne" w:hAnsi="Marianne" w:eastAsia="Marianne" w:cs="Marianne"/>
                <w:sz w:val="14"/>
              </w:rPr>
              <w:t xml:space="preserve">SSP3767301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"https://fiches-risques.brgm.fr/georisques/casias/SSP3767300" \t "_blank" </w:instrText>
            </w:r>
            <w:r>
              <w:fldChar w:fldCharType="separate"/>
            </w:r>
            <w:r>
              <w:rPr>
                <w:rFonts w:ascii="Marianne" w:hAnsi="Marianne" w:eastAsia="Marianne" w:cs="Marianne"/>
                <w:sz w:val="14"/>
              </w:rPr>
              <w:t xml:space="preserve">SSP3767300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d'huiles de graissage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"https://fiches-risques.brgm.fr/georisques/casias/SSP3767299" \t "_blank" </w:instrText>
            </w:r>
            <w:r>
              <w:fldChar w:fldCharType="separate"/>
            </w:r>
            <w:r>
              <w:rPr>
                <w:rFonts w:ascii="Marianne" w:hAnsi="Marianne" w:eastAsia="Marianne" w:cs="Marianne"/>
                <w:sz w:val="14"/>
              </w:rPr>
              <w:t xml:space="preserve">SSP3767299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"https://fiches-risques.brgm.fr/georisques/casias/SSP3767298" \t "_blank" </w:instrText>
            </w:r>
            <w:r>
              <w:fldChar w:fldCharType="separate"/>
            </w:r>
            <w:r>
              <w:rPr>
                <w:rFonts w:ascii="Marianne" w:hAnsi="Marianne" w:eastAsia="Marianne" w:cs="Marianne"/>
                <w:sz w:val="14"/>
              </w:rPr>
              <w:t xml:space="preserve">SSP3767298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"https://fiches-risques.brgm.fr/georisques/casias/SSP3767297" \t "_blank" </w:instrText>
            </w:r>
            <w:r>
              <w:fldChar w:fldCharType="separate"/>
            </w:r>
            <w:r>
              <w:rPr>
                <w:rFonts w:ascii="Marianne" w:hAnsi="Marianne" w:eastAsia="Marianne" w:cs="Marianne"/>
                <w:sz w:val="14"/>
              </w:rPr>
              <w:t xml:space="preserve">SSP3767297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"https://fiches-risques.brgm.fr/georisques/casias/SSP3767296" \t "_blank" </w:instrText>
            </w:r>
            <w:r>
              <w:fldChar w:fldCharType="separate"/>
            </w:r>
            <w:r>
              <w:rPr>
                <w:rFonts w:ascii="Marianne" w:hAnsi="Marianne" w:eastAsia="Marianne" w:cs="Marianne"/>
                <w:sz w:val="14"/>
              </w:rPr>
              <w:t xml:space="preserve">SSP3767296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Impression de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"https://fiches-risques.brgm.fr/georisques/casias/SSP3767295" \t "_blank" </w:instrText>
            </w:r>
            <w:r>
              <w:fldChar w:fldCharType="separate"/>
            </w:r>
            <w:r>
              <w:rPr>
                <w:rFonts w:ascii="Marianne" w:hAnsi="Marianne" w:eastAsia="Marianne" w:cs="Marianne"/>
                <w:sz w:val="14"/>
              </w:rPr>
              <w:t xml:space="preserve">SSP3767295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couverts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"https://fiches-risques.brgm.fr/georisques/casias/SSP3767294" \t "_blank" </w:instrText>
            </w:r>
            <w:r>
              <w:fldChar w:fldCharType="separate"/>
            </w:r>
            <w:r>
              <w:rPr>
                <w:rFonts w:ascii="Marianne" w:hAnsi="Marianne" w:eastAsia="Marianne" w:cs="Marianne"/>
                <w:sz w:val="14"/>
              </w:rPr>
              <w:t xml:space="preserve">SSP3767294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"https://fiches-risques.brgm.fr/georisques/casias/SSP3767293" \t "_blank" </w:instrText>
            </w:r>
            <w:r>
              <w:fldChar w:fldCharType="separate"/>
            </w:r>
            <w:r>
              <w:rPr>
                <w:rFonts w:ascii="Marianne" w:hAnsi="Marianne" w:eastAsia="Marianne" w:cs="Marianne"/>
                <w:sz w:val="14"/>
              </w:rPr>
              <w:t xml:space="preserve">SSP3767293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"https://fiches-risques.brgm.fr/georisques/casias/SSP3767292" \t "_blank" </w:instrText>
            </w:r>
            <w:r>
              <w:fldChar w:fldCharType="separate"/>
            </w:r>
            <w:r>
              <w:rPr>
                <w:rFonts w:ascii="Marianne" w:hAnsi="Marianne" w:eastAsia="Marianne" w:cs="Marianne"/>
                <w:sz w:val="14"/>
              </w:rPr>
              <w:t xml:space="preserve">SSP3767292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métallurgie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"https://fiches-risques.brgm.fr/georisques/casias/SSP3767291" \t "_blank" </w:instrText>
            </w:r>
            <w:r>
              <w:fldChar w:fldCharType="separate"/>
            </w:r>
            <w:r>
              <w:rPr>
                <w:rFonts w:ascii="Marianne" w:hAnsi="Marianne" w:eastAsia="Marianne" w:cs="Marianne"/>
                <w:sz w:val="14"/>
              </w:rPr>
              <w:t xml:space="preserve">SSP3767291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"https://fiches-risques.brgm.fr/georisques/casias/SSP3767290" \t "_blank" </w:instrText>
            </w:r>
            <w:r>
              <w:fldChar w:fldCharType="separate"/>
            </w:r>
            <w:r>
              <w:rPr>
                <w:rFonts w:ascii="Marianne" w:hAnsi="Marianne" w:eastAsia="Marianne" w:cs="Marianne"/>
                <w:sz w:val="14"/>
              </w:rPr>
              <w:t xml:space="preserve">SSP3767290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vernissage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"https://fiches-risques.brgm.fr/georisques/casias/SSP3767289" \t "_blank" </w:instrText>
            </w:r>
            <w:r>
              <w:fldChar w:fldCharType="separate"/>
            </w:r>
            <w:r>
              <w:rPr>
                <w:rFonts w:ascii="Marianne" w:hAnsi="Marianne" w:eastAsia="Marianne" w:cs="Marianne"/>
                <w:sz w:val="14"/>
              </w:rPr>
              <w:t xml:space="preserve">SSP3767289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Rubannerie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"https://fiches-risques.brgm.fr/georisques/casias/SSP3767288" \t "_blank" </w:instrText>
            </w:r>
            <w:r>
              <w:fldChar w:fldCharType="separate"/>
            </w:r>
            <w:r>
              <w:rPr>
                <w:rFonts w:ascii="Marianne" w:hAnsi="Marianne" w:eastAsia="Marianne" w:cs="Marianne"/>
                <w:sz w:val="14"/>
              </w:rPr>
              <w:t xml:space="preserve">SSP3767288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"https://fiches-risques.brgm.fr/georisques/casias/SSP3767287" \t "_blank" </w:instrText>
            </w:r>
            <w:r>
              <w:fldChar w:fldCharType="separate"/>
            </w:r>
            <w:r>
              <w:rPr>
                <w:rFonts w:ascii="Marianne" w:hAnsi="Marianne" w:eastAsia="Marianne" w:cs="Marianne"/>
                <w:sz w:val="14"/>
              </w:rPr>
              <w:t xml:space="preserve">SSP3767287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décapage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"https://fiches-risques.brgm.fr/georisques/casias/SSP3767286" \t "_blank" </w:instrText>
            </w:r>
            <w:r>
              <w:fldChar w:fldCharType="separate"/>
            </w:r>
            <w:r>
              <w:rPr>
                <w:rFonts w:ascii="Marianne" w:hAnsi="Marianne" w:eastAsia="Marianne" w:cs="Marianne"/>
                <w:sz w:val="14"/>
              </w:rPr>
              <w:t xml:space="preserve">SSP3767286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plastique, ex Tissage,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"https://fiches-risques.brgm.fr/georisques/casias/SSP3767285" \t "_blank" </w:instrText>
            </w:r>
            <w:r>
              <w:fldChar w:fldCharType="separate"/>
            </w:r>
            <w:r>
              <w:rPr>
                <w:rFonts w:ascii="Marianne" w:hAnsi="Marianne" w:eastAsia="Marianne" w:cs="Marianne"/>
                <w:sz w:val="14"/>
              </w:rPr>
              <w:t xml:space="preserve">SSP3767285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liqueurs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"https://fiches-risques.brgm.fr/georisques/casias/SSP3767284" \t "_blank" </w:instrText>
            </w:r>
            <w:r>
              <w:fldChar w:fldCharType="separate"/>
            </w:r>
            <w:r>
              <w:rPr>
                <w:rFonts w:ascii="Marianne" w:hAnsi="Marianne" w:eastAsia="Marianne" w:cs="Marianne"/>
                <w:sz w:val="14"/>
              </w:rPr>
              <w:t xml:space="preserve">SSP3767284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chandelles et de savons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"https://fiches-risques.brgm.fr/georisques/casias/SSP3767283" \t "_blank" </w:instrText>
            </w:r>
            <w:r>
              <w:fldChar w:fldCharType="separate"/>
            </w:r>
            <w:r>
              <w:rPr>
                <w:rFonts w:ascii="Marianne" w:hAnsi="Marianne" w:eastAsia="Marianne" w:cs="Marianne"/>
                <w:sz w:val="14"/>
              </w:rPr>
              <w:t xml:space="preserve">SSP3767283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électriques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"https://fiches-risques.brgm.fr/georisques/casias/SSP3767282" \t "_blank" </w:instrText>
            </w:r>
            <w:r>
              <w:fldChar w:fldCharType="separate"/>
            </w:r>
            <w:r>
              <w:rPr>
                <w:rFonts w:ascii="Marianne" w:hAnsi="Marianne" w:eastAsia="Marianne" w:cs="Marianne"/>
                <w:sz w:val="14"/>
              </w:rPr>
              <w:t xml:space="preserve">SSP3767282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carton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"https://fiches-risques.brgm.fr/georisques/casias/SSP3767281" \t "_blank" </w:instrText>
            </w:r>
            <w:r>
              <w:fldChar w:fldCharType="separate"/>
            </w:r>
            <w:r>
              <w:rPr>
                <w:rFonts w:ascii="Marianne" w:hAnsi="Marianne" w:eastAsia="Marianne" w:cs="Marianne"/>
                <w:sz w:val="14"/>
              </w:rPr>
              <w:t xml:space="preserve">SSP3767281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"https://fiches-risques.brgm.fr/georisques/casias/SSP3767280" \t "_blank" </w:instrText>
            </w:r>
            <w:r>
              <w:fldChar w:fldCharType="separate"/>
            </w:r>
            <w:r>
              <w:rPr>
                <w:rFonts w:ascii="Marianne" w:hAnsi="Marianne" w:eastAsia="Marianne" w:cs="Marianne"/>
                <w:sz w:val="14"/>
              </w:rPr>
              <w:t xml:space="preserve">SSP3767280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"https://fiches-risques.brgm.fr/georisques/casias/SSP3767279" \t "_blank" </w:instrText>
            </w:r>
            <w:r>
              <w:fldChar w:fldCharType="separate"/>
            </w:r>
            <w:r>
              <w:rPr>
                <w:rFonts w:ascii="Marianne" w:hAnsi="Marianne" w:eastAsia="Marianne" w:cs="Marianne"/>
                <w:sz w:val="14"/>
              </w:rPr>
              <w:t xml:space="preserve">SSP3767279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"https://fiches-risques.brgm.fr/georisques/casias/SSP3767278" \t "_blank" </w:instrText>
            </w:r>
            <w:r>
              <w:fldChar w:fldCharType="separate"/>
            </w:r>
            <w:r>
              <w:rPr>
                <w:rFonts w:ascii="Marianne" w:hAnsi="Marianne" w:eastAsia="Marianne" w:cs="Marianne"/>
                <w:sz w:val="14"/>
              </w:rPr>
              <w:t xml:space="preserve">SSP3767278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et stockage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"https://fiches-risques.brgm.fr/georisques/casias/SSP3767277" \t "_blank" </w:instrText>
            </w:r>
            <w:r>
              <w:fldChar w:fldCharType="separate"/>
            </w:r>
            <w:r>
              <w:rPr>
                <w:rFonts w:ascii="Marianne" w:hAnsi="Marianne" w:eastAsia="Marianne" w:cs="Marianne"/>
                <w:sz w:val="14"/>
              </w:rPr>
              <w:t xml:space="preserve">SSP3767277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poudre d'os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"https://fiches-risques.brgm.fr/georisques/casias/SSP3767276" \t "_blank" </w:instrText>
            </w:r>
            <w:r>
              <w:fldChar w:fldCharType="separate"/>
            </w:r>
            <w:r>
              <w:rPr>
                <w:rFonts w:ascii="Marianne" w:hAnsi="Marianne" w:eastAsia="Marianne" w:cs="Marianne"/>
                <w:sz w:val="14"/>
              </w:rPr>
              <w:t xml:space="preserve">SSP3767276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"https://fiches-risques.brgm.fr/georisques/casias/SSP3767275" \t "_blank" </w:instrText>
            </w:r>
            <w:r>
              <w:fldChar w:fldCharType="separate"/>
            </w:r>
            <w:r>
              <w:rPr>
                <w:rFonts w:ascii="Marianne" w:hAnsi="Marianne" w:eastAsia="Marianne" w:cs="Marianne"/>
                <w:sz w:val="14"/>
              </w:rPr>
              <w:t xml:space="preserve">SSP3767275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ex Atelier de Métallurgie.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"https://fiches-risques.brgm.fr/georisques/casias/SSP3767274" \t "_blank" </w:instrText>
            </w:r>
            <w:r>
              <w:fldChar w:fldCharType="separate"/>
            </w:r>
            <w:r>
              <w:rPr>
                <w:rFonts w:ascii="Marianne" w:hAnsi="Marianne" w:eastAsia="Marianne" w:cs="Marianne"/>
                <w:sz w:val="14"/>
              </w:rPr>
              <w:t xml:space="preserve">SSP3767274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bas fins et fabrique d'huiles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"https://fiches-risques.brgm.fr/georisques/casias/SSP3767273" \t "_blank" </w:instrText>
            </w:r>
            <w:r>
              <w:fldChar w:fldCharType="separate"/>
            </w:r>
            <w:r>
              <w:rPr>
                <w:rFonts w:ascii="Marianne" w:hAnsi="Marianne" w:eastAsia="Marianne" w:cs="Marianne"/>
                <w:sz w:val="14"/>
              </w:rPr>
              <w:t xml:space="preserve">SSP3767273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métallurgie, ex Fabrique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"https://fiches-risques.brgm.fr/georisques/casias/SSP3767272" \t "_blank" </w:instrText>
            </w:r>
            <w:r>
              <w:fldChar w:fldCharType="separate"/>
            </w:r>
            <w:r>
              <w:rPr>
                <w:rFonts w:ascii="Marianne" w:hAnsi="Marianne" w:eastAsia="Marianne" w:cs="Marianne"/>
                <w:sz w:val="14"/>
              </w:rPr>
              <w:t xml:space="preserve">SSP3767272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"https://fiches-risques.brgm.fr/georisques/casias/SSP3767271" \t "_blank" </w:instrText>
            </w:r>
            <w:r>
              <w:fldChar w:fldCharType="separate"/>
            </w:r>
            <w:r>
              <w:rPr>
                <w:rFonts w:ascii="Marianne" w:hAnsi="Marianne" w:eastAsia="Marianne" w:cs="Marianne"/>
                <w:sz w:val="14"/>
              </w:rPr>
              <w:t xml:space="preserve">SSP3767271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d'électricité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"https://fiches-risques.brgm.fr/georisques/casias/SSP3767270" \t "_blank" </w:instrText>
            </w:r>
            <w:r>
              <w:fldChar w:fldCharType="separate"/>
            </w:r>
            <w:r>
              <w:rPr>
                <w:rFonts w:ascii="Marianne" w:hAnsi="Marianne" w:eastAsia="Marianne" w:cs="Marianne"/>
                <w:sz w:val="14"/>
              </w:rPr>
              <w:t xml:space="preserve">SSP3767270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compteurs d'eau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"https://fiches-risques.brgm.fr/georisques/casias/SSP3767268" \t "_blank" </w:instrText>
            </w:r>
            <w:r>
              <w:fldChar w:fldCharType="separate"/>
            </w:r>
            <w:r>
              <w:rPr>
                <w:rFonts w:ascii="Marianne" w:hAnsi="Marianne" w:eastAsia="Marianne" w:cs="Marianne"/>
                <w:sz w:val="14"/>
              </w:rPr>
              <w:t xml:space="preserve">SSP3767268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savons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"https://fiches-risques.brgm.fr/georisques/casias/SSP3767267" \t "_blank" </w:instrText>
            </w:r>
            <w:r>
              <w:fldChar w:fldCharType="separate"/>
            </w:r>
            <w:r>
              <w:rPr>
                <w:rFonts w:ascii="Marianne" w:hAnsi="Marianne" w:eastAsia="Marianne" w:cs="Marianne"/>
                <w:sz w:val="14"/>
              </w:rPr>
              <w:t xml:space="preserve">SSP3767267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"https://fiches-risques.brgm.fr/georisques/casias/SSP3767266" \t "_blank" </w:instrText>
            </w:r>
            <w:r>
              <w:fldChar w:fldCharType="separate"/>
            </w:r>
            <w:r>
              <w:rPr>
                <w:rFonts w:ascii="Marianne" w:hAnsi="Marianne" w:eastAsia="Marianne" w:cs="Marianne"/>
                <w:sz w:val="14"/>
              </w:rPr>
              <w:t xml:space="preserve">SSP3767266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bas médicaux et de rubans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"https://fiches-risques.brgm.fr/georisques/casias/SSP3767265" \t "_blank" </w:instrText>
            </w:r>
            <w:r>
              <w:fldChar w:fldCharType="separate"/>
            </w:r>
            <w:r>
              <w:rPr>
                <w:rFonts w:ascii="Marianne" w:hAnsi="Marianne" w:eastAsia="Marianne" w:cs="Marianne"/>
                <w:sz w:val="14"/>
              </w:rPr>
              <w:t xml:space="preserve">SSP3767265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peintures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042217" name="Picture">
</wp:docPr>
                  <a:graphic>
                    <a:graphicData uri="http://schemas.openxmlformats.org/drawingml/2006/picture">
                      <pic:pic>
                        <pic:nvPicPr>
                          <pic:cNvPr id="189104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285942" name="Picture">
</wp:docPr>
                  <a:graphic>
                    <a:graphicData uri="http://schemas.openxmlformats.org/drawingml/2006/picture">
                      <pic:pic>
                        <pic:nvPicPr>
                          <pic:cNvPr id="129428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898514" name="Picture">
</wp:docPr>
                  <a:graphic>
                    <a:graphicData uri="http://schemas.openxmlformats.org/drawingml/2006/picture">
                      <pic:pic>
                        <pic:nvPicPr>
                          <pic:cNvPr id="95989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"https://fiches-risques.brgm.fr/georisques/casias/SSP3767264" \t "_blank" </w:instrText>
            </w:r>
            <w:r>
              <w:fldChar w:fldCharType="separate"/>
            </w:r>
            <w:r>
              <w:rPr>
                <w:rFonts w:ascii="Marianne" w:hAnsi="Marianne" w:eastAsia="Marianne" w:cs="Marianne"/>
                <w:sz w:val="14"/>
              </w:rPr>
              <w:t xml:space="preserve">SSP3767264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ex Fabrique de laques,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"https://fiches-risques.brgm.fr/georisques/casias/SSP3767263" \t "_blank" </w:instrText>
            </w:r>
            <w:r>
              <w:fldChar w:fldCharType="separate"/>
            </w:r>
            <w:r>
              <w:rPr>
                <w:rFonts w:ascii="Marianne" w:hAnsi="Marianne" w:eastAsia="Marianne" w:cs="Marianne"/>
                <w:sz w:val="14"/>
              </w:rPr>
              <w:t xml:space="preserve">SSP3767263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montres, ex 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"https://fiches-risques.brgm.fr/georisques/casias/SSP3767262" \t "_blank" </w:instrText>
            </w:r>
            <w:r>
              <w:fldChar w:fldCharType="separate"/>
            </w:r>
            <w:r>
              <w:rPr>
                <w:rFonts w:ascii="Marianne" w:hAnsi="Marianne" w:eastAsia="Marianne" w:cs="Marianne"/>
                <w:sz w:val="14"/>
              </w:rPr>
              <w:t xml:space="preserve">SSP3767262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et 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"https://fiches-risques.brgm.fr/georisques/casias/SSP3767261" \t "_blank" </w:instrText>
            </w:r>
            <w:r>
              <w:fldChar w:fldCharType="separate"/>
            </w:r>
            <w:r>
              <w:rPr>
                <w:rFonts w:ascii="Marianne" w:hAnsi="Marianne" w:eastAsia="Marianne" w:cs="Marianne"/>
                <w:sz w:val="14"/>
              </w:rPr>
              <w:t xml:space="preserve">SSP3767261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"https://fiches-risques.brgm.fr/georisques/casias/SSP3767259" \t "_blank" </w:instrText>
            </w:r>
            <w:r>
              <w:fldChar w:fldCharType="separate"/>
            </w:r>
            <w:r>
              <w:rPr>
                <w:rFonts w:ascii="Marianne" w:hAnsi="Marianne" w:eastAsia="Marianne" w:cs="Marianne"/>
                <w:sz w:val="14"/>
              </w:rPr>
              <w:t xml:space="preserve">SSP3767259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néons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"https://fiches-risques.brgm.fr/georisques/casias/SSP3767258" \t "_blank" </w:instrText>
            </w:r>
            <w:r>
              <w:fldChar w:fldCharType="separate"/>
            </w:r>
            <w:r>
              <w:rPr>
                <w:rFonts w:ascii="Marianne" w:hAnsi="Marianne" w:eastAsia="Marianne" w:cs="Marianne"/>
                <w:sz w:val="14"/>
              </w:rPr>
              <w:t xml:space="preserve">SSP3767258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Institut de recherche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"https://fiches-risques.brgm.fr/georisques/casias/SSP3767257" \t "_blank" </w:instrText>
            </w:r>
            <w:r>
              <w:fldChar w:fldCharType="separate"/>
            </w:r>
            <w:r>
              <w:rPr>
                <w:rFonts w:ascii="Marianne" w:hAnsi="Marianne" w:eastAsia="Marianne" w:cs="Marianne"/>
                <w:sz w:val="14"/>
              </w:rPr>
              <w:t xml:space="preserve">SSP3767257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routier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"https://fiches-risques.brgm.fr/georisques/casias/SSP3767256" \t "_blank" </w:instrText>
            </w:r>
            <w:r>
              <w:fldChar w:fldCharType="separate"/>
            </w:r>
            <w:r>
              <w:rPr>
                <w:rFonts w:ascii="Marianne" w:hAnsi="Marianne" w:eastAsia="Marianne" w:cs="Marianne"/>
                <w:sz w:val="14"/>
              </w:rPr>
              <w:t xml:space="preserve">SSP3767256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chandelles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"https://fiches-risques.brgm.fr/georisques/casias/SSP3767255" \t "_blank" </w:instrText>
            </w:r>
            <w:r>
              <w:fldChar w:fldCharType="separate"/>
            </w:r>
            <w:r>
              <w:rPr>
                <w:rFonts w:ascii="Marianne" w:hAnsi="Marianne" w:eastAsia="Marianne" w:cs="Marianne"/>
                <w:sz w:val="14"/>
              </w:rPr>
              <w:t xml:space="preserve">SSP3767255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ex Fonderie, Métallurgie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"https://fiches-risques.brgm.fr/georisques/casias/SSP3767254" \t "_blank" </w:instrText>
            </w:r>
            <w:r>
              <w:fldChar w:fldCharType="separate"/>
            </w:r>
            <w:r>
              <w:rPr>
                <w:rFonts w:ascii="Marianne" w:hAnsi="Marianne" w:eastAsia="Marianne" w:cs="Marianne"/>
                <w:sz w:val="14"/>
              </w:rPr>
              <w:t xml:space="preserve">SSP3767254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d'accessoires de cycles,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"https://fiches-risques.brgm.fr/georisques/casias/SSP3767253" \t "_blank" </w:instrText>
            </w:r>
            <w:r>
              <w:fldChar w:fldCharType="separate"/>
            </w:r>
            <w:r>
              <w:rPr>
                <w:rFonts w:ascii="Marianne" w:hAnsi="Marianne" w:eastAsia="Marianne" w:cs="Marianne"/>
                <w:sz w:val="14"/>
              </w:rPr>
              <w:t xml:space="preserve">SSP3767253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d'entretien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"https://fiches-risques.brgm.fr/georisques/casias/SSP3767252" \t "_blank" </w:instrText>
            </w:r>
            <w:r>
              <w:fldChar w:fldCharType="separate"/>
            </w:r>
            <w:r>
              <w:rPr>
                <w:rFonts w:ascii="Marianne" w:hAnsi="Marianne" w:eastAsia="Marianne" w:cs="Marianne"/>
                <w:sz w:val="14"/>
              </w:rPr>
              <w:t xml:space="preserve">SSP3767252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d'appareils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"https://fiches-risques.brgm.fr/georisques/casias/SSP3767251" \t "_blank" </w:instrText>
            </w:r>
            <w:r>
              <w:fldChar w:fldCharType="separate"/>
            </w:r>
            <w:r>
              <w:rPr>
                <w:rFonts w:ascii="Marianne" w:hAnsi="Marianne" w:eastAsia="Marianne" w:cs="Marianne"/>
                <w:sz w:val="14"/>
              </w:rPr>
              <w:t xml:space="preserve">SSP3767251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"https://fiches-risques.brgm.fr/georisques/casias/SSP3767250" \t "_blank" </w:instrText>
            </w:r>
            <w:r>
              <w:fldChar w:fldCharType="separate"/>
            </w:r>
            <w:r>
              <w:rPr>
                <w:rFonts w:ascii="Marianne" w:hAnsi="Marianne" w:eastAsia="Marianne" w:cs="Marianne"/>
                <w:sz w:val="14"/>
              </w:rPr>
              <w:t xml:space="preserve">SSP3767250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"https://fiches-risques.brgm.fr/georisques/casias/SSP3767249" \t "_blank" </w:instrText>
            </w:r>
            <w:r>
              <w:fldChar w:fldCharType="separate"/>
            </w:r>
            <w:r>
              <w:rPr>
                <w:rFonts w:ascii="Marianne" w:hAnsi="Marianne" w:eastAsia="Marianne" w:cs="Marianne"/>
                <w:sz w:val="14"/>
              </w:rPr>
              <w:t xml:space="preserve">SSP3767249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"https://fiches-risques.brgm.fr/georisques/casias/SSP3767248" \t "_blank" </w:instrText>
            </w:r>
            <w:r>
              <w:fldChar w:fldCharType="separate"/>
            </w:r>
            <w:r>
              <w:rPr>
                <w:rFonts w:ascii="Marianne" w:hAnsi="Marianne" w:eastAsia="Marianne" w:cs="Marianne"/>
                <w:sz w:val="14"/>
              </w:rPr>
              <w:t xml:space="preserve">SSP3767248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"https://fiches-risques.brgm.fr/georisques/casias/SSP3767247" \t "_blank" </w:instrText>
            </w:r>
            <w:r>
              <w:fldChar w:fldCharType="separate"/>
            </w:r>
            <w:r>
              <w:rPr>
                <w:rFonts w:ascii="Marianne" w:hAnsi="Marianne" w:eastAsia="Marianne" w:cs="Marianne"/>
                <w:sz w:val="14"/>
              </w:rPr>
              <w:t xml:space="preserve">SSP3767247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chimiques et métallurgiques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"https://fiches-risques.brgm.fr/georisques/casias/SSP3767246" \t "_blank" </w:instrText>
            </w:r>
            <w:r>
              <w:fldChar w:fldCharType="separate"/>
            </w:r>
            <w:r>
              <w:rPr>
                <w:rFonts w:ascii="Marianne" w:hAnsi="Marianne" w:eastAsia="Marianne" w:cs="Marianne"/>
                <w:sz w:val="14"/>
              </w:rPr>
              <w:t xml:space="preserve">SSP3767246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du plastique,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"https://fiches-risques.brgm.fr/georisques/casias/SSP3767245" \t "_blank" </w:instrText>
            </w:r>
            <w:r>
              <w:fldChar w:fldCharType="separate"/>
            </w:r>
            <w:r>
              <w:rPr>
                <w:rFonts w:ascii="Marianne" w:hAnsi="Marianne" w:eastAsia="Marianne" w:cs="Marianne"/>
                <w:sz w:val="14"/>
              </w:rPr>
              <w:t xml:space="preserve">SSP3767245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"https://fiches-risques.brgm.fr/georisques/casias/SSP3767244" \t "_blank" </w:instrText>
            </w:r>
            <w:r>
              <w:fldChar w:fldCharType="separate"/>
            </w:r>
            <w:r>
              <w:rPr>
                <w:rFonts w:ascii="Marianne" w:hAnsi="Marianne" w:eastAsia="Marianne" w:cs="Marianne"/>
                <w:sz w:val="14"/>
              </w:rPr>
              <w:t xml:space="preserve">SSP3767244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d'outillage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"https://fiches-risques.brgm.fr/georisques/casias/SSP3767243" \t "_blank" </w:instrText>
            </w:r>
            <w:r>
              <w:fldChar w:fldCharType="separate"/>
            </w:r>
            <w:r>
              <w:rPr>
                <w:rFonts w:ascii="Marianne" w:hAnsi="Marianne" w:eastAsia="Marianne" w:cs="Marianne"/>
                <w:sz w:val="14"/>
              </w:rPr>
              <w:t xml:space="preserve">SSP3767243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d'armoires frigorifiques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"https://fiches-risques.brgm.fr/georisques/casias/SSP3767242" \t "_blank" </w:instrText>
            </w:r>
            <w:r>
              <w:fldChar w:fldCharType="separate"/>
            </w:r>
            <w:r>
              <w:rPr>
                <w:rFonts w:ascii="Marianne" w:hAnsi="Marianne" w:eastAsia="Marianne" w:cs="Marianne"/>
                <w:sz w:val="14"/>
              </w:rPr>
              <w:t xml:space="preserve">SSP3767242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bourrelets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"https://fiches-risques.brgm.fr/georisques/casias/SSP3767241" \t "_blank" </w:instrText>
            </w:r>
            <w:r>
              <w:fldChar w:fldCharType="separate"/>
            </w:r>
            <w:r>
              <w:rPr>
                <w:rFonts w:ascii="Marianne" w:hAnsi="Marianne" w:eastAsia="Marianne" w:cs="Marianne"/>
                <w:sz w:val="14"/>
              </w:rPr>
              <w:t xml:space="preserve">SSP3767241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Nettoyage de plumes et de duvets,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"https://fiches-risques.brgm.fr/georisques/casias/SSP3767240" \t "_blank" </w:instrText>
            </w:r>
            <w:r>
              <w:fldChar w:fldCharType="separate"/>
            </w:r>
            <w:r>
              <w:rPr>
                <w:rFonts w:ascii="Marianne" w:hAnsi="Marianne" w:eastAsia="Marianne" w:cs="Marianne"/>
                <w:sz w:val="14"/>
              </w:rPr>
              <w:t xml:space="preserve">SSP3767240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d'huiles, de corps gras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"https://fiches-risques.brgm.fr/georisques/casias/SSP3767239" \t "_blank" </w:instrText>
            </w:r>
            <w:r>
              <w:fldChar w:fldCharType="separate"/>
            </w:r>
            <w:r>
              <w:rPr>
                <w:rFonts w:ascii="Marianne" w:hAnsi="Marianne" w:eastAsia="Marianne" w:cs="Marianne"/>
                <w:sz w:val="14"/>
              </w:rPr>
              <w:t xml:space="preserve">SSP3767239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"https://fiches-risques.brgm.fr/georisques/casias/SSP3767238" \t "_blank" </w:instrText>
            </w:r>
            <w:r>
              <w:fldChar w:fldCharType="separate"/>
            </w:r>
            <w:r>
              <w:rPr>
                <w:rFonts w:ascii="Marianne" w:hAnsi="Marianne" w:eastAsia="Marianne" w:cs="Marianne"/>
                <w:sz w:val="14"/>
              </w:rPr>
              <w:t xml:space="preserve">SSP3767238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machines,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"https://fiches-risques.brgm.fr/georisques/casias/SSP3767237" \t "_blank" </w:instrText>
            </w:r>
            <w:r>
              <w:fldChar w:fldCharType="separate"/>
            </w:r>
            <w:r>
              <w:rPr>
                <w:rFonts w:ascii="Marianne" w:hAnsi="Marianne" w:eastAsia="Marianne" w:cs="Marianne"/>
                <w:sz w:val="14"/>
              </w:rPr>
              <w:t xml:space="preserve">SSP3767237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d'insignes publicitaires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"https://fiches-risques.brgm.fr/georisques/casias/SSP3767236" \t "_blank" </w:instrText>
            </w:r>
            <w:r>
              <w:fldChar w:fldCharType="separate"/>
            </w:r>
            <w:r>
              <w:rPr>
                <w:rFonts w:ascii="Marianne" w:hAnsi="Marianne" w:eastAsia="Marianne" w:cs="Marianne"/>
                <w:sz w:val="14"/>
              </w:rPr>
              <w:t xml:space="preserve">SSP3767236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vis, de piles et traitement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"https://fiches-risques.brgm.fr/georisques/casias/SSP3767235" \t "_blank" </w:instrText>
            </w:r>
            <w:r>
              <w:fldChar w:fldCharType="separate"/>
            </w:r>
            <w:r>
              <w:rPr>
                <w:rFonts w:ascii="Marianne" w:hAnsi="Marianne" w:eastAsia="Marianne" w:cs="Marianne"/>
                <w:sz w:val="14"/>
              </w:rPr>
              <w:t xml:space="preserve">SSP3767235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vieux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"https://fiches-risques.brgm.fr/georisques/casias/SSP3767234" \t "_blank" </w:instrText>
            </w:r>
            <w:r>
              <w:fldChar w:fldCharType="separate"/>
            </w:r>
            <w:r>
              <w:rPr>
                <w:rFonts w:ascii="Marianne" w:hAnsi="Marianne" w:eastAsia="Marianne" w:cs="Marianne"/>
                <w:sz w:val="14"/>
              </w:rPr>
              <w:t xml:space="preserve">SSP3767234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brosses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"https://fiches-risques.brgm.fr/georisques/casias/SSP3767233" \t "_blank" </w:instrText>
            </w:r>
            <w:r>
              <w:fldChar w:fldCharType="separate"/>
            </w:r>
            <w:r>
              <w:rPr>
                <w:rFonts w:ascii="Marianne" w:hAnsi="Marianne" w:eastAsia="Marianne" w:cs="Marianne"/>
                <w:sz w:val="14"/>
              </w:rPr>
              <w:t xml:space="preserve">SSP3767233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cire Meynard et Ellenberger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"https://fiches-risques.brgm.fr/georisques/casias/SSP3767232" \t "_blank" </w:instrText>
            </w:r>
            <w:r>
              <w:fldChar w:fldCharType="separate"/>
            </w:r>
            <w:r>
              <w:rPr>
                <w:rFonts w:ascii="Marianne" w:hAnsi="Marianne" w:eastAsia="Marianne" w:cs="Marianne"/>
                <w:sz w:val="14"/>
              </w:rPr>
              <w:t xml:space="preserve">SSP3767232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pochettes, d'attrapes-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"https://fiches-risques.brgm.fr/georisques/casias/SSP3767231" \t "_blank" </w:instrText>
            </w:r>
            <w:r>
              <w:fldChar w:fldCharType="separate"/>
            </w:r>
            <w:r>
              <w:rPr>
                <w:rFonts w:ascii="Marianne" w:hAnsi="Marianne" w:eastAsia="Marianne" w:cs="Marianne"/>
                <w:sz w:val="14"/>
              </w:rPr>
              <w:t xml:space="preserve">SSP3767231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vernis, de peintures,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"https://fiches-risques.brgm.fr/georisques/casias/SSP3767230" \t "_blank" </w:instrText>
            </w:r>
            <w:r>
              <w:fldChar w:fldCharType="separate"/>
            </w:r>
            <w:r>
              <w:rPr>
                <w:rFonts w:ascii="Marianne" w:hAnsi="Marianne" w:eastAsia="Marianne" w:cs="Marianne"/>
                <w:sz w:val="14"/>
              </w:rPr>
              <w:t xml:space="preserve">SSP3767230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colorants Basler et 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"https://fiches-risques.brgm.fr/georisques/casias/SSP3767229" \t "_blank" </w:instrText>
            </w:r>
            <w:r>
              <w:fldChar w:fldCharType="separate"/>
            </w:r>
            <w:r>
              <w:rPr>
                <w:rFonts w:ascii="Marianne" w:hAnsi="Marianne" w:eastAsia="Marianne" w:cs="Marianne"/>
                <w:sz w:val="14"/>
              </w:rPr>
              <w:t xml:space="preserve">SSP3767229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liqueurs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"https://fiches-risques.brgm.fr/georisques/casias/SSP3767228" \t "_blank" </w:instrText>
            </w:r>
            <w:r>
              <w:fldChar w:fldCharType="separate"/>
            </w:r>
            <w:r>
              <w:rPr>
                <w:rFonts w:ascii="Marianne" w:hAnsi="Marianne" w:eastAsia="Marianne" w:cs="Marianne"/>
                <w:sz w:val="14"/>
              </w:rPr>
              <w:t xml:space="preserve">SSP3767228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fours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"https://fiches-risques.brgm.fr/georisques/casias/SSP3767227" \t "_blank" </w:instrText>
            </w:r>
            <w:r>
              <w:fldChar w:fldCharType="separate"/>
            </w:r>
            <w:r>
              <w:rPr>
                <w:rFonts w:ascii="Marianne" w:hAnsi="Marianne" w:eastAsia="Marianne" w:cs="Marianne"/>
                <w:sz w:val="14"/>
              </w:rPr>
              <w:t xml:space="preserve">SSP3767227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métallurgie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"https://fiches-risques.brgm.fr/georisques/casias/SSP3767226" \t "_blank" </w:instrText>
            </w:r>
            <w:r>
              <w:fldChar w:fldCharType="separate"/>
            </w:r>
            <w:r>
              <w:rPr>
                <w:rFonts w:ascii="Marianne" w:hAnsi="Marianne" w:eastAsia="Marianne" w:cs="Marianne"/>
                <w:sz w:val="14"/>
              </w:rPr>
              <w:t xml:space="preserve">SSP3767226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Cosmétique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"https://fiches-risques.brgm.fr/georisques/casias/SSP3767225" \t "_blank" </w:instrText>
            </w:r>
            <w:r>
              <w:fldChar w:fldCharType="separate"/>
            </w:r>
            <w:r>
              <w:rPr>
                <w:rFonts w:ascii="Marianne" w:hAnsi="Marianne" w:eastAsia="Marianne" w:cs="Marianne"/>
                <w:sz w:val="14"/>
              </w:rPr>
              <w:t xml:space="preserve">SSP3767225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pièces plastiques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"https://fiches-risques.brgm.fr/georisques/casias/SSP3767224" \t "_blank" </w:instrText>
            </w:r>
            <w:r>
              <w:fldChar w:fldCharType="separate"/>
            </w:r>
            <w:r>
              <w:rPr>
                <w:rFonts w:ascii="Marianne" w:hAnsi="Marianne" w:eastAsia="Marianne" w:cs="Marianne"/>
                <w:sz w:val="14"/>
              </w:rPr>
              <w:t xml:space="preserve">SSP3767224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niveaux à bulle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"https://fiches-risques.brgm.fr/georisques/casias/SSP3767223" \t "_blank" </w:instrText>
            </w:r>
            <w:r>
              <w:fldChar w:fldCharType="separate"/>
            </w:r>
            <w:r>
              <w:rPr>
                <w:rFonts w:ascii="Marianne" w:hAnsi="Marianne" w:eastAsia="Marianne" w:cs="Marianne"/>
                <w:sz w:val="14"/>
              </w:rPr>
              <w:t xml:space="preserve">SSP3767223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industriels banals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"https://fiches-risques.brgm.fr/georisques/casias/SSP3767222" \t "_blank" </w:instrText>
            </w:r>
            <w:r>
              <w:fldChar w:fldCharType="separate"/>
            </w:r>
            <w:r>
              <w:rPr>
                <w:rFonts w:ascii="Marianne" w:hAnsi="Marianne" w:eastAsia="Marianne" w:cs="Marianne"/>
                <w:sz w:val="14"/>
              </w:rPr>
              <w:t xml:space="preserve">SSP3767222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"https://fiches-risques.brgm.fr/georisques/casias/SSP3767221" \t "_blank" </w:instrText>
            </w:r>
            <w:r>
              <w:fldChar w:fldCharType="separate"/>
            </w:r>
            <w:r>
              <w:rPr>
                <w:rFonts w:ascii="Marianne" w:hAnsi="Marianne" w:eastAsia="Marianne" w:cs="Marianne"/>
                <w:sz w:val="14"/>
              </w:rPr>
              <w:t xml:space="preserve">SSP3767221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 et d'os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"https://fiches-risques.brgm.fr/georisques/casias/SSP3767220" \t "_blank" </w:instrText>
            </w:r>
            <w:r>
              <w:fldChar w:fldCharType="separate"/>
            </w:r>
            <w:r>
              <w:rPr>
                <w:rFonts w:ascii="Marianne" w:hAnsi="Marianne" w:eastAsia="Marianne" w:cs="Marianne"/>
                <w:sz w:val="14"/>
              </w:rPr>
              <w:t xml:space="preserve">SSP3767220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peaux et de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"https://fiches-risques.brgm.fr/georisques/casias/SSP3767219" \t "_blank" </w:instrText>
            </w:r>
            <w:r>
              <w:fldChar w:fldCharType="separate"/>
            </w:r>
            <w:r>
              <w:rPr>
                <w:rFonts w:ascii="Marianne" w:hAnsi="Marianne" w:eastAsia="Marianne" w:cs="Marianne"/>
                <w:sz w:val="14"/>
              </w:rPr>
              <w:t xml:space="preserve">SSP3767219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traitements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315479" name="Picture">
</wp:docPr>
                  <a:graphic>
                    <a:graphicData uri="http://schemas.openxmlformats.org/drawingml/2006/picture">
                      <pic:pic>
                        <pic:nvPicPr>
                          <pic:cNvPr id="201731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218986" name="Picture">
</wp:docPr>
                  <a:graphic>
                    <a:graphicData uri="http://schemas.openxmlformats.org/drawingml/2006/picture">
                      <pic:pic>
                        <pic:nvPicPr>
                          <pic:cNvPr id="480218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911064" name="Picture">
</wp:docPr>
                  <a:graphic>
                    <a:graphicData uri="http://schemas.openxmlformats.org/drawingml/2006/picture">
                      <pic:pic>
                        <pic:nvPicPr>
                          <pic:cNvPr id="305911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"https://fiches-risques.brgm.fr/georisques/casias/SSP3766591" \t "_blank" </w:instrText>
            </w:r>
            <w:r>
              <w:fldChar w:fldCharType="separate"/>
            </w:r>
            <w:r>
              <w:rPr>
                <w:rFonts w:ascii="Marianne" w:hAnsi="Marianne" w:eastAsia="Marianne" w:cs="Marianne"/>
                <w:sz w:val="14"/>
              </w:rPr>
              <w:t xml:space="preserve">SSP3766591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en bordure de la voie ferrée.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"https://fiches-risques.brgm.fr/georisques/casias/SSP3766590" \t "_blank" </w:instrText>
            </w:r>
            <w:r>
              <w:fldChar w:fldCharType="separate"/>
            </w:r>
            <w:r>
              <w:rPr>
                <w:rFonts w:ascii="Marianne" w:hAnsi="Marianne" w:eastAsia="Marianne" w:cs="Marianne"/>
                <w:sz w:val="14"/>
              </w:rPr>
              <w:t xml:space="preserve">SSP3766590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"https://fiches-risques.brgm.fr/georisques/casias/SSP3766589" \t "_blank" </w:instrText>
            </w:r>
            <w:r>
              <w:fldChar w:fldCharType="separate"/>
            </w:r>
            <w:r>
              <w:rPr>
                <w:rFonts w:ascii="Marianne" w:hAnsi="Marianne" w:eastAsia="Marianne" w:cs="Marianne"/>
                <w:sz w:val="14"/>
              </w:rPr>
              <w:t xml:space="preserve">SSP3766589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avec réservoir.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"https://fiches-risques.brgm.fr/georisques/casias/SSP3766588" \t "_blank" </w:instrText>
            </w:r>
            <w:r>
              <w:fldChar w:fldCharType="separate"/>
            </w:r>
            <w:r>
              <w:rPr>
                <w:rFonts w:ascii="Marianne" w:hAnsi="Marianne" w:eastAsia="Marianne" w:cs="Marianne"/>
                <w:sz w:val="14"/>
              </w:rPr>
              <w:t xml:space="preserve">SSP3766588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"https://fiches-risques.brgm.fr/georisques/casias/SSP3766579" \t "_blank" </w:instrText>
            </w:r>
            <w:r>
              <w:fldChar w:fldCharType="separate"/>
            </w:r>
            <w:r>
              <w:rPr>
                <w:rFonts w:ascii="Marianne" w:hAnsi="Marianne" w:eastAsia="Marianne" w:cs="Marianne"/>
                <w:sz w:val="14"/>
              </w:rPr>
              <w:t xml:space="preserve">SSP3766579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beim kreuz 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"https://fiches-risques.brgm.fr/georisques/casias/SSP3766567" \t "_blank" </w:instrText>
            </w:r>
            <w:r>
              <w:fldChar w:fldCharType="separate"/>
            </w:r>
            <w:r>
              <w:rPr>
                <w:rFonts w:ascii="Marianne" w:hAnsi="Marianne" w:eastAsia="Marianne" w:cs="Marianne"/>
                <w:sz w:val="14"/>
              </w:rPr>
              <w:t xml:space="preserve">SSP3766567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Gravières (Excavations)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"https://fiches-risques.brgm.fr/georisques/casias/SSP3766566" \t "_blank" </w:instrText>
            </w:r>
            <w:r>
              <w:fldChar w:fldCharType="separate"/>
            </w:r>
            <w:r>
              <w:rPr>
                <w:rFonts w:ascii="Marianne" w:hAnsi="Marianne" w:eastAsia="Marianne" w:cs="Marianne"/>
                <w:sz w:val="14"/>
              </w:rPr>
              <w:t xml:space="preserve">SSP3766566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Gravières (Excavations)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"https://fiches-risques.brgm.fr/georisques/casias/SSP3766565" \t "_blank" </w:instrText>
            </w:r>
            <w:r>
              <w:fldChar w:fldCharType="separate"/>
            </w:r>
            <w:r>
              <w:rPr>
                <w:rFonts w:ascii="Marianne" w:hAnsi="Marianne" w:eastAsia="Marianne" w:cs="Marianne"/>
                <w:sz w:val="14"/>
              </w:rPr>
              <w:t xml:space="preserve">SSP3766565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"https://fiches-risques.brgm.fr/georisques/casias/SSP3766564" \t "_blank" </w:instrText>
            </w:r>
            <w:r>
              <w:fldChar w:fldCharType="separate"/>
            </w:r>
            <w:r>
              <w:rPr>
                <w:rFonts w:ascii="Marianne" w:hAnsi="Marianne" w:eastAsia="Marianne" w:cs="Marianne"/>
                <w:sz w:val="14"/>
              </w:rPr>
              <w:t xml:space="preserve">SSP3766564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 (Excavation)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"https://fiches-risques.brgm.fr/georisques/casias/SSP3766563" \t "_blank" </w:instrText>
            </w:r>
            <w:r>
              <w:fldChar w:fldCharType="separate"/>
            </w:r>
            <w:r>
              <w:rPr>
                <w:rFonts w:ascii="Marianne" w:hAnsi="Marianne" w:eastAsia="Marianne" w:cs="Marianne"/>
                <w:sz w:val="14"/>
              </w:rPr>
              <w:t xml:space="preserve">SSP3766563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carburant, ex 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"https://fiches-risques.brgm.fr/georisques/casias/SSP3766562" \t "_blank" </w:instrText>
            </w:r>
            <w:r>
              <w:fldChar w:fldCharType="separate"/>
            </w:r>
            <w:r>
              <w:rPr>
                <w:rFonts w:ascii="Marianne" w:hAnsi="Marianne" w:eastAsia="Marianne" w:cs="Marianne"/>
                <w:sz w:val="14"/>
              </w:rPr>
              <w:t xml:space="preserve">SSP3766562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 (Excavation)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"https://fiches-risques.brgm.fr/georisques/casias/SSP3766509" \t "_blank" </w:instrText>
            </w:r>
            <w:r>
              <w:fldChar w:fldCharType="separate"/>
            </w:r>
            <w:r>
              <w:rPr>
                <w:rFonts w:ascii="Marianne" w:hAnsi="Marianne" w:eastAsia="Marianne" w:cs="Marianne"/>
                <w:sz w:val="14"/>
              </w:rPr>
              <w:t xml:space="preserve">SSP3766509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Baggerloch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"https://fiches-risques.brgm.fr/georisques/casias/SSP3766424" \t "_blank" </w:instrText>
            </w:r>
            <w:r>
              <w:fldChar w:fldCharType="separate"/>
            </w:r>
            <w:r>
              <w:rPr>
                <w:rFonts w:ascii="Marianne" w:hAnsi="Marianne" w:eastAsia="Marianne" w:cs="Marianne"/>
                <w:sz w:val="14"/>
              </w:rPr>
              <w:t xml:space="preserve">SSP3766424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Lache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"https://fiches-risques.brgm.fr/georisques/casias/SSP3766422" \t "_blank" </w:instrText>
            </w:r>
            <w:r>
              <w:fldChar w:fldCharType="separate"/>
            </w:r>
            <w:r>
              <w:rPr>
                <w:rFonts w:ascii="Marianne" w:hAnsi="Marianne" w:eastAsia="Marianne" w:cs="Marianne"/>
                <w:sz w:val="14"/>
              </w:rPr>
              <w:t xml:space="preserve">SSP3766422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Michelfelden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"https://fiches-risques.brgm.fr/georisques/casias/SSP3766421" \t "_blank" </w:instrText>
            </w:r>
            <w:r>
              <w:fldChar w:fldCharType="separate"/>
            </w:r>
            <w:r>
              <w:rPr>
                <w:rFonts w:ascii="Marianne" w:hAnsi="Marianne" w:eastAsia="Marianne" w:cs="Marianne"/>
                <w:sz w:val="14"/>
              </w:rPr>
              <w:t xml:space="preserve">SSP3766421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Michelfelden 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"https://fiches-risques.brgm.fr/georisques/casias/SSP3766420" \t "_blank" </w:instrText>
            </w:r>
            <w:r>
              <w:fldChar w:fldCharType="separate"/>
            </w:r>
            <w:r>
              <w:rPr>
                <w:rFonts w:ascii="Marianne" w:hAnsi="Marianne" w:eastAsia="Marianne" w:cs="Marianne"/>
                <w:sz w:val="14"/>
              </w:rPr>
              <w:t xml:space="preserve">SSP3766420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Nord Aéroport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"https://fiches-risques.brgm.fr/georisques/casias/SSP3766419" \t "_blank" </w:instrText>
            </w:r>
            <w:r>
              <w:fldChar w:fldCharType="separate"/>
            </w:r>
            <w:r>
              <w:rPr>
                <w:rFonts w:ascii="Marianne" w:hAnsi="Marianne" w:eastAsia="Marianne" w:cs="Marianne"/>
                <w:sz w:val="14"/>
              </w:rPr>
              <w:t xml:space="preserve">SSP3766419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La Chaussée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"https://fiches-risques.brgm.fr/georisques/casias/SSP3766417" \t "_blank" </w:instrText>
            </w:r>
            <w:r>
              <w:fldChar w:fldCharType="separate"/>
            </w:r>
            <w:r>
              <w:rPr>
                <w:rFonts w:ascii="Marianne" w:hAnsi="Marianne" w:eastAsia="Marianne" w:cs="Marianne"/>
                <w:sz w:val="14"/>
              </w:rPr>
              <w:t xml:space="preserve">SSP3766417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Trois Maisons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"https://fiches-risques.brgm.fr/georisques/casias/SSP3766416" \t "_blank" </w:instrText>
            </w:r>
            <w:r>
              <w:fldChar w:fldCharType="separate"/>
            </w:r>
            <w:r>
              <w:rPr>
                <w:rFonts w:ascii="Marianne" w:hAnsi="Marianne" w:eastAsia="Marianne" w:cs="Marianne"/>
                <w:sz w:val="14"/>
              </w:rPr>
              <w:t xml:space="preserve">SSP3766416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Trois Maisons 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"https://fiches-risques.brgm.fr/georisques/casias/SSP3766413" \t "_blank" </w:instrText>
            </w:r>
            <w:r>
              <w:fldChar w:fldCharType="separate"/>
            </w:r>
            <w:r>
              <w:rPr>
                <w:rFonts w:ascii="Marianne" w:hAnsi="Marianne" w:eastAsia="Marianne" w:cs="Marianne"/>
                <w:sz w:val="14"/>
              </w:rPr>
              <w:t xml:space="preserve">SSP3766413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composants électroniques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"https://fiches-risques.brgm.fr/georisques/casias/SSP3766400" \t "_blank" </w:instrText>
            </w:r>
            <w:r>
              <w:fldChar w:fldCharType="separate"/>
            </w:r>
            <w:r>
              <w:rPr>
                <w:rFonts w:ascii="Marianne" w:hAnsi="Marianne" w:eastAsia="Marianne" w:cs="Marianne"/>
                <w:sz w:val="14"/>
              </w:rPr>
              <w:t xml:space="preserve">SSP3766400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"https://fiches-risques.brgm.fr/georisques/casias/SSP3766382" \t "_blank" </w:instrText>
            </w:r>
            <w:r>
              <w:fldChar w:fldCharType="separate"/>
            </w:r>
            <w:r>
              <w:rPr>
                <w:rFonts w:ascii="Marianne" w:hAnsi="Marianne" w:eastAsia="Marianne" w:cs="Marianne"/>
                <w:sz w:val="14"/>
              </w:rPr>
              <w:t xml:space="preserve">SSP3766382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ex Gravière Baggerloch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"https://fiches-risques.brgm.fr/georisques/casias/SSP3766374" \t "_blank" </w:instrText>
            </w:r>
            <w:r>
              <w:fldChar w:fldCharType="separate"/>
            </w:r>
            <w:r>
              <w:rPr>
                <w:rFonts w:ascii="Marianne" w:hAnsi="Marianne" w:eastAsia="Marianne" w:cs="Marianne"/>
                <w:sz w:val="14"/>
              </w:rPr>
              <w:t xml:space="preserve">SSP3766374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"https://fiches-risques.brgm.fr/georisques/casias/SSP3766373" \t "_blank" </w:instrText>
            </w:r>
            <w:r>
              <w:fldChar w:fldCharType="separate"/>
            </w:r>
            <w:r>
              <w:rPr>
                <w:rFonts w:ascii="Marianne" w:hAnsi="Marianne" w:eastAsia="Marianne" w:cs="Marianne"/>
                <w:sz w:val="14"/>
              </w:rPr>
              <w:t xml:space="preserve">SSP3766373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 Durrenwaechter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"https://fiches-risques.brgm.fr/georisques/casias/SSP3766372" \t "_blank" </w:instrText>
            </w:r>
            <w:r>
              <w:fldChar w:fldCharType="separate"/>
            </w:r>
            <w:r>
              <w:rPr>
                <w:rFonts w:ascii="Marianne" w:hAnsi="Marianne" w:eastAsia="Marianne" w:cs="Marianne"/>
                <w:sz w:val="14"/>
              </w:rPr>
              <w:t xml:space="preserve">SSP3766372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Plate forme TIR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"https://fiches-risques.brgm.fr/georisques/casias/SSP563654" \t "_blank" </w:instrText>
            </w:r>
            <w:r>
              <w:fldChar w:fldCharType="separate"/>
            </w:r>
            <w:r>
              <w:rPr>
                <w:rFonts w:ascii="Marianne" w:hAnsi="Marianne" w:eastAsia="Marianne" w:cs="Marianne"/>
                <w:sz w:val="14"/>
              </w:rPr>
              <w:t xml:space="preserve">SSP563654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CASINO CARBURANTS (ex FLOREAL)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"https://fiches-risques.brgm.fr/georisques/casias/SSP563541" \t "_blank" </w:instrText>
            </w:r>
            <w:r>
              <w:fldChar w:fldCharType="separate"/>
            </w:r>
            <w:r>
              <w:rPr>
                <w:rFonts w:ascii="Marianne" w:hAnsi="Marianne" w:eastAsia="Marianne" w:cs="Marianne"/>
                <w:sz w:val="14"/>
              </w:rPr>
              <w:t xml:space="preserve">SSP563541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COLAS 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"https://fiches-risques.brgm.fr/georisques/casias/SSP560493" \t "_blank" </w:instrText>
            </w:r>
            <w:r>
              <w:fldChar w:fldCharType="separate"/>
            </w:r>
            <w:r>
              <w:rPr>
                <w:rFonts w:ascii="Marianne" w:hAnsi="Marianne" w:eastAsia="Marianne" w:cs="Marianne"/>
                <w:sz w:val="14"/>
              </w:rPr>
              <w:t xml:space="preserve">SSP560493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ELECTRIQUE STERLING usine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629937" name="Picture">
</wp:docPr>
                  <a:graphic>
                    <a:graphicData uri="http://schemas.openxmlformats.org/drawingml/2006/picture">
                      <pic:pic>
                        <pic:nvPicPr>
                          <pic:cNvPr id="129562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008355" name="Picture">
</wp:docPr>
                  <a:graphic>
                    <a:graphicData uri="http://schemas.openxmlformats.org/drawingml/2006/picture">
                      <pic:pic>
                        <pic:nvPicPr>
                          <pic:cNvPr id="75900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68300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209225" name="Picture">
</wp:docPr>
                  <a:graphic>
                    <a:graphicData uri="http://schemas.openxmlformats.org/drawingml/2006/picture">
                      <pic:pic>
                        <pic:nvPicPr>
                          <pic:cNvPr id="1642209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