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126851" name="Picture">
</wp:docPr>
                  <a:graphic>
                    <a:graphicData uri="http://schemas.openxmlformats.org/drawingml/2006/picture">
                      <pic:pic>
                        <pic:nvPicPr>
                          <pic:cNvPr id="1327126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2054521" name="Picture">
</wp:docPr>
                  <a:graphic>
                    <a:graphicData uri="http://schemas.openxmlformats.org/drawingml/2006/picture">
                      <pic:pic>
                        <pic:nvPicPr>
                          <pic:cNvPr id="9220545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9590263" name="Picture">
</wp:docPr>
                        <a:graphic>
                          <a:graphicData uri="http://schemas.openxmlformats.org/drawingml/2006/picture">
                            <pic:pic>
                              <pic:nvPicPr>
                                <pic:cNvPr id="15495902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76560 Saint-Laurent-en-Caux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2821948" name="Picture">
</wp:docPr>
                  <a:graphic>
                    <a:graphicData uri="http://schemas.openxmlformats.org/drawingml/2006/picture">
                      <pic:pic>
                        <pic:nvPicPr>
                          <pic:cNvPr id="10628219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9077435" name="Picture">
</wp:docPr>
                  <a:graphic>
                    <a:graphicData uri="http://schemas.openxmlformats.org/drawingml/2006/picture">
                      <pic:pic>
                        <pic:nvPicPr>
                          <pic:cNvPr id="13690774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359449" name="Picture">
</wp:docPr>
                  <a:graphic>
                    <a:graphicData uri="http://schemas.openxmlformats.org/drawingml/2006/picture">
                      <pic:pic>
                        <pic:nvPicPr>
                          <pic:cNvPr id="794359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229237" name="Picture">
</wp:docPr>
                  <a:graphic>
                    <a:graphicData uri="http://schemas.openxmlformats.org/drawingml/2006/picture">
                      <pic:pic>
                        <pic:nvPicPr>
                          <pic:cNvPr id="1880229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Saint-Laurent-en-Caux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482255" name="Picture">
</wp:docPr>
                  <a:graphic>
                    <a:graphicData uri="http://schemas.openxmlformats.org/drawingml/2006/picture">
                      <pic:pic>
                        <pic:nvPicPr>
                          <pic:cNvPr id="778482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9829992" name="Picture">
</wp:docPr>
                        <a:graphic>
                          <a:graphicData uri="http://schemas.openxmlformats.org/drawingml/2006/picture">
                            <pic:pic>
                              <pic:nvPicPr>
                                <pic:cNvPr id="20098299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027992" name="Picture">
</wp:docPr>
                        <a:graphic>
                          <a:graphicData uri="http://schemas.openxmlformats.org/drawingml/2006/picture">
                            <pic:pic>
                              <pic:nvPicPr>
                                <pic:cNvPr id="4210279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664606" name="Picture">
</wp:docPr>
                        <a:graphic>
                          <a:graphicData uri="http://schemas.openxmlformats.org/drawingml/2006/picture">
                            <pic:pic>
                              <pic:nvPicPr>
                                <pic:cNvPr id="8546646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5988605" name="Picture">
</wp:docPr>
                        <a:graphic>
                          <a:graphicData uri="http://schemas.openxmlformats.org/drawingml/2006/picture">
                            <pic:pic>
                              <pic:nvPicPr>
                                <pic:cNvPr id="4059886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676410" name="Picture">
</wp:docPr>
                        <a:graphic>
                          <a:graphicData uri="http://schemas.openxmlformats.org/drawingml/2006/picture">
                            <pic:pic>
                              <pic:nvPicPr>
                                <pic:cNvPr id="10146764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96295" name="Picture">
</wp:docPr>
                        <a:graphic>
                          <a:graphicData uri="http://schemas.openxmlformats.org/drawingml/2006/picture">
                            <pic:pic>
                              <pic:nvPicPr>
                                <pic:cNvPr id="1230962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037416" name="Picture">
</wp:docPr>
                        <a:graphic>
                          <a:graphicData uri="http://schemas.openxmlformats.org/drawingml/2006/picture">
                            <pic:pic>
                              <pic:nvPicPr>
                                <pic:cNvPr id="730374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345650" name="Picture">
</wp:docPr>
                        <a:graphic>
                          <a:graphicData uri="http://schemas.openxmlformats.org/drawingml/2006/picture">
                            <pic:pic>
                              <pic:nvPicPr>
                                <pic:cNvPr id="11053456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3590231" name="Picture">
</wp:docPr>
                        <a:graphic>
                          <a:graphicData uri="http://schemas.openxmlformats.org/drawingml/2006/picture">
                            <pic:pic>
                              <pic:nvPicPr>
                                <pic:cNvPr id="46359023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963439" name="Picture">
</wp:docPr>
                        <a:graphic>
                          <a:graphicData uri="http://schemas.openxmlformats.org/drawingml/2006/picture">
                            <pic:pic>
                              <pic:nvPicPr>
                                <pic:cNvPr id="5409634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929237" name="Picture">
</wp:docPr>
                        <a:graphic>
                          <a:graphicData uri="http://schemas.openxmlformats.org/drawingml/2006/picture">
                            <pic:pic>
                              <pic:nvPicPr>
                                <pic:cNvPr id="17959292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6661381" name="Picture">
</wp:docPr>
                        <a:graphic>
                          <a:graphicData uri="http://schemas.openxmlformats.org/drawingml/2006/picture">
                            <pic:pic>
                              <pic:nvPicPr>
                                <pic:cNvPr id="12866613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5729175" name="Picture">
</wp:docPr>
                        <a:graphic>
                          <a:graphicData uri="http://schemas.openxmlformats.org/drawingml/2006/picture">
                            <pic:pic>
                              <pic:nvPicPr>
                                <pic:cNvPr id="20657291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151741" name="Picture">
</wp:docPr>
                        <a:graphic>
                          <a:graphicData uri="http://schemas.openxmlformats.org/drawingml/2006/picture">
                            <pic:pic>
                              <pic:nvPicPr>
                                <pic:cNvPr id="6831517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700895" name="Picture">
</wp:docPr>
                        <a:graphic>
                          <a:graphicData uri="http://schemas.openxmlformats.org/drawingml/2006/picture">
                            <pic:pic>
                              <pic:nvPicPr>
                                <pic:cNvPr id="183370089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6888206" name="Picture">
</wp:docPr>
                        <a:graphic>
                          <a:graphicData uri="http://schemas.openxmlformats.org/drawingml/2006/picture">
                            <pic:pic>
                              <pic:nvPicPr>
                                <pic:cNvPr id="12668882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995591" name="Picture">
</wp:docPr>
                        <a:graphic>
                          <a:graphicData uri="http://schemas.openxmlformats.org/drawingml/2006/picture">
                            <pic:pic>
                              <pic:nvPicPr>
                                <pic:cNvPr id="14229955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1982374" name="Picture">
</wp:docPr>
                        <a:graphic>
                          <a:graphicData uri="http://schemas.openxmlformats.org/drawingml/2006/picture">
                            <pic:pic>
                              <pic:nvPicPr>
                                <pic:cNvPr id="30198237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635064" name="Picture">
</wp:docPr>
                        <a:graphic>
                          <a:graphicData uri="http://schemas.openxmlformats.org/drawingml/2006/picture">
                            <pic:pic>
                              <pic:nvPicPr>
                                <pic:cNvPr id="163663506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155360" name="Picture">
</wp:docPr>
                        <a:graphic>
                          <a:graphicData uri="http://schemas.openxmlformats.org/drawingml/2006/picture">
                            <pic:pic>
                              <pic:nvPicPr>
                                <pic:cNvPr id="12231553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4112048" name="Picture">
</wp:docPr>
                        <a:graphic>
                          <a:graphicData uri="http://schemas.openxmlformats.org/drawingml/2006/picture">
                            <pic:pic>
                              <pic:nvPicPr>
                                <pic:cNvPr id="108411204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036470" name="Picture">
</wp:docPr>
                        <a:graphic>
                          <a:graphicData uri="http://schemas.openxmlformats.org/drawingml/2006/picture">
                            <pic:pic>
                              <pic:nvPicPr>
                                <pic:cNvPr id="193403647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707853" name="Picture">
</wp:docPr>
                        <a:graphic>
                          <a:graphicData uri="http://schemas.openxmlformats.org/drawingml/2006/picture">
                            <pic:pic>
                              <pic:nvPicPr>
                                <pic:cNvPr id="9497078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628941" name="Picture">
</wp:docPr>
                        <a:graphic>
                          <a:graphicData uri="http://schemas.openxmlformats.org/drawingml/2006/picture">
                            <pic:pic>
                              <pic:nvPicPr>
                                <pic:cNvPr id="207262894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6113008" name="Picture">
</wp:docPr>
                        <a:graphic>
                          <a:graphicData uri="http://schemas.openxmlformats.org/drawingml/2006/picture">
                            <pic:pic>
                              <pic:nvPicPr>
                                <pic:cNvPr id="46611300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229520" name="Picture">
</wp:docPr>
                        <a:graphic>
                          <a:graphicData uri="http://schemas.openxmlformats.org/drawingml/2006/picture">
                            <pic:pic>
                              <pic:nvPicPr>
                                <pic:cNvPr id="205522952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5314105" name="Picture">
</wp:docPr>
                        <a:graphic>
                          <a:graphicData uri="http://schemas.openxmlformats.org/drawingml/2006/picture">
                            <pic:pic>
                              <pic:nvPicPr>
                                <pic:cNvPr id="46531410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193851" name="Picture">
</wp:docPr>
                  <a:graphic>
                    <a:graphicData uri="http://schemas.openxmlformats.org/drawingml/2006/picture">
                      <pic:pic>
                        <pic:nvPicPr>
                          <pic:cNvPr id="539193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634659" name="Picture">
</wp:docPr>
                  <a:graphic>
                    <a:graphicData uri="http://schemas.openxmlformats.org/drawingml/2006/picture">
                      <pic:pic>
                        <pic:nvPicPr>
                          <pic:cNvPr id="1670634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Saint-Laurent-en-Caux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799552" name="Picture">
</wp:docPr>
                  <a:graphic>
                    <a:graphicData uri="http://schemas.openxmlformats.org/drawingml/2006/picture">
                      <pic:pic>
                        <pic:nvPicPr>
                          <pic:cNvPr id="739799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Saint-laurent-en-caux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442877" name="Picture">
</wp:docPr>
                  <a:graphic>
                    <a:graphicData uri="http://schemas.openxmlformats.org/drawingml/2006/picture">
                      <pic:pic>
                        <pic:nvPicPr>
                          <pic:cNvPr id="153744287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504137" name="Picture">
</wp:docPr>
                  <a:graphic>
                    <a:graphicData uri="http://schemas.openxmlformats.org/drawingml/2006/picture">
                      <pic:pic>
                        <pic:nvPicPr>
                          <pic:cNvPr id="9045041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94427722" name="Picture">
</wp:docPr>
                  <a:graphic>
                    <a:graphicData uri="http://schemas.openxmlformats.org/drawingml/2006/picture">
                      <pic:pic>
                        <pic:nvPicPr>
                          <pic:cNvPr id="169442772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PPRi-Saâne et Vienne (76DDTM20010005)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878005" name="Picture">
</wp:docPr>
                        <a:graphic>
                          <a:graphicData uri="http://schemas.openxmlformats.org/drawingml/2006/picture">
                            <pic:pic>
                              <pic:nvPicPr>
                                <pic:cNvPr id="115087800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PPRi-Saâne et Vienne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23/05/2001</w:t>
                    <w:br/>
                    <w:t xml:space="preserve">Date d'approbation : 31/12/2024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415146" name="Picture">
</wp:docPr>
                  <a:graphic>
                    <a:graphicData uri="http://schemas.openxmlformats.org/drawingml/2006/picture">
                      <pic:pic>
                        <pic:nvPicPr>
                          <pic:cNvPr id="1195415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826725" name="Picture">
</wp:docPr>
                  <a:graphic>
                    <a:graphicData uri="http://schemas.openxmlformats.org/drawingml/2006/picture">
                      <pic:pic>
                        <pic:nvPicPr>
                          <pic:cNvPr id="2109826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Saint-Laurent-en-Caux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489900" name="Picture">
</wp:docPr>
                  <a:graphic>
                    <a:graphicData uri="http://schemas.openxmlformats.org/drawingml/2006/picture">
                      <pic:pic>
                        <pic:nvPicPr>
                          <pic:cNvPr id="717489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Saint-laurent-en-caux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909486" name="Picture">
</wp:docPr>
                        <a:graphic>
                          <a:graphicData uri="http://schemas.openxmlformats.org/drawingml/2006/picture">
                            <pic:pic>
                              <pic:nvPicPr>
                                <pic:cNvPr id="178190948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exact" w:val="8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621416" name="Picture">
</wp:docPr>
                  <a:graphic>
                    <a:graphicData uri="http://schemas.openxmlformats.org/drawingml/2006/picture">
                      <pic:pic>
                        <pic:nvPicPr>
                          <pic:cNvPr id="683621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203956" name="Picture">
</wp:docPr>
                  <a:graphic>
                    <a:graphicData uri="http://schemas.openxmlformats.org/drawingml/2006/picture">
                      <pic:pic>
                        <pic:nvPicPr>
                          <pic:cNvPr id="713203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Saint-Laurent-en-Caux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476797" name="Picture">
</wp:docPr>
                  <a:graphic>
                    <a:graphicData uri="http://schemas.openxmlformats.org/drawingml/2006/picture">
                      <pic:pic>
                        <pic:nvPicPr>
                          <pic:cNvPr id="1850476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Saint-laurent-en-caux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6438238" name="Picture">
</wp:docPr>
                  <a:graphic>
                    <a:graphicData uri="http://schemas.openxmlformats.org/drawingml/2006/picture">
                      <pic:pic>
                        <pic:nvPicPr>
                          <pic:cNvPr id="4264382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495421" name="Picture">
</wp:docPr>
                  <a:graphic>
                    <a:graphicData uri="http://schemas.openxmlformats.org/drawingml/2006/picture">
                      <pic:pic>
                        <pic:nvPicPr>
                          <pic:cNvPr id="15534954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3315676" name="Picture">
</wp:docPr>
                  <a:graphic>
                    <a:graphicData uri="http://schemas.openxmlformats.org/drawingml/2006/picture">
                      <pic:pic>
                        <pic:nvPicPr>
                          <pic:cNvPr id="172331567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67811" name="Picture">
</wp:docPr>
                        <a:graphic>
                          <a:graphicData uri="http://schemas.openxmlformats.org/drawingml/2006/picture">
                            <pic:pic>
                              <pic:nvPicPr>
                                <pic:cNvPr id="1771678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215199" name="Picture">
</wp:docPr>
                  <a:graphic>
                    <a:graphicData uri="http://schemas.openxmlformats.org/drawingml/2006/picture">
                      <pic:pic>
                        <pic:nvPicPr>
                          <pic:cNvPr id="1892215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466650" name="Picture">
</wp:docPr>
                  <a:graphic>
                    <a:graphicData uri="http://schemas.openxmlformats.org/drawingml/2006/picture">
                      <pic:pic>
                        <pic:nvPicPr>
                          <pic:cNvPr id="1685466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Saint-Laurent-en-Caux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296082" name="Picture">
</wp:docPr>
                  <a:graphic>
                    <a:graphicData uri="http://schemas.openxmlformats.org/drawingml/2006/picture">
                      <pic:pic>
                        <pic:nvPicPr>
                          <pic:cNvPr id="342296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Saint-laurent-en-caux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3641454" name="Picture">
</wp:docPr>
                  <a:graphic>
                    <a:graphicData uri="http://schemas.openxmlformats.org/drawingml/2006/picture">
                      <pic:pic>
                        <pic:nvPicPr>
                          <pic:cNvPr id="14536414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483182" name="Picture">
</wp:docPr>
                  <a:graphic>
                    <a:graphicData uri="http://schemas.openxmlformats.org/drawingml/2006/picture">
                      <pic:pic>
                        <pic:nvPicPr>
                          <pic:cNvPr id="9874831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7234232" name="Picture">
</wp:docPr>
                  <a:graphic>
                    <a:graphicData uri="http://schemas.openxmlformats.org/drawingml/2006/picture">
                      <pic:pic>
                        <pic:nvPicPr>
                          <pic:cNvPr id="188723423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5484590" name="Picture">
</wp:docPr>
                        <a:graphic>
                          <a:graphicData uri="http://schemas.openxmlformats.org/drawingml/2006/picture">
                            <pic:pic>
                              <pic:nvPicPr>
                                <pic:cNvPr id="3854845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71969" name="Picture">
</wp:docPr>
                  <a:graphic>
                    <a:graphicData uri="http://schemas.openxmlformats.org/drawingml/2006/picture">
                      <pic:pic>
                        <pic:nvPicPr>
                          <pic:cNvPr id="30671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820118" name="Picture">
</wp:docPr>
                  <a:graphic>
                    <a:graphicData uri="http://schemas.openxmlformats.org/drawingml/2006/picture">
                      <pic:pic>
                        <pic:nvPicPr>
                          <pic:cNvPr id="734820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Saint-Laurent-en-Caux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529362" name="Picture">
</wp:docPr>
                  <a:graphic>
                    <a:graphicData uri="http://schemas.openxmlformats.org/drawingml/2006/picture">
                      <pic:pic>
                        <pic:nvPicPr>
                          <pic:cNvPr id="1214529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Saint-laurent-en-caux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320383" name="Picture">
</wp:docPr>
                  <a:graphic>
                    <a:graphicData uri="http://schemas.openxmlformats.org/drawingml/2006/picture">
                      <pic:pic>
                        <pic:nvPicPr>
                          <pic:cNvPr id="20232038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505081" name="Picture">
</wp:docPr>
                  <a:graphic>
                    <a:graphicData uri="http://schemas.openxmlformats.org/drawingml/2006/picture">
                      <pic:pic>
                        <pic:nvPicPr>
                          <pic:cNvPr id="12105050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2848486" name="Picture">
</wp:docPr>
                  <a:graphic>
                    <a:graphicData uri="http://schemas.openxmlformats.org/drawingml/2006/picture">
                      <pic:pic>
                        <pic:nvPicPr>
                          <pic:cNvPr id="82284848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395758" name="Picture">
</wp:docPr>
                        <a:graphic>
                          <a:graphicData uri="http://schemas.openxmlformats.org/drawingml/2006/picture">
                            <pic:pic>
                              <pic:nvPicPr>
                                <pic:cNvPr id="94839575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503867" name="Picture">
</wp:docPr>
                  <a:graphic>
                    <a:graphicData uri="http://schemas.openxmlformats.org/drawingml/2006/picture">
                      <pic:pic>
                        <pic:nvPicPr>
                          <pic:cNvPr id="1780503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997440" name="Picture">
</wp:docPr>
                  <a:graphic>
                    <a:graphicData uri="http://schemas.openxmlformats.org/drawingml/2006/picture">
                      <pic:pic>
                        <pic:nvPicPr>
                          <pic:cNvPr id="1122997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Saint-Laurent-en-Caux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080733" name="Picture">
</wp:docPr>
                  <a:graphic>
                    <a:graphicData uri="http://schemas.openxmlformats.org/drawingml/2006/picture">
                      <pic:pic>
                        <pic:nvPicPr>
                          <pic:cNvPr id="1084080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Saint-laurent-en-caux</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035146" name="Picture">
</wp:docPr>
                  <a:graphic>
                    <a:graphicData uri="http://schemas.openxmlformats.org/drawingml/2006/picture">
                      <pic:pic>
                        <pic:nvPicPr>
                          <pic:cNvPr id="2037035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108211" name="Picture">
</wp:docPr>
                  <a:graphic>
                    <a:graphicData uri="http://schemas.openxmlformats.org/drawingml/2006/picture">
                      <pic:pic>
                        <pic:nvPicPr>
                          <pic:cNvPr id="1193108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Saint-Laurent-en-Caux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592935" name="Picture">
</wp:docPr>
                  <a:graphic>
                    <a:graphicData uri="http://schemas.openxmlformats.org/drawingml/2006/picture">
                      <pic:pic>
                        <pic:nvPicPr>
                          <pic:cNvPr id="1765592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Saint-laurent-en-caux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818237" name="Picture">
</wp:docPr>
                  <a:graphic>
                    <a:graphicData uri="http://schemas.openxmlformats.org/drawingml/2006/picture">
                      <pic:pic>
                        <pic:nvPicPr>
                          <pic:cNvPr id="138281823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585798" name="Picture">
</wp:docPr>
                  <a:graphic>
                    <a:graphicData uri="http://schemas.openxmlformats.org/drawingml/2006/picture">
                      <pic:pic>
                        <pic:nvPicPr>
                          <pic:cNvPr id="15505857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007561" name="Picture">
</wp:docPr>
                  <a:graphic>
                    <a:graphicData uri="http://schemas.openxmlformats.org/drawingml/2006/picture">
                      <pic:pic>
                        <pic:nvPicPr>
                          <pic:cNvPr id="17600756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94075" name="Picture">
</wp:docPr>
                        <a:graphic>
                          <a:graphicData uri="http://schemas.openxmlformats.org/drawingml/2006/picture">
                            <pic:pic>
                              <pic:nvPicPr>
                                <pic:cNvPr id="1675940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350988" name="Picture">
</wp:docPr>
                  <a:graphic>
                    <a:graphicData uri="http://schemas.openxmlformats.org/drawingml/2006/picture">
                      <pic:pic>
                        <pic:nvPicPr>
                          <pic:cNvPr id="1848350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301131" name="Picture">
</wp:docPr>
                  <a:graphic>
                    <a:graphicData uri="http://schemas.openxmlformats.org/drawingml/2006/picture">
                      <pic:pic>
                        <pic:nvPicPr>
                          <pic:cNvPr id="1157301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Saint-Laurent-en-Caux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727922" name="Picture">
</wp:docPr>
                  <a:graphic>
                    <a:graphicData uri="http://schemas.openxmlformats.org/drawingml/2006/picture">
                      <pic:pic>
                        <pic:nvPicPr>
                          <pic:cNvPr id="1546727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Saint-laurent-en-caux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058556" name="Picture">
</wp:docPr>
                  <a:graphic>
                    <a:graphicData uri="http://schemas.openxmlformats.org/drawingml/2006/picture">
                      <pic:pic>
                        <pic:nvPicPr>
                          <pic:cNvPr id="33105855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035130" name="Picture">
</wp:docPr>
                  <a:graphic>
                    <a:graphicData uri="http://schemas.openxmlformats.org/drawingml/2006/picture">
                      <pic:pic>
                        <pic:nvPicPr>
                          <pic:cNvPr id="19400351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5111743" name="Picture">
</wp:docPr>
                  <a:graphic>
                    <a:graphicData uri="http://schemas.openxmlformats.org/drawingml/2006/picture">
                      <pic:pic>
                        <pic:nvPicPr>
                          <pic:cNvPr id="105511174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788696" name="Picture">
</wp:docPr>
                        <a:graphic>
                          <a:graphicData uri="http://schemas.openxmlformats.org/drawingml/2006/picture">
                            <pic:pic>
                              <pic:nvPicPr>
                                <pic:cNvPr id="6147886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49425" name="Picture">
</wp:docPr>
                  <a:graphic>
                    <a:graphicData uri="http://schemas.openxmlformats.org/drawingml/2006/picture">
                      <pic:pic>
                        <pic:nvPicPr>
                          <pic:cNvPr id="120949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445704" name="Picture">
</wp:docPr>
                  <a:graphic>
                    <a:graphicData uri="http://schemas.openxmlformats.org/drawingml/2006/picture">
                      <pic:pic>
                        <pic:nvPicPr>
                          <pic:cNvPr id="1627445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Saint-Laurent-en-Caux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745686" name="Picture">
</wp:docPr>
                  <a:graphic>
                    <a:graphicData uri="http://schemas.openxmlformats.org/drawingml/2006/picture">
                      <pic:pic>
                        <pic:nvPicPr>
                          <pic:cNvPr id="1077745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Saint-laurent-en-caux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960895" name="Picture">
</wp:docPr>
                  <a:graphic>
                    <a:graphicData uri="http://schemas.openxmlformats.org/drawingml/2006/picture">
                      <pic:pic>
                        <pic:nvPicPr>
                          <pic:cNvPr id="60296089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735795" name="Picture">
</wp:docPr>
                  <a:graphic>
                    <a:graphicData uri="http://schemas.openxmlformats.org/drawingml/2006/picture">
                      <pic:pic>
                        <pic:nvPicPr>
                          <pic:cNvPr id="143073579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53734855" name="Picture">
</wp:docPr>
                  <a:graphic>
                    <a:graphicData uri="http://schemas.openxmlformats.org/drawingml/2006/picture">
                      <pic:pic>
                        <pic:nvPicPr>
                          <pic:cNvPr id="25373485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112763" name="Picture">
</wp:docPr>
                  <a:graphic>
                    <a:graphicData uri="http://schemas.openxmlformats.org/drawingml/2006/picture">
                      <pic:pic>
                        <pic:nvPicPr>
                          <pic:cNvPr id="1350112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150626" name="Picture">
</wp:docPr>
                  <a:graphic>
                    <a:graphicData uri="http://schemas.openxmlformats.org/drawingml/2006/picture">
                      <pic:pic>
                        <pic:nvPicPr>
                          <pic:cNvPr id="1419150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Saint-Laurent-en-Caux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888992" name="Picture">
</wp:docPr>
                  <a:graphic>
                    <a:graphicData uri="http://schemas.openxmlformats.org/drawingml/2006/picture">
                      <pic:pic>
                        <pic:nvPicPr>
                          <pic:cNvPr id="637888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Saint-laurent-en-caux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005531" name="Picture">
</wp:docPr>
                  <a:graphic>
                    <a:graphicData uri="http://schemas.openxmlformats.org/drawingml/2006/picture">
                      <pic:pic>
                        <pic:nvPicPr>
                          <pic:cNvPr id="1185005531"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437968" name="Picture">
</wp:docPr>
                  <a:graphic>
                    <a:graphicData uri="http://schemas.openxmlformats.org/drawingml/2006/picture">
                      <pic:pic>
                        <pic:nvPicPr>
                          <pic:cNvPr id="101243796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23013085" name="Picture">
</wp:docPr>
                  <a:graphic>
                    <a:graphicData uri="http://schemas.openxmlformats.org/drawingml/2006/picture">
                      <pic:pic>
                        <pic:nvPicPr>
                          <pic:cNvPr id="223013085"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589808" name="Picture">
</wp:docPr>
                        <a:graphic>
                          <a:graphicData uri="http://schemas.openxmlformats.org/drawingml/2006/picture">
                            <pic:pic>
                              <pic:nvPicPr>
                                <pic:cNvPr id="139158980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802095" name="Picture">
</wp:docPr>
                        <a:graphic>
                          <a:graphicData uri="http://schemas.openxmlformats.org/drawingml/2006/picture">
                            <pic:pic>
                              <pic:nvPicPr>
                                <pic:cNvPr id="1464802095"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886201" name="Picture">
</wp:docPr>
                  <a:graphic>
                    <a:graphicData uri="http://schemas.openxmlformats.org/drawingml/2006/picture">
                      <pic:pic>
                        <pic:nvPicPr>
                          <pic:cNvPr id="1915886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059699" name="Picture">
</wp:docPr>
                  <a:graphic>
                    <a:graphicData uri="http://schemas.openxmlformats.org/drawingml/2006/picture">
                      <pic:pic>
                        <pic:nvPicPr>
                          <pic:cNvPr id="1561059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Saint-Laurent-en-Caux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389025" name="Picture">
</wp:docPr>
                  <a:graphic>
                    <a:graphicData uri="http://schemas.openxmlformats.org/drawingml/2006/picture">
                      <pic:pic>
                        <pic:nvPicPr>
                          <pic:cNvPr id="637389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Saint-laurent-en-caux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Paluel</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PALUEL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150092" name="Picture">
</wp:docPr>
                  <a:graphic>
                    <a:graphicData uri="http://schemas.openxmlformats.org/drawingml/2006/picture">
                      <pic:pic>
                        <pic:nvPicPr>
                          <pic:cNvPr id="1105150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181053" name="Picture">
</wp:docPr>
                  <a:graphic>
                    <a:graphicData uri="http://schemas.openxmlformats.org/drawingml/2006/picture">
                      <pic:pic>
                        <pic:nvPicPr>
                          <pic:cNvPr id="1130181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Saint-Laurent-en-Caux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22807" name="Picture">
</wp:docPr>
                  <a:graphic>
                    <a:graphicData uri="http://schemas.openxmlformats.org/drawingml/2006/picture">
                      <pic:pic>
                        <pic:nvPicPr>
                          <pic:cNvPr id="137122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Saint-laurent-en-caux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7482904" name="Picture">
</wp:docPr>
                  <a:graphic>
                    <a:graphicData uri="http://schemas.openxmlformats.org/drawingml/2006/picture">
                      <pic:pic>
                        <pic:nvPicPr>
                          <pic:cNvPr id="717482904"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209543" name="Picture">
</wp:docPr>
                  <a:graphic>
                    <a:graphicData uri="http://schemas.openxmlformats.org/drawingml/2006/picture">
                      <pic:pic>
                        <pic:nvPicPr>
                          <pic:cNvPr id="80320954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1828243" name="Picture">
</wp:docPr>
                  <a:graphic>
                    <a:graphicData uri="http://schemas.openxmlformats.org/drawingml/2006/picture">
                      <pic:pic>
                        <pic:nvPicPr>
                          <pic:cNvPr id="841828243"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97501" name="Picture">
</wp:docPr>
                  <a:graphic>
                    <a:graphicData uri="http://schemas.openxmlformats.org/drawingml/2006/picture">
                      <pic:pic>
                        <pic:nvPicPr>
                          <pic:cNvPr id="75097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861143" name="Picture">
</wp:docPr>
                  <a:graphic>
                    <a:graphicData uri="http://schemas.openxmlformats.org/drawingml/2006/picture">
                      <pic:pic>
                        <pic:nvPicPr>
                          <pic:cNvPr id="1868861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Saint-Laurent-en-Caux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9637" name="Picture">
</wp:docPr>
                  <a:graphic>
                    <a:graphicData uri="http://schemas.openxmlformats.org/drawingml/2006/picture">
                      <pic:pic>
                        <pic:nvPicPr>
                          <pic:cNvPr id="16519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"https://fiches-risques.brgm.fr/fr/georisques/mvt-synthetique/11101523" \t "_self" </w:instrText>
            </w:r>
            <w:r>
              <w:fldChar w:fldCharType="separate"/>
            </w:r>
            <w:r>
              <w:rPr>
                <w:rFonts w:ascii="Marianne" w:hAnsi="Marianne" w:eastAsia="Marianne" w:cs="Marianne"/>
                <w:sz w:val="14"/>
              </w:rPr>
              <w:t xml:space="preserve">11101523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Haut de Prétot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"https://fiches-risques.brgm.fr/fr/georisques/mvt-synthetique/11101524" \t "_self" </w:instrText>
            </w:r>
            <w:r>
              <w:fldChar w:fldCharType="separate"/>
            </w:r>
            <w:r>
              <w:rPr>
                <w:rFonts w:ascii="Marianne" w:hAnsi="Marianne" w:eastAsia="Marianne" w:cs="Marianne"/>
                <w:sz w:val="14"/>
              </w:rPr>
              <w:t xml:space="preserve">11101524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"https://fiches-risques.brgm.fr/fr/georisques/mvt-synthetique/11101525" \t "_self" </w:instrText>
            </w:r>
            <w:r>
              <w:fldChar w:fldCharType="separate"/>
            </w:r>
            <w:r>
              <w:rPr>
                <w:rFonts w:ascii="Marianne" w:hAnsi="Marianne" w:eastAsia="Marianne" w:cs="Marianne"/>
                <w:sz w:val="14"/>
              </w:rPr>
              <w:t xml:space="preserve">11101525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Mare des Champs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"https://fiches-risques.brgm.fr/fr/georisques/mvt-synthetique/11101526" \t "_self" </w:instrText>
            </w:r>
            <w:r>
              <w:fldChar w:fldCharType="separate"/>
            </w:r>
            <w:r>
              <w:rPr>
                <w:rFonts w:ascii="Marianne" w:hAnsi="Marianne" w:eastAsia="Marianne" w:cs="Marianne"/>
                <w:sz w:val="14"/>
              </w:rPr>
              <w:t xml:space="preserve">11101526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987268" name="Picture">
</wp:docPr>
                  <a:graphic>
                    <a:graphicData uri="http://schemas.openxmlformats.org/drawingml/2006/picture">
                      <pic:pic>
                        <pic:nvPicPr>
                          <pic:cNvPr id="1092987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983695" name="Picture">
</wp:docPr>
                  <a:graphic>
                    <a:graphicData uri="http://schemas.openxmlformats.org/drawingml/2006/picture">
                      <pic:pic>
                        <pic:nvPicPr>
                          <pic:cNvPr id="1370983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Saint-Laurent-en-Caux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880535" name="Picture">
</wp:docPr>
                  <a:graphic>
                    <a:graphicData uri="http://schemas.openxmlformats.org/drawingml/2006/picture">
                      <pic:pic>
                        <pic:nvPicPr>
                          <pic:cNvPr id="1155880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"https://fiches-risques.brgm.fr/georisques/cavite/HNOAW0048531" \t "_self" </w:instrText>
            </w:r>
            <w:r>
              <w:fldChar w:fldCharType="separate"/>
            </w:r>
            <w:r>
              <w:rPr>
                <w:rFonts w:ascii="Marianne" w:hAnsi="Marianne" w:eastAsia="Marianne" w:cs="Marianne"/>
                <w:sz w:val="14"/>
              </w:rPr>
              <w:t xml:space="preserve">HNOAW0048531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76597-001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"https://fiches-risques.brgm.fr/georisques/cavite/HNOAW0048532" \t "_self" </w:instrText>
            </w:r>
            <w:r>
              <w:fldChar w:fldCharType="separate"/>
            </w:r>
            <w:r>
              <w:rPr>
                <w:rFonts w:ascii="Marianne" w:hAnsi="Marianne" w:eastAsia="Marianne" w:cs="Marianne"/>
                <w:sz w:val="14"/>
              </w:rPr>
              <w:t xml:space="preserve">HNOAW0048532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76597-002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"https://fiches-risques.brgm.fr/georisques/cavite/HNOAW0048534" \t "_self" </w:instrText>
            </w:r>
            <w:r>
              <w:fldChar w:fldCharType="separate"/>
            </w:r>
            <w:r>
              <w:rPr>
                <w:rFonts w:ascii="Marianne" w:hAnsi="Marianne" w:eastAsia="Marianne" w:cs="Marianne"/>
                <w:sz w:val="14"/>
              </w:rPr>
              <w:t xml:space="preserve">HNOAW0048534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76597-004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"https://fiches-risques.brgm.fr/georisques/cavite/HNOAW0048535" \t "_self" </w:instrText>
            </w:r>
            <w:r>
              <w:fldChar w:fldCharType="separate"/>
            </w:r>
            <w:r>
              <w:rPr>
                <w:rFonts w:ascii="Marianne" w:hAnsi="Marianne" w:eastAsia="Marianne" w:cs="Marianne"/>
                <w:sz w:val="14"/>
              </w:rPr>
              <w:t xml:space="preserve">HNOAW0048535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76597-005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"https://fiches-risques.brgm.fr/georisques/cavite/HNOAW0048536" \t "_self" </w:instrText>
            </w:r>
            <w:r>
              <w:fldChar w:fldCharType="separate"/>
            </w:r>
            <w:r>
              <w:rPr>
                <w:rFonts w:ascii="Marianne" w:hAnsi="Marianne" w:eastAsia="Marianne" w:cs="Marianne"/>
                <w:sz w:val="14"/>
              </w:rPr>
              <w:t xml:space="preserve">HNOAW0048536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76597-006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"https://fiches-risques.brgm.fr/georisques/cavite/HNOAW0048537" \t "_self" </w:instrText>
            </w:r>
            <w:r>
              <w:fldChar w:fldCharType="separate"/>
            </w:r>
            <w:r>
              <w:rPr>
                <w:rFonts w:ascii="Marianne" w:hAnsi="Marianne" w:eastAsia="Marianne" w:cs="Marianne"/>
                <w:sz w:val="14"/>
              </w:rPr>
              <w:t xml:space="preserve">HNOAW0048537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76597-007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"https://fiches-risques.brgm.fr/georisques/cavite/HNOAW0048538" \t "_self" </w:instrText>
            </w:r>
            <w:r>
              <w:fldChar w:fldCharType="separate"/>
            </w:r>
            <w:r>
              <w:rPr>
                <w:rFonts w:ascii="Marianne" w:hAnsi="Marianne" w:eastAsia="Marianne" w:cs="Marianne"/>
                <w:sz w:val="14"/>
              </w:rPr>
              <w:t xml:space="preserve">HNOAW0048538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76597-008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"https://fiches-risques.brgm.fr/georisques/cavite/HNOAW0048539" \t "_self" </w:instrText>
            </w:r>
            <w:r>
              <w:fldChar w:fldCharType="separate"/>
            </w:r>
            <w:r>
              <w:rPr>
                <w:rFonts w:ascii="Marianne" w:hAnsi="Marianne" w:eastAsia="Marianne" w:cs="Marianne"/>
                <w:sz w:val="14"/>
              </w:rPr>
              <w:t xml:space="preserve">HNOAW0048539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76597-009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"https://fiches-risques.brgm.fr/georisques/cavite/HNOAW0048540" \t "_self" </w:instrText>
            </w:r>
            <w:r>
              <w:fldChar w:fldCharType="separate"/>
            </w:r>
            <w:r>
              <w:rPr>
                <w:rFonts w:ascii="Marianne" w:hAnsi="Marianne" w:eastAsia="Marianne" w:cs="Marianne"/>
                <w:sz w:val="14"/>
              </w:rPr>
              <w:t xml:space="preserve">HNOAW0048540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76597-010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"https://fiches-risques.brgm.fr/georisques/cavite/HNOAW0048541" \t "_self" </w:instrText>
            </w:r>
            <w:r>
              <w:fldChar w:fldCharType="separate"/>
            </w:r>
            <w:r>
              <w:rPr>
                <w:rFonts w:ascii="Marianne" w:hAnsi="Marianne" w:eastAsia="Marianne" w:cs="Marianne"/>
                <w:sz w:val="14"/>
              </w:rPr>
              <w:t xml:space="preserve">HNOAW0048541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76597-011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"https://fiches-risques.brgm.fr/georisques/cavite/HNOAW0048542" \t "_self" </w:instrText>
            </w:r>
            <w:r>
              <w:fldChar w:fldCharType="separate"/>
            </w:r>
            <w:r>
              <w:rPr>
                <w:rFonts w:ascii="Marianne" w:hAnsi="Marianne" w:eastAsia="Marianne" w:cs="Marianne"/>
                <w:sz w:val="14"/>
              </w:rPr>
              <w:t xml:space="preserve">HNOAW0048542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76597-013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"https://fiches-risques.brgm.fr/georisques/cavite/HNOAW0048543" \t "_self" </w:instrText>
            </w:r>
            <w:r>
              <w:fldChar w:fldCharType="separate"/>
            </w:r>
            <w:r>
              <w:rPr>
                <w:rFonts w:ascii="Marianne" w:hAnsi="Marianne" w:eastAsia="Marianne" w:cs="Marianne"/>
                <w:sz w:val="14"/>
              </w:rPr>
              <w:t xml:space="preserve">HNOAW0048543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76597-014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"https://fiches-risques.brgm.fr/georisques/cavite/HNOAW0048544" \t "_self" </w:instrText>
            </w:r>
            <w:r>
              <w:fldChar w:fldCharType="separate"/>
            </w:r>
            <w:r>
              <w:rPr>
                <w:rFonts w:ascii="Marianne" w:hAnsi="Marianne" w:eastAsia="Marianne" w:cs="Marianne"/>
                <w:sz w:val="14"/>
              </w:rPr>
              <w:t xml:space="preserve">HNOAW0048544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76597-015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"https://fiches-risques.brgm.fr/georisques/cavite/HNOAW0048545" \t "_self" </w:instrText>
            </w:r>
            <w:r>
              <w:fldChar w:fldCharType="separate"/>
            </w:r>
            <w:r>
              <w:rPr>
                <w:rFonts w:ascii="Marianne" w:hAnsi="Marianne" w:eastAsia="Marianne" w:cs="Marianne"/>
                <w:sz w:val="14"/>
              </w:rPr>
              <w:t xml:space="preserve">HNOAW0048545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76597-016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"https://fiches-risques.brgm.fr/georisques/cavite/HNOAW0048546" \t "_self" </w:instrText>
            </w:r>
            <w:r>
              <w:fldChar w:fldCharType="separate"/>
            </w:r>
            <w:r>
              <w:rPr>
                <w:rFonts w:ascii="Marianne" w:hAnsi="Marianne" w:eastAsia="Marianne" w:cs="Marianne"/>
                <w:sz w:val="14"/>
              </w:rPr>
              <w:t xml:space="preserve">HNOAW0048546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76597-017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"https://fiches-risques.brgm.fr/georisques/cavite/HNOAW0048547" \t "_self" </w:instrText>
            </w:r>
            <w:r>
              <w:fldChar w:fldCharType="separate"/>
            </w:r>
            <w:r>
              <w:rPr>
                <w:rFonts w:ascii="Marianne" w:hAnsi="Marianne" w:eastAsia="Marianne" w:cs="Marianne"/>
                <w:sz w:val="14"/>
              </w:rPr>
              <w:t xml:space="preserve">HNOAW0048547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76597-018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"https://fiches-risques.brgm.fr/georisques/cavite/HNOAW0048548" \t "_self" </w:instrText>
            </w:r>
            <w:r>
              <w:fldChar w:fldCharType="separate"/>
            </w:r>
            <w:r>
              <w:rPr>
                <w:rFonts w:ascii="Marianne" w:hAnsi="Marianne" w:eastAsia="Marianne" w:cs="Marianne"/>
                <w:sz w:val="14"/>
              </w:rPr>
              <w:t xml:space="preserve">HNOAW0048548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76597-019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"https://fiches-risques.brgm.fr/georisques/cavite/HNOAW0048549" \t "_self" </w:instrText>
            </w:r>
            <w:r>
              <w:fldChar w:fldCharType="separate"/>
            </w:r>
            <w:r>
              <w:rPr>
                <w:rFonts w:ascii="Marianne" w:hAnsi="Marianne" w:eastAsia="Marianne" w:cs="Marianne"/>
                <w:sz w:val="14"/>
              </w:rPr>
              <w:t xml:space="preserve">HNOAW0048549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76597-020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"https://fiches-risques.brgm.fr/georisques/cavite/HNOAW0048550" \t "_self" </w:instrText>
            </w:r>
            <w:r>
              <w:fldChar w:fldCharType="separate"/>
            </w:r>
            <w:r>
              <w:rPr>
                <w:rFonts w:ascii="Marianne" w:hAnsi="Marianne" w:eastAsia="Marianne" w:cs="Marianne"/>
                <w:sz w:val="14"/>
              </w:rPr>
              <w:t xml:space="preserve">HNOAW0048550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76597-021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"https://fiches-risques.brgm.fr/georisques/cavite/HNOAW0048551" \t "_self" </w:instrText>
            </w:r>
            <w:r>
              <w:fldChar w:fldCharType="separate"/>
            </w:r>
            <w:r>
              <w:rPr>
                <w:rFonts w:ascii="Marianne" w:hAnsi="Marianne" w:eastAsia="Marianne" w:cs="Marianne"/>
                <w:sz w:val="14"/>
              </w:rPr>
              <w:t xml:space="preserve">HNOAW0048551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76597-022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"https://fiches-risques.brgm.fr/georisques/cavite/HNOAW0048552" \t "_self" </w:instrText>
            </w:r>
            <w:r>
              <w:fldChar w:fldCharType="separate"/>
            </w:r>
            <w:r>
              <w:rPr>
                <w:rFonts w:ascii="Marianne" w:hAnsi="Marianne" w:eastAsia="Marianne" w:cs="Marianne"/>
                <w:sz w:val="14"/>
              </w:rPr>
              <w:t xml:space="preserve">HNOAW0048552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76597-023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"https://fiches-risques.brgm.fr/georisques/cavite/HNOAW0048553" \t "_self" </w:instrText>
            </w:r>
            <w:r>
              <w:fldChar w:fldCharType="separate"/>
            </w:r>
            <w:r>
              <w:rPr>
                <w:rFonts w:ascii="Marianne" w:hAnsi="Marianne" w:eastAsia="Marianne" w:cs="Marianne"/>
                <w:sz w:val="14"/>
              </w:rPr>
              <w:t xml:space="preserve">HNOAW0048553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76597-025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"https://fiches-risques.brgm.fr/georisques/cavite/HNOAW0048554" \t "_self" </w:instrText>
            </w:r>
            <w:r>
              <w:fldChar w:fldCharType="separate"/>
            </w:r>
            <w:r>
              <w:rPr>
                <w:rFonts w:ascii="Marianne" w:hAnsi="Marianne" w:eastAsia="Marianne" w:cs="Marianne"/>
                <w:sz w:val="14"/>
              </w:rPr>
              <w:t xml:space="preserve">HNOAW0048554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76597-027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"https://fiches-risques.brgm.fr/georisques/cavite/HNOAW0048555" \t "_self" </w:instrText>
            </w:r>
            <w:r>
              <w:fldChar w:fldCharType="separate"/>
            </w:r>
            <w:r>
              <w:rPr>
                <w:rFonts w:ascii="Marianne" w:hAnsi="Marianne" w:eastAsia="Marianne" w:cs="Marianne"/>
                <w:sz w:val="14"/>
              </w:rPr>
              <w:t xml:space="preserve">HNOAW0048555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76597-028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"https://fiches-risques.brgm.fr/georisques/cavite/HNOAW0048556" \t "_self" </w:instrText>
            </w:r>
            <w:r>
              <w:fldChar w:fldCharType="separate"/>
            </w:r>
            <w:r>
              <w:rPr>
                <w:rFonts w:ascii="Marianne" w:hAnsi="Marianne" w:eastAsia="Marianne" w:cs="Marianne"/>
                <w:sz w:val="14"/>
              </w:rPr>
              <w:t xml:space="preserve">HNOAW0048556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76597-029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"https://fiches-risques.brgm.fr/georisques/cavite/HNOAW0048557" \t "_self" </w:instrText>
            </w:r>
            <w:r>
              <w:fldChar w:fldCharType="separate"/>
            </w:r>
            <w:r>
              <w:rPr>
                <w:rFonts w:ascii="Marianne" w:hAnsi="Marianne" w:eastAsia="Marianne" w:cs="Marianne"/>
                <w:sz w:val="14"/>
              </w:rPr>
              <w:t xml:space="preserve">HNOAW0048557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76597-030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"https://fiches-risques.brgm.fr/georisques/cavite/HNOAW0048558" \t "_self" </w:instrText>
            </w:r>
            <w:r>
              <w:fldChar w:fldCharType="separate"/>
            </w:r>
            <w:r>
              <w:rPr>
                <w:rFonts w:ascii="Marianne" w:hAnsi="Marianne" w:eastAsia="Marianne" w:cs="Marianne"/>
                <w:sz w:val="14"/>
              </w:rPr>
              <w:t xml:space="preserve">HNOAW0048558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76597-031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"https://fiches-risques.brgm.fr/georisques/cavite/HNOAW0048559" \t "_self" </w:instrText>
            </w:r>
            <w:r>
              <w:fldChar w:fldCharType="separate"/>
            </w:r>
            <w:r>
              <w:rPr>
                <w:rFonts w:ascii="Marianne" w:hAnsi="Marianne" w:eastAsia="Marianne" w:cs="Marianne"/>
                <w:sz w:val="14"/>
              </w:rPr>
              <w:t xml:space="preserve">HNOAW0048559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76597-032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"https://fiches-risques.brgm.fr/georisques/cavite/HNOAW0048560" \t "_self" </w:instrText>
            </w:r>
            <w:r>
              <w:fldChar w:fldCharType="separate"/>
            </w:r>
            <w:r>
              <w:rPr>
                <w:rFonts w:ascii="Marianne" w:hAnsi="Marianne" w:eastAsia="Marianne" w:cs="Marianne"/>
                <w:sz w:val="14"/>
              </w:rPr>
              <w:t xml:space="preserve">HNOAW0048560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76597-033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"https://fiches-risques.brgm.fr/georisques/cavite/HNOAW0048561" \t "_self" </w:instrText>
            </w:r>
            <w:r>
              <w:fldChar w:fldCharType="separate"/>
            </w:r>
            <w:r>
              <w:rPr>
                <w:rFonts w:ascii="Marianne" w:hAnsi="Marianne" w:eastAsia="Marianne" w:cs="Marianne"/>
                <w:sz w:val="14"/>
              </w:rPr>
              <w:t xml:space="preserve">HNOAW0048561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76597-034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"https://fiches-risques.brgm.fr/georisques/cavite/HNOAW0048562" \t "_self" </w:instrText>
            </w:r>
            <w:r>
              <w:fldChar w:fldCharType="separate"/>
            </w:r>
            <w:r>
              <w:rPr>
                <w:rFonts w:ascii="Marianne" w:hAnsi="Marianne" w:eastAsia="Marianne" w:cs="Marianne"/>
                <w:sz w:val="14"/>
              </w:rPr>
              <w:t xml:space="preserve">HNOAW0048562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76597-035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"https://fiches-risques.brgm.fr/georisques/cavite/HNOAW0048563" \t "_self" </w:instrText>
            </w:r>
            <w:r>
              <w:fldChar w:fldCharType="separate"/>
            </w:r>
            <w:r>
              <w:rPr>
                <w:rFonts w:ascii="Marianne" w:hAnsi="Marianne" w:eastAsia="Marianne" w:cs="Marianne"/>
                <w:sz w:val="14"/>
              </w:rPr>
              <w:t xml:space="preserve">HNOAW0048563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76597-036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"https://fiches-risques.brgm.fr/georisques/cavite/HNOAW0048564" \t "_self" </w:instrText>
            </w:r>
            <w:r>
              <w:fldChar w:fldCharType="separate"/>
            </w:r>
            <w:r>
              <w:rPr>
                <w:rFonts w:ascii="Marianne" w:hAnsi="Marianne" w:eastAsia="Marianne" w:cs="Marianne"/>
                <w:sz w:val="14"/>
              </w:rPr>
              <w:t xml:space="preserve">HNOAW0048564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76597-037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"https://fiches-risques.brgm.fr/georisques/cavite/HNOAW0048565" \t "_self" </w:instrText>
            </w:r>
            <w:r>
              <w:fldChar w:fldCharType="separate"/>
            </w:r>
            <w:r>
              <w:rPr>
                <w:rFonts w:ascii="Marianne" w:hAnsi="Marianne" w:eastAsia="Marianne" w:cs="Marianne"/>
                <w:sz w:val="14"/>
              </w:rPr>
              <w:t xml:space="preserve">HNOAW0048565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76597-038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"https://fiches-risques.brgm.fr/georisques/cavite/HNOAW0048566" \t "_self" </w:instrText>
            </w:r>
            <w:r>
              <w:fldChar w:fldCharType="separate"/>
            </w:r>
            <w:r>
              <w:rPr>
                <w:rFonts w:ascii="Marianne" w:hAnsi="Marianne" w:eastAsia="Marianne" w:cs="Marianne"/>
                <w:sz w:val="14"/>
              </w:rPr>
              <w:t xml:space="preserve">HNOAW0048566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76597-039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"https://fiches-risques.brgm.fr/georisques/cavite/HNOAW0048567" \t "_self" </w:instrText>
            </w:r>
            <w:r>
              <w:fldChar w:fldCharType="separate"/>
            </w:r>
            <w:r>
              <w:rPr>
                <w:rFonts w:ascii="Marianne" w:hAnsi="Marianne" w:eastAsia="Marianne" w:cs="Marianne"/>
                <w:sz w:val="14"/>
              </w:rPr>
              <w:t xml:space="preserve">HNOAW0048567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76597-040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"https://fiches-risques.brgm.fr/georisques/cavite/HNOAW0048568" \t "_self" </w:instrText>
            </w:r>
            <w:r>
              <w:fldChar w:fldCharType="separate"/>
            </w:r>
            <w:r>
              <w:rPr>
                <w:rFonts w:ascii="Marianne" w:hAnsi="Marianne" w:eastAsia="Marianne" w:cs="Marianne"/>
                <w:sz w:val="14"/>
              </w:rPr>
              <w:t xml:space="preserve">HNOAW0048568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76597-044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"https://fiches-risques.brgm.fr/georisques/cavite/HNOAW0048569" \t "_self" </w:instrText>
            </w:r>
            <w:r>
              <w:fldChar w:fldCharType="separate"/>
            </w:r>
            <w:r>
              <w:rPr>
                <w:rFonts w:ascii="Marianne" w:hAnsi="Marianne" w:eastAsia="Marianne" w:cs="Marianne"/>
                <w:sz w:val="14"/>
              </w:rPr>
              <w:t xml:space="preserve">HNOAW0048569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76597-045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"https://fiches-risques.brgm.fr/georisques/cavite/HNOAW0048570" \t "_self" </w:instrText>
            </w:r>
            <w:r>
              <w:fldChar w:fldCharType="separate"/>
            </w:r>
            <w:r>
              <w:rPr>
                <w:rFonts w:ascii="Marianne" w:hAnsi="Marianne" w:eastAsia="Marianne" w:cs="Marianne"/>
                <w:sz w:val="14"/>
              </w:rPr>
              <w:t xml:space="preserve">HNOAW0048570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76597-046</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653322" name="Picture">
</wp:docPr>
                  <a:graphic>
                    <a:graphicData uri="http://schemas.openxmlformats.org/drawingml/2006/picture">
                      <pic:pic>
                        <pic:nvPicPr>
                          <pic:cNvPr id="1892653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775785" name="Picture">
</wp:docPr>
                  <a:graphic>
                    <a:graphicData uri="http://schemas.openxmlformats.org/drawingml/2006/picture">
                      <pic:pic>
                        <pic:nvPicPr>
                          <pic:cNvPr id="494775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Saint-Laurent-en-Caux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838335" name="Picture">
</wp:docPr>
                  <a:graphic>
                    <a:graphicData uri="http://schemas.openxmlformats.org/drawingml/2006/picture">
                      <pic:pic>
                        <pic:nvPicPr>
                          <pic:cNvPr id="1933838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"https://fiches-risques.brgm.fr/georisques/cavite/HNOAW0048571" \t "_self" </w:instrText>
            </w:r>
            <w:r>
              <w:fldChar w:fldCharType="separate"/>
            </w:r>
            <w:r>
              <w:rPr>
                <w:rFonts w:ascii="Marianne" w:hAnsi="Marianne" w:eastAsia="Marianne" w:cs="Marianne"/>
                <w:sz w:val="14"/>
              </w:rPr>
              <w:t xml:space="preserve">HNOAW0048571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76597-047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"https://fiches-risques.brgm.fr/georisques/cavite/HNOAW0048572" \t "_self" </w:instrText>
            </w:r>
            <w:r>
              <w:fldChar w:fldCharType="separate"/>
            </w:r>
            <w:r>
              <w:rPr>
                <w:rFonts w:ascii="Marianne" w:hAnsi="Marianne" w:eastAsia="Marianne" w:cs="Marianne"/>
                <w:sz w:val="14"/>
              </w:rPr>
              <w:t xml:space="preserve">HNOAW0048572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76597-048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"https://fiches-risques.brgm.fr/georisques/cavite/HNOAW0048573" \t "_self" </w:instrText>
            </w:r>
            <w:r>
              <w:fldChar w:fldCharType="separate"/>
            </w:r>
            <w:r>
              <w:rPr>
                <w:rFonts w:ascii="Marianne" w:hAnsi="Marianne" w:eastAsia="Marianne" w:cs="Marianne"/>
                <w:sz w:val="14"/>
              </w:rPr>
              <w:t xml:space="preserve">HNOAW0048573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76597-049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"https://fiches-risques.brgm.fr/georisques/cavite/HNOAW0048574" \t "_self" </w:instrText>
            </w:r>
            <w:r>
              <w:fldChar w:fldCharType="separate"/>
            </w:r>
            <w:r>
              <w:rPr>
                <w:rFonts w:ascii="Marianne" w:hAnsi="Marianne" w:eastAsia="Marianne" w:cs="Marianne"/>
                <w:sz w:val="14"/>
              </w:rPr>
              <w:t xml:space="preserve">HNOAW0048574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76597-052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"https://fiches-risques.brgm.fr/georisques/cavite/HNOAW0048575" \t "_self" </w:instrText>
            </w:r>
            <w:r>
              <w:fldChar w:fldCharType="separate"/>
            </w:r>
            <w:r>
              <w:rPr>
                <w:rFonts w:ascii="Marianne" w:hAnsi="Marianne" w:eastAsia="Marianne" w:cs="Marianne"/>
                <w:sz w:val="14"/>
              </w:rPr>
              <w:t xml:space="preserve">HNOAW0048575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76597-053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"https://fiches-risques.brgm.fr/georisques/cavite/HNOAW0048576" \t "_self" </w:instrText>
            </w:r>
            <w:r>
              <w:fldChar w:fldCharType="separate"/>
            </w:r>
            <w:r>
              <w:rPr>
                <w:rFonts w:ascii="Marianne" w:hAnsi="Marianne" w:eastAsia="Marianne" w:cs="Marianne"/>
                <w:sz w:val="14"/>
              </w:rPr>
              <w:t xml:space="preserve">HNOAW0048576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76597-054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"https://fiches-risques.brgm.fr/georisques/cavite/HNOAW0048577" \t "_self" </w:instrText>
            </w:r>
            <w:r>
              <w:fldChar w:fldCharType="separate"/>
            </w:r>
            <w:r>
              <w:rPr>
                <w:rFonts w:ascii="Marianne" w:hAnsi="Marianne" w:eastAsia="Marianne" w:cs="Marianne"/>
                <w:sz w:val="14"/>
              </w:rPr>
              <w:t xml:space="preserve">HNOAW0048577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76597-056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"https://fiches-risques.brgm.fr/georisques/cavite/HNOAW0048578" \t "_self" </w:instrText>
            </w:r>
            <w:r>
              <w:fldChar w:fldCharType="separate"/>
            </w:r>
            <w:r>
              <w:rPr>
                <w:rFonts w:ascii="Marianne" w:hAnsi="Marianne" w:eastAsia="Marianne" w:cs="Marianne"/>
                <w:sz w:val="14"/>
              </w:rPr>
              <w:t xml:space="preserve">HNOAW0048578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76597-057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"https://fiches-risques.brgm.fr/georisques/cavite/HNOAW0048579" \t "_self" </w:instrText>
            </w:r>
            <w:r>
              <w:fldChar w:fldCharType="separate"/>
            </w:r>
            <w:r>
              <w:rPr>
                <w:rFonts w:ascii="Marianne" w:hAnsi="Marianne" w:eastAsia="Marianne" w:cs="Marianne"/>
                <w:sz w:val="14"/>
              </w:rPr>
              <w:t xml:space="preserve">HNOAW0048579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76597-058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"https://fiches-risques.brgm.fr/georisques/cavite/HNOAW0048580" \t "_self" </w:instrText>
            </w:r>
            <w:r>
              <w:fldChar w:fldCharType="separate"/>
            </w:r>
            <w:r>
              <w:rPr>
                <w:rFonts w:ascii="Marianne" w:hAnsi="Marianne" w:eastAsia="Marianne" w:cs="Marianne"/>
                <w:sz w:val="14"/>
              </w:rPr>
              <w:t xml:space="preserve">HNOAW0048580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76597-059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"https://fiches-risques.brgm.fr/georisques/cavite/HNOAW0048581" \t "_self" </w:instrText>
            </w:r>
            <w:r>
              <w:fldChar w:fldCharType="separate"/>
            </w:r>
            <w:r>
              <w:rPr>
                <w:rFonts w:ascii="Marianne" w:hAnsi="Marianne" w:eastAsia="Marianne" w:cs="Marianne"/>
                <w:sz w:val="14"/>
              </w:rPr>
              <w:t xml:space="preserve">HNOAW0048581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76597-060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"https://fiches-risques.brgm.fr/georisques/cavite/HNOAW0048582" \t "_self" </w:instrText>
            </w:r>
            <w:r>
              <w:fldChar w:fldCharType="separate"/>
            </w:r>
            <w:r>
              <w:rPr>
                <w:rFonts w:ascii="Marianne" w:hAnsi="Marianne" w:eastAsia="Marianne" w:cs="Marianne"/>
                <w:sz w:val="14"/>
              </w:rPr>
              <w:t xml:space="preserve">HNOAW0048582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76597-061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"https://fiches-risques.brgm.fr/georisques/cavite/HNOAW0048583" \t "_self" </w:instrText>
            </w:r>
            <w:r>
              <w:fldChar w:fldCharType="separate"/>
            </w:r>
            <w:r>
              <w:rPr>
                <w:rFonts w:ascii="Marianne" w:hAnsi="Marianne" w:eastAsia="Marianne" w:cs="Marianne"/>
                <w:sz w:val="14"/>
              </w:rPr>
              <w:t xml:space="preserve">HNOAW0048583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76597-062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"https://fiches-risques.brgm.fr/georisques/cavite/HNOAW0048584" \t "_self" </w:instrText>
            </w:r>
            <w:r>
              <w:fldChar w:fldCharType="separate"/>
            </w:r>
            <w:r>
              <w:rPr>
                <w:rFonts w:ascii="Marianne" w:hAnsi="Marianne" w:eastAsia="Marianne" w:cs="Marianne"/>
                <w:sz w:val="14"/>
              </w:rPr>
              <w:t xml:space="preserve">HNOAW0048584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76597-063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"https://fiches-risques.brgm.fr/georisques/cavite/HNOAW0048585" \t "_self" </w:instrText>
            </w:r>
            <w:r>
              <w:fldChar w:fldCharType="separate"/>
            </w:r>
            <w:r>
              <w:rPr>
                <w:rFonts w:ascii="Marianne" w:hAnsi="Marianne" w:eastAsia="Marianne" w:cs="Marianne"/>
                <w:sz w:val="14"/>
              </w:rPr>
              <w:t xml:space="preserve">HNOAW0048585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76597-064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"https://fiches-risques.brgm.fr/georisques/cavite/HNOAW0048586" \t "_self" </w:instrText>
            </w:r>
            <w:r>
              <w:fldChar w:fldCharType="separate"/>
            </w:r>
            <w:r>
              <w:rPr>
                <w:rFonts w:ascii="Marianne" w:hAnsi="Marianne" w:eastAsia="Marianne" w:cs="Marianne"/>
                <w:sz w:val="14"/>
              </w:rPr>
              <w:t xml:space="preserve">HNOAW0048586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76597-065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"https://fiches-risques.brgm.fr/georisques/cavite/HNOAW0048587" \t "_self" </w:instrText>
            </w:r>
            <w:r>
              <w:fldChar w:fldCharType="separate"/>
            </w:r>
            <w:r>
              <w:rPr>
                <w:rFonts w:ascii="Marianne" w:hAnsi="Marianne" w:eastAsia="Marianne" w:cs="Marianne"/>
                <w:sz w:val="14"/>
              </w:rPr>
              <w:t xml:space="preserve">HNOAW0048587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76597-066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"https://fiches-risques.brgm.fr/georisques/cavite/HNOAW0048588" \t "_self" </w:instrText>
            </w:r>
            <w:r>
              <w:fldChar w:fldCharType="separate"/>
            </w:r>
            <w:r>
              <w:rPr>
                <w:rFonts w:ascii="Marianne" w:hAnsi="Marianne" w:eastAsia="Marianne" w:cs="Marianne"/>
                <w:sz w:val="14"/>
              </w:rPr>
              <w:t xml:space="preserve">HNOAW0048588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76597-067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"https://fiches-risques.brgm.fr/georisques/cavite/HNOAW0048589" \t "_self" </w:instrText>
            </w:r>
            <w:r>
              <w:fldChar w:fldCharType="separate"/>
            </w:r>
            <w:r>
              <w:rPr>
                <w:rFonts w:ascii="Marianne" w:hAnsi="Marianne" w:eastAsia="Marianne" w:cs="Marianne"/>
                <w:sz w:val="14"/>
              </w:rPr>
              <w:t xml:space="preserve">HNOAW0048589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76597-068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"https://fiches-risques.brgm.fr/georisques/cavite/HNOAW0048590" \t "_self" </w:instrText>
            </w:r>
            <w:r>
              <w:fldChar w:fldCharType="separate"/>
            </w:r>
            <w:r>
              <w:rPr>
                <w:rFonts w:ascii="Marianne" w:hAnsi="Marianne" w:eastAsia="Marianne" w:cs="Marianne"/>
                <w:sz w:val="14"/>
              </w:rPr>
              <w:t xml:space="preserve">HNOAW0048590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76597-069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"https://fiches-risques.brgm.fr/georisques/cavite/HNOAW0048591" \t "_self" </w:instrText>
            </w:r>
            <w:r>
              <w:fldChar w:fldCharType="separate"/>
            </w:r>
            <w:r>
              <w:rPr>
                <w:rFonts w:ascii="Marianne" w:hAnsi="Marianne" w:eastAsia="Marianne" w:cs="Marianne"/>
                <w:sz w:val="14"/>
              </w:rPr>
              <w:t xml:space="preserve">HNOAW0048591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76597-070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"https://fiches-risques.brgm.fr/georisques/cavite/HNOAW0048592" \t "_self" </w:instrText>
            </w:r>
            <w:r>
              <w:fldChar w:fldCharType="separate"/>
            </w:r>
            <w:r>
              <w:rPr>
                <w:rFonts w:ascii="Marianne" w:hAnsi="Marianne" w:eastAsia="Marianne" w:cs="Marianne"/>
                <w:sz w:val="14"/>
              </w:rPr>
              <w:t xml:space="preserve">HNOAW0048592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76597-071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"https://fiches-risques.brgm.fr/georisques/cavite/HNOAW0048593" \t "_self" </w:instrText>
            </w:r>
            <w:r>
              <w:fldChar w:fldCharType="separate"/>
            </w:r>
            <w:r>
              <w:rPr>
                <w:rFonts w:ascii="Marianne" w:hAnsi="Marianne" w:eastAsia="Marianne" w:cs="Marianne"/>
                <w:sz w:val="14"/>
              </w:rPr>
              <w:t xml:space="preserve">HNOAW0048593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76597-072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"https://fiches-risques.brgm.fr/georisques/cavite/HNOAW0048594" \t "_self" </w:instrText>
            </w:r>
            <w:r>
              <w:fldChar w:fldCharType="separate"/>
            </w:r>
            <w:r>
              <w:rPr>
                <w:rFonts w:ascii="Marianne" w:hAnsi="Marianne" w:eastAsia="Marianne" w:cs="Marianne"/>
                <w:sz w:val="14"/>
              </w:rPr>
              <w:t xml:space="preserve">HNOAW0048594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76597-073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"https://fiches-risques.brgm.fr/georisques/cavite/HNOAW0048595" \t "_self" </w:instrText>
            </w:r>
            <w:r>
              <w:fldChar w:fldCharType="separate"/>
            </w:r>
            <w:r>
              <w:rPr>
                <w:rFonts w:ascii="Marianne" w:hAnsi="Marianne" w:eastAsia="Marianne" w:cs="Marianne"/>
                <w:sz w:val="14"/>
              </w:rPr>
              <w:t xml:space="preserve">HNOAW0048595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76597-074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"https://fiches-risques.brgm.fr/georisques/cavite/HNOAW0048597" \t "_self" </w:instrText>
            </w:r>
            <w:r>
              <w:fldChar w:fldCharType="separate"/>
            </w:r>
            <w:r>
              <w:rPr>
                <w:rFonts w:ascii="Marianne" w:hAnsi="Marianne" w:eastAsia="Marianne" w:cs="Marianne"/>
                <w:sz w:val="14"/>
              </w:rPr>
              <w:t xml:space="preserve">HNOAW0048597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76597-076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"https://fiches-risques.brgm.fr/georisques/cavite/HNOAW0048598" \t "_self" </w:instrText>
            </w:r>
            <w:r>
              <w:fldChar w:fldCharType="separate"/>
            </w:r>
            <w:r>
              <w:rPr>
                <w:rFonts w:ascii="Marianne" w:hAnsi="Marianne" w:eastAsia="Marianne" w:cs="Marianne"/>
                <w:sz w:val="14"/>
              </w:rPr>
              <w:t xml:space="preserve">HNOAW0048598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76597-077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"https://fiches-risques.brgm.fr/georisques/cavite/HNOAW0048599" \t "_self" </w:instrText>
            </w:r>
            <w:r>
              <w:fldChar w:fldCharType="separate"/>
            </w:r>
            <w:r>
              <w:rPr>
                <w:rFonts w:ascii="Marianne" w:hAnsi="Marianne" w:eastAsia="Marianne" w:cs="Marianne"/>
                <w:sz w:val="14"/>
              </w:rPr>
              <w:t xml:space="preserve">HNOAW0048599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76597-079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"https://fiches-risques.brgm.fr/georisques/cavite/HNOAW0048600" \t "_self" </w:instrText>
            </w:r>
            <w:r>
              <w:fldChar w:fldCharType="separate"/>
            </w:r>
            <w:r>
              <w:rPr>
                <w:rFonts w:ascii="Marianne" w:hAnsi="Marianne" w:eastAsia="Marianne" w:cs="Marianne"/>
                <w:sz w:val="14"/>
              </w:rPr>
              <w:t xml:space="preserve">HNOAW0048600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76597-080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"https://fiches-risques.brgm.fr/georisques/cavite/HNOAW0048601" \t "_self" </w:instrText>
            </w:r>
            <w:r>
              <w:fldChar w:fldCharType="separate"/>
            </w:r>
            <w:r>
              <w:rPr>
                <w:rFonts w:ascii="Marianne" w:hAnsi="Marianne" w:eastAsia="Marianne" w:cs="Marianne"/>
                <w:sz w:val="14"/>
              </w:rPr>
              <w:t xml:space="preserve">HNOAW0048601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76597-081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"https://fiches-risques.brgm.fr/georisques/cavite/HNOAW0048602" \t "_self" </w:instrText>
            </w:r>
            <w:r>
              <w:fldChar w:fldCharType="separate"/>
            </w:r>
            <w:r>
              <w:rPr>
                <w:rFonts w:ascii="Marianne" w:hAnsi="Marianne" w:eastAsia="Marianne" w:cs="Marianne"/>
                <w:sz w:val="14"/>
              </w:rPr>
              <w:t xml:space="preserve">HNOAW0048602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76597-082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"https://fiches-risques.brgm.fr/georisques/cavite/HNOAW0048603" \t "_self" </w:instrText>
            </w:r>
            <w:r>
              <w:fldChar w:fldCharType="separate"/>
            </w:r>
            <w:r>
              <w:rPr>
                <w:rFonts w:ascii="Marianne" w:hAnsi="Marianne" w:eastAsia="Marianne" w:cs="Marianne"/>
                <w:sz w:val="14"/>
              </w:rPr>
              <w:t xml:space="preserve">HNOAW0048603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76597-083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"https://fiches-risques.brgm.fr/georisques/cavite/HNOAW0048604" \t "_self" </w:instrText>
            </w:r>
            <w:r>
              <w:fldChar w:fldCharType="separate"/>
            </w:r>
            <w:r>
              <w:rPr>
                <w:rFonts w:ascii="Marianne" w:hAnsi="Marianne" w:eastAsia="Marianne" w:cs="Marianne"/>
                <w:sz w:val="14"/>
              </w:rPr>
              <w:t xml:space="preserve">HNOAW0048604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76597-084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"https://fiches-risques.brgm.fr/georisques/cavite/HNOAW0048605" \t "_self" </w:instrText>
            </w:r>
            <w:r>
              <w:fldChar w:fldCharType="separate"/>
            </w:r>
            <w:r>
              <w:rPr>
                <w:rFonts w:ascii="Marianne" w:hAnsi="Marianne" w:eastAsia="Marianne" w:cs="Marianne"/>
                <w:sz w:val="14"/>
              </w:rPr>
              <w:t xml:space="preserve">HNOAW0048605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76597-085</w:t>
            </w:r>
          </w:p>
        </w:tc>
        <w:tc>
          <w:tcPr>
     </w:tcPr>
          <w:p>
            <w:pPr>
              <w:pStyle w:val="EMPTY_CELL_STYLE"/>
            </w:pPr>
          </w:p>
        </w:tc>
        <w:tc>
          <w:tcPr>
     </w:tcPr>
          <w:p>
            <w:pPr>
              <w:pStyle w:val="EMPTY_CELL_STYLE"/>
            </w:pPr>
          </w:p>
        </w:tc>
      </w:tr>
      <w:tr>
        <w:trPr>
          <w:trHeight w:hRule="exact" w:val="4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418330" name="Picture">
</wp:docPr>
                  <a:graphic>
                    <a:graphicData uri="http://schemas.openxmlformats.org/drawingml/2006/picture">
                      <pic:pic>
                        <pic:nvPicPr>
                          <pic:cNvPr id="1444418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076676" name="Picture">
</wp:docPr>
                  <a:graphic>
                    <a:graphicData uri="http://schemas.openxmlformats.org/drawingml/2006/picture">
                      <pic:pic>
                        <pic:nvPicPr>
                          <pic:cNvPr id="469076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Saint-Laurent-en-Caux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043942" name="Picture">
</wp:docPr>
                  <a:graphic>
                    <a:graphicData uri="http://schemas.openxmlformats.org/drawingml/2006/picture">
                      <pic:pic>
                        <pic:nvPicPr>
                          <pic:cNvPr id="1662043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"https://fiches-risques.brgm.fr/georisques/casias/SSP3861951" \t "_blank" </w:instrText>
            </w:r>
            <w:r>
              <w:fldChar w:fldCharType="separate"/>
            </w:r>
            <w:r>
              <w:rPr>
                <w:rFonts w:ascii="Marianne" w:hAnsi="Marianne" w:eastAsia="Marianne" w:cs="Marianne"/>
                <w:sz w:val="14"/>
              </w:rPr>
              <w:t xml:space="preserve">SSP3861951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"https://fiches-risques.brgm.fr/georisques/casias/SSP3861950" \t "_blank" </w:instrText>
            </w:r>
            <w:r>
              <w:fldChar w:fldCharType="separate"/>
            </w:r>
            <w:r>
              <w:rPr>
                <w:rFonts w:ascii="Marianne" w:hAnsi="Marianne" w:eastAsia="Marianne" w:cs="Marianne"/>
                <w:sz w:val="14"/>
              </w:rPr>
              <w:t xml:space="preserve">SSP3861950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Agent Peugeot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"https://fiches-risques.brgm.fr/georisques/casias/SSP3861949" \t "_blank" </w:instrText>
            </w:r>
            <w:r>
              <w:fldChar w:fldCharType="separate"/>
            </w:r>
            <w:r>
              <w:rPr>
                <w:rFonts w:ascii="Marianne" w:hAnsi="Marianne" w:eastAsia="Marianne" w:cs="Marianne"/>
                <w:sz w:val="14"/>
              </w:rPr>
              <w:t xml:space="preserve">SSP3861949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"https://fiches-risques.brgm.fr/georisques/casias/SSP3861948" \t "_blank" </w:instrText>
            </w:r>
            <w:r>
              <w:fldChar w:fldCharType="separate"/>
            </w:r>
            <w:r>
              <w:rPr>
                <w:rFonts w:ascii="Marianne" w:hAnsi="Marianne" w:eastAsia="Marianne" w:cs="Marianne"/>
                <w:sz w:val="14"/>
              </w:rPr>
              <w:t xml:space="preserve">SSP3861948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