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37466" name="Picture">
</wp:docPr>
                  <a:graphic>
                    <a:graphicData uri="http://schemas.openxmlformats.org/drawingml/2006/picture">
                      <pic:pic>
                        <pic:nvPicPr>
                          <pic:cNvPr id="104703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106846" name="Picture">
</wp:docPr>
                  <a:graphic>
                    <a:graphicData uri="http://schemas.openxmlformats.org/drawingml/2006/picture">
                      <pic:pic>
                        <pic:nvPicPr>
                          <pic:cNvPr id="1764106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829451" name="Picture">
</wp:docPr>
                        <a:graphic>
                          <a:graphicData uri="http://schemas.openxmlformats.org/drawingml/2006/picture">
                            <pic:pic>
                              <pic:nvPicPr>
                                <pic:cNvPr id="1874829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Saint-Hippolyte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5017373" name="Picture">
</wp:docPr>
                  <a:graphic>
                    <a:graphicData uri="http://schemas.openxmlformats.org/drawingml/2006/picture">
                      <pic:pic>
                        <pic:nvPicPr>
                          <pic:cNvPr id="1095017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309009" name="Picture">
</wp:docPr>
                  <a:graphic>
                    <a:graphicData uri="http://schemas.openxmlformats.org/drawingml/2006/picture">
                      <pic:pic>
                        <pic:nvPicPr>
                          <pic:cNvPr id="203309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1127" name="Picture">
</wp:docPr>
                  <a:graphic>
                    <a:graphicData uri="http://schemas.openxmlformats.org/drawingml/2006/picture">
                      <pic:pic>
                        <pic:nvPicPr>
                          <pic:cNvPr id="21164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232112" name="Picture">
</wp:docPr>
                  <a:graphic>
                    <a:graphicData uri="http://schemas.openxmlformats.org/drawingml/2006/picture">
                      <pic:pic>
                        <pic:nvPicPr>
                          <pic:cNvPr id="90123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25723" name="Picture">
</wp:docPr>
                  <a:graphic>
                    <a:graphicData uri="http://schemas.openxmlformats.org/drawingml/2006/picture">
                      <pic:pic>
                        <pic:nvPicPr>
                          <pic:cNvPr id="35652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082585" name="Picture">
</wp:docPr>
                        <a:graphic>
                          <a:graphicData uri="http://schemas.openxmlformats.org/drawingml/2006/picture">
                            <pic:pic>
                              <pic:nvPicPr>
                                <pic:cNvPr id="634082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36151" name="Picture">
</wp:docPr>
                        <a:graphic>
                          <a:graphicData uri="http://schemas.openxmlformats.org/drawingml/2006/picture">
                            <pic:pic>
                              <pic:nvPicPr>
                                <pic:cNvPr id="979736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969276" name="Picture">
</wp:docPr>
                        <a:graphic>
                          <a:graphicData uri="http://schemas.openxmlformats.org/drawingml/2006/picture">
                            <pic:pic>
                              <pic:nvPicPr>
                                <pic:cNvPr id="1303969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914363" name="Picture">
</wp:docPr>
                        <a:graphic>
                          <a:graphicData uri="http://schemas.openxmlformats.org/drawingml/2006/picture">
                            <pic:pic>
                              <pic:nvPicPr>
                                <pic:cNvPr id="1910914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944064" name="Picture">
</wp:docPr>
                        <a:graphic>
                          <a:graphicData uri="http://schemas.openxmlformats.org/drawingml/2006/picture">
                            <pic:pic>
                              <pic:nvPicPr>
                                <pic:cNvPr id="698944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62635" name="Picture">
</wp:docPr>
                        <a:graphic>
                          <a:graphicData uri="http://schemas.openxmlformats.org/drawingml/2006/picture">
                            <pic:pic>
                              <pic:nvPicPr>
                                <pic:cNvPr id="1660462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11303" name="Picture">
</wp:docPr>
                        <a:graphic>
                          <a:graphicData uri="http://schemas.openxmlformats.org/drawingml/2006/picture">
                            <pic:pic>
                              <pic:nvPicPr>
                                <pic:cNvPr id="36911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81741" name="Picture">
</wp:docPr>
                        <a:graphic>
                          <a:graphicData uri="http://schemas.openxmlformats.org/drawingml/2006/picture">
                            <pic:pic>
                              <pic:nvPicPr>
                                <pic:cNvPr id="1409981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285324" name="Picture">
</wp:docPr>
                        <a:graphic>
                          <a:graphicData uri="http://schemas.openxmlformats.org/drawingml/2006/picture">
                            <pic:pic>
                              <pic:nvPicPr>
                                <pic:cNvPr id="2462853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65708" name="Picture">
</wp:docPr>
                        <a:graphic>
                          <a:graphicData uri="http://schemas.openxmlformats.org/drawingml/2006/picture">
                            <pic:pic>
                              <pic:nvPicPr>
                                <pic:cNvPr id="3220657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64688" name="Picture">
</wp:docPr>
                        <a:graphic>
                          <a:graphicData uri="http://schemas.openxmlformats.org/drawingml/2006/picture">
                            <pic:pic>
                              <pic:nvPicPr>
                                <pic:cNvPr id="1527464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319219" name="Picture">
</wp:docPr>
                        <a:graphic>
                          <a:graphicData uri="http://schemas.openxmlformats.org/drawingml/2006/picture">
                            <pic:pic>
                              <pic:nvPicPr>
                                <pic:cNvPr id="6503192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415198" name="Picture">
</wp:docPr>
                        <a:graphic>
                          <a:graphicData uri="http://schemas.openxmlformats.org/drawingml/2006/picture">
                            <pic:pic>
                              <pic:nvPicPr>
                                <pic:cNvPr id="1191415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07156" name="Picture">
</wp:docPr>
                        <a:graphic>
                          <a:graphicData uri="http://schemas.openxmlformats.org/drawingml/2006/picture">
                            <pic:pic>
                              <pic:nvPicPr>
                                <pic:cNvPr id="1817107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464064" name="Picture">
</wp:docPr>
                        <a:graphic>
                          <a:graphicData uri="http://schemas.openxmlformats.org/drawingml/2006/picture">
                            <pic:pic>
                              <pic:nvPicPr>
                                <pic:cNvPr id="21404640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091834" name="Picture">
</wp:docPr>
                        <a:graphic>
                          <a:graphicData uri="http://schemas.openxmlformats.org/drawingml/2006/picture">
                            <pic:pic>
                              <pic:nvPicPr>
                                <pic:cNvPr id="711091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09372" name="Picture">
</wp:docPr>
                        <a:graphic>
                          <a:graphicData uri="http://schemas.openxmlformats.org/drawingml/2006/picture">
                            <pic:pic>
                              <pic:nvPicPr>
                                <pic:cNvPr id="547709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602720" name="Picture">
</wp:docPr>
                        <a:graphic>
                          <a:graphicData uri="http://schemas.openxmlformats.org/drawingml/2006/picture">
                            <pic:pic>
                              <pic:nvPicPr>
                                <pic:cNvPr id="18876027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47111" name="Picture">
</wp:docPr>
                        <a:graphic>
                          <a:graphicData uri="http://schemas.openxmlformats.org/drawingml/2006/picture">
                            <pic:pic>
                              <pic:nvPicPr>
                                <pic:cNvPr id="459247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674944" name="Picture">
</wp:docPr>
                        <a:graphic>
                          <a:graphicData uri="http://schemas.openxmlformats.org/drawingml/2006/picture">
                            <pic:pic>
                              <pic:nvPicPr>
                                <pic:cNvPr id="1373674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318127" name="Picture">
</wp:docPr>
                        <a:graphic>
                          <a:graphicData uri="http://schemas.openxmlformats.org/drawingml/2006/picture">
                            <pic:pic>
                              <pic:nvPicPr>
                                <pic:cNvPr id="1015318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873174" name="Picture">
</wp:docPr>
                        <a:graphic>
                          <a:graphicData uri="http://schemas.openxmlformats.org/drawingml/2006/picture">
                            <pic:pic>
                              <pic:nvPicPr>
                                <pic:cNvPr id="1767873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18566" name="Picture">
</wp:docPr>
                        <a:graphic>
                          <a:graphicData uri="http://schemas.openxmlformats.org/drawingml/2006/picture">
                            <pic:pic>
                              <pic:nvPicPr>
                                <pic:cNvPr id="17157185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834068" name="Picture">
</wp:docPr>
                        <a:graphic>
                          <a:graphicData uri="http://schemas.openxmlformats.org/drawingml/2006/picture">
                            <pic:pic>
                              <pic:nvPicPr>
                                <pic:cNvPr id="10148340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51080" name="Picture">
</wp:docPr>
                        <a:graphic>
                          <a:graphicData uri="http://schemas.openxmlformats.org/drawingml/2006/picture">
                            <pic:pic>
                              <pic:nvPicPr>
                                <pic:cNvPr id="1122510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31488" name="Picture">
</wp:docPr>
                        <a:graphic>
                          <a:graphicData uri="http://schemas.openxmlformats.org/drawingml/2006/picture">
                            <pic:pic>
                              <pic:nvPicPr>
                                <pic:cNvPr id="14658314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342584" name="Picture">
</wp:docPr>
                        <a:graphic>
                          <a:graphicData uri="http://schemas.openxmlformats.org/drawingml/2006/picture">
                            <pic:pic>
                              <pic:nvPicPr>
                                <pic:cNvPr id="3083425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0029" name="Picture">
</wp:docPr>
                  <a:graphic>
                    <a:graphicData uri="http://schemas.openxmlformats.org/drawingml/2006/picture">
                      <pic:pic>
                        <pic:nvPicPr>
                          <pic:cNvPr id="9238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85671" name="Picture">
</wp:docPr>
                  <a:graphic>
                    <a:graphicData uri="http://schemas.openxmlformats.org/drawingml/2006/picture">
                      <pic:pic>
                        <pic:nvPicPr>
                          <pic:cNvPr id="115248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65087" name="Picture">
</wp:docPr>
                  <a:graphic>
                    <a:graphicData uri="http://schemas.openxmlformats.org/drawingml/2006/picture">
                      <pic:pic>
                        <pic:nvPicPr>
                          <pic:cNvPr id="29246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963984" name="Picture">
</wp:docPr>
                  <a:graphic>
                    <a:graphicData uri="http://schemas.openxmlformats.org/drawingml/2006/picture">
                      <pic:pic>
                        <pic:nvPicPr>
                          <pic:cNvPr id="10219639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946643" name="Picture">
</wp:docPr>
                  <a:graphic>
                    <a:graphicData uri="http://schemas.openxmlformats.org/drawingml/2006/picture">
                      <pic:pic>
                        <pic:nvPicPr>
                          <pic:cNvPr id="470946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220010" name="Picture">
</wp:docPr>
                  <a:graphic>
                    <a:graphicData uri="http://schemas.openxmlformats.org/drawingml/2006/picture">
                      <pic:pic>
                        <pic:nvPicPr>
                          <pic:cNvPr id="13422001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550015" name="Picture">
</wp:docPr>
                        <a:graphic>
                          <a:graphicData uri="http://schemas.openxmlformats.org/drawingml/2006/picture">
                            <pic:pic>
                              <pic:nvPicPr>
                                <pic:cNvPr id="1986550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654822" name="Picture">
</wp:docPr>
                  <a:graphic>
                    <a:graphicData uri="http://schemas.openxmlformats.org/drawingml/2006/picture">
                      <pic:pic>
                        <pic:nvPicPr>
                          <pic:cNvPr id="190365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263784" name="Picture">
</wp:docPr>
                  <a:graphic>
                    <a:graphicData uri="http://schemas.openxmlformats.org/drawingml/2006/picture">
                      <pic:pic>
                        <pic:nvPicPr>
                          <pic:cNvPr id="178326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188377" name="Picture">
</wp:docPr>
                  <a:graphic>
                    <a:graphicData uri="http://schemas.openxmlformats.org/drawingml/2006/picture">
                      <pic:pic>
                        <pic:nvPicPr>
                          <pic:cNvPr id="49018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Saint-hippolyte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84954" name="Picture">
</wp:docPr>
                        <a:graphic>
                          <a:graphicData uri="http://schemas.openxmlformats.org/drawingml/2006/picture">
                            <pic:pic>
                              <pic:nvPicPr>
                                <pic:cNvPr id="8131849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41906" name="Picture">
</wp:docPr>
                  <a:graphic>
                    <a:graphicData uri="http://schemas.openxmlformats.org/drawingml/2006/picture">
                      <pic:pic>
                        <pic:nvPicPr>
                          <pic:cNvPr id="212614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4373" name="Picture">
</wp:docPr>
                  <a:graphic>
                    <a:graphicData uri="http://schemas.openxmlformats.org/drawingml/2006/picture">
                      <pic:pic>
                        <pic:nvPicPr>
                          <pic:cNvPr id="10769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742197" name="Picture">
</wp:docPr>
                  <a:graphic>
                    <a:graphicData uri="http://schemas.openxmlformats.org/drawingml/2006/picture">
                      <pic:pic>
                        <pic:nvPicPr>
                          <pic:cNvPr id="200274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93476" name="Picture">
</wp:docPr>
                  <a:graphic>
                    <a:graphicData uri="http://schemas.openxmlformats.org/drawingml/2006/picture">
                      <pic:pic>
                        <pic:nvPicPr>
                          <pic:cNvPr id="13768934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8495" name="Picture">
</wp:docPr>
                  <a:graphic>
                    <a:graphicData uri="http://schemas.openxmlformats.org/drawingml/2006/picture">
                      <pic:pic>
                        <pic:nvPicPr>
                          <pic:cNvPr id="81498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810100" name="Picture">
</wp:docPr>
                  <a:graphic>
                    <a:graphicData uri="http://schemas.openxmlformats.org/drawingml/2006/picture">
                      <pic:pic>
                        <pic:nvPicPr>
                          <pic:cNvPr id="11228101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78378" name="Picture">
</wp:docPr>
                        <a:graphic>
                          <a:graphicData uri="http://schemas.openxmlformats.org/drawingml/2006/picture">
                            <pic:pic>
                              <pic:nvPicPr>
                                <pic:cNvPr id="4350783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761" name="Picture">
</wp:docPr>
                  <a:graphic>
                    <a:graphicData uri="http://schemas.openxmlformats.org/drawingml/2006/picture">
                      <pic:pic>
                        <pic:nvPicPr>
                          <pic:cNvPr id="767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519770" name="Picture">
</wp:docPr>
                  <a:graphic>
                    <a:graphicData uri="http://schemas.openxmlformats.org/drawingml/2006/picture">
                      <pic:pic>
                        <pic:nvPicPr>
                          <pic:cNvPr id="160751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67294" name="Picture">
</wp:docPr>
                  <a:graphic>
                    <a:graphicData uri="http://schemas.openxmlformats.org/drawingml/2006/picture">
                      <pic:pic>
                        <pic:nvPicPr>
                          <pic:cNvPr id="82146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842519" name="Picture">
</wp:docPr>
                  <a:graphic>
                    <a:graphicData uri="http://schemas.openxmlformats.org/drawingml/2006/picture">
                      <pic:pic>
                        <pic:nvPicPr>
                          <pic:cNvPr id="3898425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62842" name="Picture">
</wp:docPr>
                  <a:graphic>
                    <a:graphicData uri="http://schemas.openxmlformats.org/drawingml/2006/picture">
                      <pic:pic>
                        <pic:nvPicPr>
                          <pic:cNvPr id="1477262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274373" name="Picture">
</wp:docPr>
                  <a:graphic>
                    <a:graphicData uri="http://schemas.openxmlformats.org/drawingml/2006/picture">
                      <pic:pic>
                        <pic:nvPicPr>
                          <pic:cNvPr id="17282743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11153" name="Picture">
</wp:docPr>
                        <a:graphic>
                          <a:graphicData uri="http://schemas.openxmlformats.org/drawingml/2006/picture">
                            <pic:pic>
                              <pic:nvPicPr>
                                <pic:cNvPr id="129311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0626" name="Picture">
</wp:docPr>
                        <a:graphic>
                          <a:graphicData uri="http://schemas.openxmlformats.org/drawingml/2006/picture">
                            <pic:pic>
                              <pic:nvPicPr>
                                <pic:cNvPr id="2061406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28713" name="Picture">
</wp:docPr>
                  <a:graphic>
                    <a:graphicData uri="http://schemas.openxmlformats.org/drawingml/2006/picture">
                      <pic:pic>
                        <pic:nvPicPr>
                          <pic:cNvPr id="110612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50754" name="Picture">
</wp:docPr>
                  <a:graphic>
                    <a:graphicData uri="http://schemas.openxmlformats.org/drawingml/2006/picture">
                      <pic:pic>
                        <pic:nvPicPr>
                          <pic:cNvPr id="11365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91125" name="Picture">
</wp:docPr>
                  <a:graphic>
                    <a:graphicData uri="http://schemas.openxmlformats.org/drawingml/2006/picture">
                      <pic:pic>
                        <pic:nvPicPr>
                          <pic:cNvPr id="160869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304702" name="Picture">
</wp:docPr>
                  <a:graphic>
                    <a:graphicData uri="http://schemas.openxmlformats.org/drawingml/2006/picture">
                      <pic:pic>
                        <pic:nvPicPr>
                          <pic:cNvPr id="512304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4404" name="Picture">
</wp:docPr>
                  <a:graphic>
                    <a:graphicData uri="http://schemas.openxmlformats.org/drawingml/2006/picture">
                      <pic:pic>
                        <pic:nvPicPr>
                          <pic:cNvPr id="100894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386143" name="Picture">
</wp:docPr>
                  <a:graphic>
                    <a:graphicData uri="http://schemas.openxmlformats.org/drawingml/2006/picture">
                      <pic:pic>
                        <pic:nvPicPr>
                          <pic:cNvPr id="963861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90909" name="Picture">
</wp:docPr>
                  <a:graphic>
                    <a:graphicData uri="http://schemas.openxmlformats.org/drawingml/2006/picture">
                      <pic:pic>
                        <pic:nvPicPr>
                          <pic:cNvPr id="183969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77746" name="Picture">
</wp:docPr>
                  <a:graphic>
                    <a:graphicData uri="http://schemas.openxmlformats.org/drawingml/2006/picture">
                      <pic:pic>
                        <pic:nvPicPr>
                          <pic:cNvPr id="49567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2694" name="Picture">
</wp:docPr>
                  <a:graphic>
                    <a:graphicData uri="http://schemas.openxmlformats.org/drawingml/2006/picture">
                      <pic:pic>
                        <pic:nvPicPr>
                          <pic:cNvPr id="200302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Saint-hippolyte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de St-Hippolyte (25DDT20080002)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398542" name="Picture">
</wp:docPr>
                        <a:graphic>
                          <a:graphicData uri="http://schemas.openxmlformats.org/drawingml/2006/picture">
                            <pic:pic>
                              <pic:nvPicPr>
                                <pic:cNvPr id="157939854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de St-Hippolyte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- 99 : Non Identifié</w:t>
                    <w:br/>
                    <w:t xml:space="preserve">Date de prescription : 07/11/2007</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38322" name="Picture">
</wp:docPr>
                        <a:graphic>
                          <a:graphicData uri="http://schemas.openxmlformats.org/drawingml/2006/picture">
                            <pic:pic>
                              <pic:nvPicPr>
                                <pic:cNvPr id="84093832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4077" name="Picture">
</wp:docPr>
                  <a:graphic>
                    <a:graphicData uri="http://schemas.openxmlformats.org/drawingml/2006/picture">
                      <pic:pic>
                        <pic:nvPicPr>
                          <pic:cNvPr id="4433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723082" name="Picture">
</wp:docPr>
                  <a:graphic>
                    <a:graphicData uri="http://schemas.openxmlformats.org/drawingml/2006/picture">
                      <pic:pic>
                        <pic:nvPicPr>
                          <pic:cNvPr id="91272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29047" name="Picture">
</wp:docPr>
                  <a:graphic>
                    <a:graphicData uri="http://schemas.openxmlformats.org/drawingml/2006/picture">
                      <pic:pic>
                        <pic:nvPicPr>
                          <pic:cNvPr id="204142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178598" name="Picture">
</wp:docPr>
                  <a:graphic>
                    <a:graphicData uri="http://schemas.openxmlformats.org/drawingml/2006/picture">
                      <pic:pic>
                        <pic:nvPicPr>
                          <pic:cNvPr id="1852178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93025" name="Picture">
</wp:docPr>
                  <a:graphic>
                    <a:graphicData uri="http://schemas.openxmlformats.org/drawingml/2006/picture">
                      <pic:pic>
                        <pic:nvPicPr>
                          <pic:cNvPr id="216693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055612" name="Picture">
</wp:docPr>
                  <a:graphic>
                    <a:graphicData uri="http://schemas.openxmlformats.org/drawingml/2006/picture">
                      <pic:pic>
                        <pic:nvPicPr>
                          <pic:cNvPr id="14630556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268117" name="Picture">
</wp:docPr>
                        <a:graphic>
                          <a:graphicData uri="http://schemas.openxmlformats.org/drawingml/2006/picture">
                            <pic:pic>
                              <pic:nvPicPr>
                                <pic:cNvPr id="8952681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27862" name="Picture">
</wp:docPr>
                  <a:graphic>
                    <a:graphicData uri="http://schemas.openxmlformats.org/drawingml/2006/picture">
                      <pic:pic>
                        <pic:nvPicPr>
                          <pic:cNvPr id="109442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16327" name="Picture">
</wp:docPr>
                  <a:graphic>
                    <a:graphicData uri="http://schemas.openxmlformats.org/drawingml/2006/picture">
                      <pic:pic>
                        <pic:nvPicPr>
                          <pic:cNvPr id="14001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6214" name="Picture">
</wp:docPr>
                  <a:graphic>
                    <a:graphicData uri="http://schemas.openxmlformats.org/drawingml/2006/picture">
                      <pic:pic>
                        <pic:nvPicPr>
                          <pic:cNvPr id="8757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943457" name="Picture">
</wp:docPr>
                  <a:graphic>
                    <a:graphicData uri="http://schemas.openxmlformats.org/drawingml/2006/picture">
                      <pic:pic>
                        <pic:nvPicPr>
                          <pic:cNvPr id="1975943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839182" name="Picture">
</wp:docPr>
                  <a:graphic>
                    <a:graphicData uri="http://schemas.openxmlformats.org/drawingml/2006/picture">
                      <pic:pic>
                        <pic:nvPicPr>
                          <pic:cNvPr id="1272839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055885" name="Picture">
</wp:docPr>
                  <a:graphic>
                    <a:graphicData uri="http://schemas.openxmlformats.org/drawingml/2006/picture">
                      <pic:pic>
                        <pic:nvPicPr>
                          <pic:cNvPr id="21110558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716500" name="Picture">
</wp:docPr>
                        <a:graphic>
                          <a:graphicData uri="http://schemas.openxmlformats.org/drawingml/2006/picture">
                            <pic:pic>
                              <pic:nvPicPr>
                                <pic:cNvPr id="15187165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1945" name="Picture">
</wp:docPr>
                  <a:graphic>
                    <a:graphicData uri="http://schemas.openxmlformats.org/drawingml/2006/picture">
                      <pic:pic>
                        <pic:nvPicPr>
                          <pic:cNvPr id="10571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952283" name="Picture">
</wp:docPr>
                  <a:graphic>
                    <a:graphicData uri="http://schemas.openxmlformats.org/drawingml/2006/picture">
                      <pic:pic>
                        <pic:nvPicPr>
                          <pic:cNvPr id="85595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69258" name="Picture">
</wp:docPr>
                  <a:graphic>
                    <a:graphicData uri="http://schemas.openxmlformats.org/drawingml/2006/picture">
                      <pic:pic>
                        <pic:nvPicPr>
                          <pic:cNvPr id="109456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295417" name="Picture">
</wp:docPr>
                  <a:graphic>
                    <a:graphicData uri="http://schemas.openxmlformats.org/drawingml/2006/picture">
                      <pic:pic>
                        <pic:nvPicPr>
                          <pic:cNvPr id="61629541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40338" name="Picture">
</wp:docPr>
                  <a:graphic>
                    <a:graphicData uri="http://schemas.openxmlformats.org/drawingml/2006/picture">
                      <pic:pic>
                        <pic:nvPicPr>
                          <pic:cNvPr id="8787403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7047974" name="Picture">
</wp:docPr>
                  <a:graphic>
                    <a:graphicData uri="http://schemas.openxmlformats.org/drawingml/2006/picture">
                      <pic:pic>
                        <pic:nvPicPr>
                          <pic:cNvPr id="18470479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69000" name="Picture">
</wp:docPr>
                  <a:graphic>
                    <a:graphicData uri="http://schemas.openxmlformats.org/drawingml/2006/picture">
                      <pic:pic>
                        <pic:nvPicPr>
                          <pic:cNvPr id="151256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3581" name="Picture">
</wp:docPr>
                  <a:graphic>
                    <a:graphicData uri="http://schemas.openxmlformats.org/drawingml/2006/picture">
                      <pic:pic>
                        <pic:nvPicPr>
                          <pic:cNvPr id="16533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55705" name="Picture">
</wp:docPr>
                  <a:graphic>
                    <a:graphicData uri="http://schemas.openxmlformats.org/drawingml/2006/picture">
                      <pic:pic>
                        <pic:nvPicPr>
                          <pic:cNvPr id="83325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01626" name="Picture">
</wp:docPr>
                  <a:graphic>
                    <a:graphicData uri="http://schemas.openxmlformats.org/drawingml/2006/picture">
                      <pic:pic>
                        <pic:nvPicPr>
                          <pic:cNvPr id="212650162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8107" name="Picture">
</wp:docPr>
                  <a:graphic>
                    <a:graphicData uri="http://schemas.openxmlformats.org/drawingml/2006/picture">
                      <pic:pic>
                        <pic:nvPicPr>
                          <pic:cNvPr id="555481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6144949" name="Picture">
</wp:docPr>
                  <a:graphic>
                    <a:graphicData uri="http://schemas.openxmlformats.org/drawingml/2006/picture">
                      <pic:pic>
                        <pic:nvPicPr>
                          <pic:cNvPr id="158614494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185306" name="Picture">
</wp:docPr>
                        <a:graphic>
                          <a:graphicData uri="http://schemas.openxmlformats.org/drawingml/2006/picture">
                            <pic:pic>
                              <pic:nvPicPr>
                                <pic:cNvPr id="101618530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466768" name="Picture">
</wp:docPr>
                  <a:graphic>
                    <a:graphicData uri="http://schemas.openxmlformats.org/drawingml/2006/picture">
                      <pic:pic>
                        <pic:nvPicPr>
                          <pic:cNvPr id="92646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293679" name="Picture">
</wp:docPr>
                  <a:graphic>
                    <a:graphicData uri="http://schemas.openxmlformats.org/drawingml/2006/picture">
                      <pic:pic>
                        <pic:nvPicPr>
                          <pic:cNvPr id="76529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00631" name="Picture">
</wp:docPr>
                  <a:graphic>
                    <a:graphicData uri="http://schemas.openxmlformats.org/drawingml/2006/picture">
                      <pic:pic>
                        <pic:nvPicPr>
                          <pic:cNvPr id="52330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Saint-hippolyte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506741" name="Picture">
</wp:docPr>
                  <a:graphic>
                    <a:graphicData uri="http://schemas.openxmlformats.org/drawingml/2006/picture">
                      <pic:pic>
                        <pic:nvPicPr>
                          <pic:cNvPr id="7425067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884156" name="Picture">
</wp:docPr>
                        <a:graphic>
                          <a:graphicData uri="http://schemas.openxmlformats.org/drawingml/2006/picture">
                            <pic:pic>
                              <pic:nvPicPr>
                                <pic:cNvPr id="4708841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65879" name="Picture">
</wp:docPr>
                  <a:graphic>
                    <a:graphicData uri="http://schemas.openxmlformats.org/drawingml/2006/picture">
                      <pic:pic>
                        <pic:nvPicPr>
                          <pic:cNvPr id="128116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02700" name="Picture">
</wp:docPr>
                  <a:graphic>
                    <a:graphicData uri="http://schemas.openxmlformats.org/drawingml/2006/picture">
                      <pic:pic>
                        <pic:nvPicPr>
                          <pic:cNvPr id="97590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93234" name="Picture">
</wp:docPr>
                  <a:graphic>
                    <a:graphicData uri="http://schemas.openxmlformats.org/drawingml/2006/picture">
                      <pic:pic>
                        <pic:nvPicPr>
                          <pic:cNvPr id="159079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"https://fiches-risques.brgm.fr/fr/georisques/mvt-synthetique/11000229" \t "_self" </w:instrText>
            </w:r>
            <w:r>
              <w:fldChar w:fldCharType="separate"/>
            </w:r>
            <w:r>
              <w:rPr>
                <w:rFonts w:ascii="Marianne" w:hAnsi="Marianne" w:eastAsia="Marianne" w:cs="Marianne"/>
                <w:sz w:val="14"/>
              </w:rPr>
              <w:t xml:space="preserve">11000229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"https://fiches-risques.brgm.fr/fr/georisques/mvt-synthetique/11000230" \t "_self" </w:instrText>
            </w:r>
            <w:r>
              <w:fldChar w:fldCharType="separate"/>
            </w:r>
            <w:r>
              <w:rPr>
                <w:rFonts w:ascii="Marianne" w:hAnsi="Marianne" w:eastAsia="Marianne" w:cs="Marianne"/>
                <w:sz w:val="14"/>
              </w:rPr>
              <w:t xml:space="preserve">11000230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"https://fiches-risques.brgm.fr/fr/georisques/mvt-synthetique/11000231" \t "_self" </w:instrText>
            </w:r>
            <w:r>
              <w:fldChar w:fldCharType="separate"/>
            </w:r>
            <w:r>
              <w:rPr>
                <w:rFonts w:ascii="Marianne" w:hAnsi="Marianne" w:eastAsia="Marianne" w:cs="Marianne"/>
                <w:sz w:val="14"/>
              </w:rPr>
              <w:t xml:space="preserve">11000231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"https://fiches-risques.brgm.fr/fr/georisques/mvt-synthetique/11000232" \t "_self" </w:instrText>
            </w:r>
            <w:r>
              <w:fldChar w:fldCharType="separate"/>
            </w:r>
            <w:r>
              <w:rPr>
                <w:rFonts w:ascii="Marianne" w:hAnsi="Marianne" w:eastAsia="Marianne" w:cs="Marianne"/>
                <w:sz w:val="14"/>
              </w:rPr>
              <w:t xml:space="preserve">11000232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"https://fiches-risques.brgm.fr/fr/georisques/mvt-synthetique/11000233" \t "_self" </w:instrText>
            </w:r>
            <w:r>
              <w:fldChar w:fldCharType="separate"/>
            </w:r>
            <w:r>
              <w:rPr>
                <w:rFonts w:ascii="Marianne" w:hAnsi="Marianne" w:eastAsia="Marianne" w:cs="Marianne"/>
                <w:sz w:val="14"/>
              </w:rPr>
              <w:t xml:space="preserve">11000233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"https://fiches-risques.brgm.fr/fr/georisques/mvt-synthetique/11000234" \t "_self" </w:instrText>
            </w:r>
            <w:r>
              <w:fldChar w:fldCharType="separate"/>
            </w:r>
            <w:r>
              <w:rPr>
                <w:rFonts w:ascii="Marianne" w:hAnsi="Marianne" w:eastAsia="Marianne" w:cs="Marianne"/>
                <w:sz w:val="14"/>
              </w:rPr>
              <w:t xml:space="preserve">11000234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"https://fiches-risques.brgm.fr/fr/georisques/mvt-synthetique/11000235" \t "_self" </w:instrText>
            </w:r>
            <w:r>
              <w:fldChar w:fldCharType="separate"/>
            </w:r>
            <w:r>
              <w:rPr>
                <w:rFonts w:ascii="Marianne" w:hAnsi="Marianne" w:eastAsia="Marianne" w:cs="Marianne"/>
                <w:sz w:val="14"/>
              </w:rPr>
              <w:t xml:space="preserve">11000235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Facel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"https://fiches-risques.brgm.fr/fr/georisques/mvt-synthetique/11000236" \t "_self" </w:instrText>
            </w:r>
            <w:r>
              <w:fldChar w:fldCharType="separate"/>
            </w:r>
            <w:r>
              <w:rPr>
                <w:rFonts w:ascii="Marianne" w:hAnsi="Marianne" w:eastAsia="Marianne" w:cs="Marianne"/>
                <w:sz w:val="14"/>
              </w:rPr>
              <w:t xml:space="preserve">11000236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pain de sucre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"https://fiches-risques.brgm.fr/fr/georisques/mvt-synthetique/11000237" \t "_self" </w:instrText>
            </w:r>
            <w:r>
              <w:fldChar w:fldCharType="separate"/>
            </w:r>
            <w:r>
              <w:rPr>
                <w:rFonts w:ascii="Marianne" w:hAnsi="Marianne" w:eastAsia="Marianne" w:cs="Marianne"/>
                <w:sz w:val="14"/>
              </w:rPr>
              <w:t xml:space="preserve">11000237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"https://fiches-risques.brgm.fr/fr/georisques/mvt-synthetique/11000298" \t "_self" </w:instrText>
            </w:r>
            <w:r>
              <w:fldChar w:fldCharType="separate"/>
            </w:r>
            <w:r>
              <w:rPr>
                <w:rFonts w:ascii="Marianne" w:hAnsi="Marianne" w:eastAsia="Marianne" w:cs="Marianne"/>
                <w:sz w:val="14"/>
              </w:rPr>
              <w:t xml:space="preserve">11000298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potence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"https://fiches-risques.brgm.fr/fr/georisques/mvt-synthetique/11000299" \t "_self" </w:instrText>
            </w:r>
            <w:r>
              <w:fldChar w:fldCharType="separate"/>
            </w:r>
            <w:r>
              <w:rPr>
                <w:rFonts w:ascii="Marianne" w:hAnsi="Marianne" w:eastAsia="Marianne" w:cs="Marianne"/>
                <w:sz w:val="14"/>
              </w:rPr>
              <w:t xml:space="preserve">11000299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Recet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"https://fiches-risques.brgm.fr/fr/georisques/mvt-synthetique/11000300" \t "_self" </w:instrText>
            </w:r>
            <w:r>
              <w:fldChar w:fldCharType="separate"/>
            </w:r>
            <w:r>
              <w:rPr>
                <w:rFonts w:ascii="Marianne" w:hAnsi="Marianne" w:eastAsia="Marianne" w:cs="Marianne"/>
                <w:sz w:val="14"/>
              </w:rPr>
              <w:t xml:space="preserve">11000300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Recet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"https://fiches-risques.brgm.fr/fr/georisques/mvt-synthetique/11000301" \t "_self" </w:instrText>
            </w:r>
            <w:r>
              <w:fldChar w:fldCharType="separate"/>
            </w:r>
            <w:r>
              <w:rPr>
                <w:rFonts w:ascii="Marianne" w:hAnsi="Marianne" w:eastAsia="Marianne" w:cs="Marianne"/>
                <w:sz w:val="14"/>
              </w:rPr>
              <w:t xml:space="preserve">11000301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"https://fiches-risques.brgm.fr/fr/georisques/mvt-synthetique/11000302" \t "_self" </w:instrText>
            </w:r>
            <w:r>
              <w:fldChar w:fldCharType="separate"/>
            </w:r>
            <w:r>
              <w:rPr>
                <w:rFonts w:ascii="Marianne" w:hAnsi="Marianne" w:eastAsia="Marianne" w:cs="Marianne"/>
                <w:sz w:val="14"/>
              </w:rPr>
              <w:t xml:space="preserve">11000302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Pisciculture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"https://fiches-risques.brgm.fr/fr/georisques/mvt-synthetique/11000353" \t "_self" </w:instrText>
            </w:r>
            <w:r>
              <w:fldChar w:fldCharType="separate"/>
            </w:r>
            <w:r>
              <w:rPr>
                <w:rFonts w:ascii="Marianne" w:hAnsi="Marianne" w:eastAsia="Marianne" w:cs="Marianne"/>
                <w:sz w:val="14"/>
              </w:rPr>
              <w:t xml:space="preserve">11000353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"https://fiches-risques.brgm.fr/fr/georisques/mvt-synthetique/11000381" \t "_self" </w:instrText>
            </w:r>
            <w:r>
              <w:fldChar w:fldCharType="separate"/>
            </w:r>
            <w:r>
              <w:rPr>
                <w:rFonts w:ascii="Marianne" w:hAnsi="Marianne" w:eastAsia="Marianne" w:cs="Marianne"/>
                <w:sz w:val="14"/>
              </w:rPr>
              <w:t xml:space="preserve">11000381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"https://fiches-risques.brgm.fr/fr/georisques/mvt-synthetique/11000382" \t "_self" </w:instrText>
            </w:r>
            <w:r>
              <w:fldChar w:fldCharType="separate"/>
            </w:r>
            <w:r>
              <w:rPr>
                <w:rFonts w:ascii="Marianne" w:hAnsi="Marianne" w:eastAsia="Marianne" w:cs="Marianne"/>
                <w:sz w:val="14"/>
              </w:rPr>
              <w:t xml:space="preserve">11000382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"https://fiches-risques.brgm.fr/fr/georisques/mvt-synthetique/11000389" \t "_self" </w:instrText>
            </w:r>
            <w:r>
              <w:fldChar w:fldCharType="separate"/>
            </w:r>
            <w:r>
              <w:rPr>
                <w:rFonts w:ascii="Marianne" w:hAnsi="Marianne" w:eastAsia="Marianne" w:cs="Marianne"/>
                <w:sz w:val="14"/>
              </w:rPr>
              <w:t xml:space="preserve">11000389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"https://fiches-risques.brgm.fr/fr/georisques/mvt-synthetique/11000478" \t "_self" </w:instrText>
            </w:r>
            <w:r>
              <w:fldChar w:fldCharType="separate"/>
            </w:r>
            <w:r>
              <w:rPr>
                <w:rFonts w:ascii="Marianne" w:hAnsi="Marianne" w:eastAsia="Marianne" w:cs="Marianne"/>
                <w:sz w:val="14"/>
              </w:rPr>
              <w:t xml:space="preserve">11000478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chaux, immeuble Dumont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"https://fiches-risques.brgm.fr/fr/georisques/mvt-synthetique/11000479" \t "_self" </w:instrText>
            </w:r>
            <w:r>
              <w:fldChar w:fldCharType="separate"/>
            </w:r>
            <w:r>
              <w:rPr>
                <w:rFonts w:ascii="Marianne" w:hAnsi="Marianne" w:eastAsia="Marianne" w:cs="Marianne"/>
                <w:sz w:val="14"/>
              </w:rPr>
              <w:t xml:space="preserve">11000479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Baumotte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"https://fiches-risques.brgm.fr/fr/georisques/mvt-synthetique/11000558" \t "_self" </w:instrText>
            </w:r>
            <w:r>
              <w:fldChar w:fldCharType="separate"/>
            </w:r>
            <w:r>
              <w:rPr>
                <w:rFonts w:ascii="Marianne" w:hAnsi="Marianne" w:eastAsia="Marianne" w:cs="Marianne"/>
                <w:sz w:val="14"/>
              </w:rPr>
              <w:t xml:space="preserve">11000558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"https://fiches-risques.brgm.fr/fr/georisques/mvt-synthetique/11000559" \t "_self" </w:instrText>
            </w:r>
            <w:r>
              <w:fldChar w:fldCharType="separate"/>
            </w:r>
            <w:r>
              <w:rPr>
                <w:rFonts w:ascii="Marianne" w:hAnsi="Marianne" w:eastAsia="Marianne" w:cs="Marianne"/>
                <w:sz w:val="14"/>
              </w:rPr>
              <w:t xml:space="preserve">11000559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"https://fiches-risques.brgm.fr/fr/georisques/mvt-synthetique/11000561" \t "_self" </w:instrText>
            </w:r>
            <w:r>
              <w:fldChar w:fldCharType="separate"/>
            </w:r>
            <w:r>
              <w:rPr>
                <w:rFonts w:ascii="Marianne" w:hAnsi="Marianne" w:eastAsia="Marianne" w:cs="Marianne"/>
                <w:sz w:val="14"/>
              </w:rPr>
              <w:t xml:space="preserve">11000561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"https://fiches-risques.brgm.fr/fr/georisques/mvt-synthetique/11000562" \t "_self" </w:instrText>
            </w:r>
            <w:r>
              <w:fldChar w:fldCharType="separate"/>
            </w:r>
            <w:r>
              <w:rPr>
                <w:rFonts w:ascii="Marianne" w:hAnsi="Marianne" w:eastAsia="Marianne" w:cs="Marianne"/>
                <w:sz w:val="14"/>
              </w:rPr>
              <w:t xml:space="preserve">11000562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"https://fiches-risques.brgm.fr/fr/georisques/mvt-synthetique/11000579" \t "_self" </w:instrText>
            </w:r>
            <w:r>
              <w:fldChar w:fldCharType="separate"/>
            </w:r>
            <w:r>
              <w:rPr>
                <w:rFonts w:ascii="Marianne" w:hAnsi="Marianne" w:eastAsia="Marianne" w:cs="Marianne"/>
                <w:sz w:val="14"/>
              </w:rPr>
              <w:t xml:space="preserve">11000579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"https://fiches-risques.brgm.fr/fr/georisques/mvt-synthetique/11000619" \t "_self" </w:instrText>
            </w:r>
            <w:r>
              <w:fldChar w:fldCharType="separate"/>
            </w:r>
            <w:r>
              <w:rPr>
                <w:rFonts w:ascii="Marianne" w:hAnsi="Marianne" w:eastAsia="Marianne" w:cs="Marianne"/>
                <w:sz w:val="14"/>
              </w:rPr>
              <w:t xml:space="preserve">11000619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"https://fiches-risques.brgm.fr/fr/georisques/mvt-synthetique/11000656" \t "_self" </w:instrText>
            </w:r>
            <w:r>
              <w:fldChar w:fldCharType="separate"/>
            </w:r>
            <w:r>
              <w:rPr>
                <w:rFonts w:ascii="Marianne" w:hAnsi="Marianne" w:eastAsia="Marianne" w:cs="Marianne"/>
                <w:sz w:val="14"/>
              </w:rPr>
              <w:t xml:space="preserve">11000656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"https://fiches-risques.brgm.fr/fr/georisques/mvt-synthetique/11000681" \t "_self" </w:instrText>
            </w:r>
            <w:r>
              <w:fldChar w:fldCharType="separate"/>
            </w:r>
            <w:r>
              <w:rPr>
                <w:rFonts w:ascii="Marianne" w:hAnsi="Marianne" w:eastAsia="Marianne" w:cs="Marianne"/>
                <w:sz w:val="14"/>
              </w:rPr>
              <w:t xml:space="preserve">11000681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"https://fiches-risques.brgm.fr/fr/georisques/mvt-synthetique/11000692" \t "_self" </w:instrText>
            </w:r>
            <w:r>
              <w:fldChar w:fldCharType="separate"/>
            </w:r>
            <w:r>
              <w:rPr>
                <w:rFonts w:ascii="Marianne" w:hAnsi="Marianne" w:eastAsia="Marianne" w:cs="Marianne"/>
                <w:sz w:val="14"/>
              </w:rPr>
              <w:t xml:space="preserve">11000692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"https://fiches-risques.brgm.fr/fr/georisques/mvt-synthetique/11000701" \t "_self" </w:instrText>
            </w:r>
            <w:r>
              <w:fldChar w:fldCharType="separate"/>
            </w:r>
            <w:r>
              <w:rPr>
                <w:rFonts w:ascii="Marianne" w:hAnsi="Marianne" w:eastAsia="Marianne" w:cs="Marianne"/>
                <w:sz w:val="14"/>
              </w:rPr>
              <w:t xml:space="preserve">11000701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"https://fiches-risques.brgm.fr/fr/georisques/mvt-synthetique/11000702" \t "_self" </w:instrText>
            </w:r>
            <w:r>
              <w:fldChar w:fldCharType="separate"/>
            </w:r>
            <w:r>
              <w:rPr>
                <w:rFonts w:ascii="Marianne" w:hAnsi="Marianne" w:eastAsia="Marianne" w:cs="Marianne"/>
                <w:sz w:val="14"/>
              </w:rPr>
              <w:t xml:space="preserve">11000702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"https://fiches-risques.brgm.fr/fr/georisques/mvt-synthetique/11000703" \t "_self" </w:instrText>
            </w:r>
            <w:r>
              <w:fldChar w:fldCharType="separate"/>
            </w:r>
            <w:r>
              <w:rPr>
                <w:rFonts w:ascii="Marianne" w:hAnsi="Marianne" w:eastAsia="Marianne" w:cs="Marianne"/>
                <w:sz w:val="14"/>
              </w:rPr>
              <w:t xml:space="preserve">11000703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"https://fiches-risques.brgm.fr/fr/georisques/mvt-synthetique/11000762" \t "_self" </w:instrText>
            </w:r>
            <w:r>
              <w:fldChar w:fldCharType="separate"/>
            </w:r>
            <w:r>
              <w:rPr>
                <w:rFonts w:ascii="Marianne" w:hAnsi="Marianne" w:eastAsia="Marianne" w:cs="Marianne"/>
                <w:sz w:val="14"/>
              </w:rPr>
              <w:t xml:space="preserve">11000762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"https://fiches-risques.brgm.fr/fr/georisques/mvt-synthetique/11000775" \t "_self" </w:instrText>
            </w:r>
            <w:r>
              <w:fldChar w:fldCharType="separate"/>
            </w:r>
            <w:r>
              <w:rPr>
                <w:rFonts w:ascii="Marianne" w:hAnsi="Marianne" w:eastAsia="Marianne" w:cs="Marianne"/>
                <w:sz w:val="14"/>
              </w:rPr>
              <w:t xml:space="preserve">11000775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"https://fiches-risques.brgm.fr/fr/georisques/mvt-synthetique/11000776" \t "_self" </w:instrText>
            </w:r>
            <w:r>
              <w:fldChar w:fldCharType="separate"/>
            </w:r>
            <w:r>
              <w:rPr>
                <w:rFonts w:ascii="Marianne" w:hAnsi="Marianne" w:eastAsia="Marianne" w:cs="Marianne"/>
                <w:sz w:val="14"/>
              </w:rPr>
              <w:t xml:space="preserve">11000776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"https://fiches-risques.brgm.fr/fr/georisques/mvt-synthetique/12200282" \t "_self" </w:instrText>
            </w:r>
            <w:r>
              <w:fldChar w:fldCharType="separate"/>
            </w:r>
            <w:r>
              <w:rPr>
                <w:rFonts w:ascii="Marianne" w:hAnsi="Marianne" w:eastAsia="Marianne" w:cs="Marianne"/>
                <w:sz w:val="14"/>
              </w:rPr>
              <w:t xml:space="preserve">12200282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Recet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"https://fiches-risques.brgm.fr/fr/georisques/mvt-synthetique/12200283" \t "_self" </w:instrText>
            </w:r>
            <w:r>
              <w:fldChar w:fldCharType="separate"/>
            </w:r>
            <w:r>
              <w:rPr>
                <w:rFonts w:ascii="Marianne" w:hAnsi="Marianne" w:eastAsia="Marianne" w:cs="Marianne"/>
                <w:sz w:val="14"/>
              </w:rPr>
              <w:t xml:space="preserve">12200283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Recet Route de Chatillon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"https://fiches-risques.brgm.fr/fr/georisques/mvt-synthetique/12200285" \t "_self" </w:instrText>
            </w:r>
            <w:r>
              <w:fldChar w:fldCharType="separate"/>
            </w:r>
            <w:r>
              <w:rPr>
                <w:rFonts w:ascii="Marianne" w:hAnsi="Marianne" w:eastAsia="Marianne" w:cs="Marianne"/>
                <w:sz w:val="14"/>
              </w:rPr>
              <w:t xml:space="preserve">12200285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Vieux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"https://fiches-risques.brgm.fr/fr/georisques/mvt-synthetique/12200286" \t "_self" </w:instrText>
            </w:r>
            <w:r>
              <w:fldChar w:fldCharType="separate"/>
            </w:r>
            <w:r>
              <w:rPr>
                <w:rFonts w:ascii="Marianne" w:hAnsi="Marianne" w:eastAsia="Marianne" w:cs="Marianne"/>
                <w:sz w:val="14"/>
              </w:rPr>
              <w:t xml:space="preserve">12200286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Recet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82508" name="Picture">
</wp:docPr>
                  <a:graphic>
                    <a:graphicData uri="http://schemas.openxmlformats.org/drawingml/2006/picture">
                      <pic:pic>
                        <pic:nvPicPr>
                          <pic:cNvPr id="115188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31842" name="Picture">
</wp:docPr>
                  <a:graphic>
                    <a:graphicData uri="http://schemas.openxmlformats.org/drawingml/2006/picture">
                      <pic:pic>
                        <pic:nvPicPr>
                          <pic:cNvPr id="65213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794959" name="Picture">
</wp:docPr>
                  <a:graphic>
                    <a:graphicData uri="http://schemas.openxmlformats.org/drawingml/2006/picture">
                      <pic:pic>
                        <pic:nvPicPr>
                          <pic:cNvPr id="196279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"https://fiches-risques.brgm.fr/fr/georisques/mvt-synthetique/12200287" \t "_self" </w:instrText>
            </w:r>
            <w:r>
              <w:fldChar w:fldCharType="separate"/>
            </w:r>
            <w:r>
              <w:rPr>
                <w:rFonts w:ascii="Marianne" w:hAnsi="Marianne" w:eastAsia="Marianne" w:cs="Marianne"/>
                <w:sz w:val="14"/>
              </w:rPr>
              <w:t xml:space="preserve">12200287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Falot - Neuf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"https://fiches-risques.brgm.fr/fr/georisques/mvt-synthetique/12200288" \t "_self" </w:instrText>
            </w:r>
            <w:r>
              <w:fldChar w:fldCharType="separate"/>
            </w:r>
            <w:r>
              <w:rPr>
                <w:rFonts w:ascii="Marianne" w:hAnsi="Marianne" w:eastAsia="Marianne" w:cs="Marianne"/>
                <w:sz w:val="14"/>
              </w:rPr>
              <w:t xml:space="preserve">12200288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Falot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"https://fiches-risques.brgm.fr/fr/georisques/mvt-synthetique/22300711" \t "_self" </w:instrText>
            </w:r>
            <w:r>
              <w:fldChar w:fldCharType="separate"/>
            </w:r>
            <w:r>
              <w:rPr>
                <w:rFonts w:ascii="Marianne" w:hAnsi="Marianne" w:eastAsia="Marianne" w:cs="Marianne"/>
                <w:sz w:val="14"/>
              </w:rPr>
              <w:t xml:space="preserve">22300711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FONDEREAU (PONT DU)- PK 103,95</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44302" name="Picture">
</wp:docPr>
                  <a:graphic>
                    <a:graphicData uri="http://schemas.openxmlformats.org/drawingml/2006/picture">
                      <pic:pic>
                        <pic:nvPicPr>
                          <pic:cNvPr id="101324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27277" name="Picture">
</wp:docPr>
                  <a:graphic>
                    <a:graphicData uri="http://schemas.openxmlformats.org/drawingml/2006/picture">
                      <pic:pic>
                        <pic:nvPicPr>
                          <pic:cNvPr id="170192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447583" name="Picture">
</wp:docPr>
                  <a:graphic>
                    <a:graphicData uri="http://schemas.openxmlformats.org/drawingml/2006/picture">
                      <pic:pic>
                        <pic:nvPicPr>
                          <pic:cNvPr id="193444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"https://fiches-risques.brgm.fr/georisques/cavite/FRCAW0033871" \t "_self" </w:instrText>
            </w:r>
            <w:r>
              <w:fldChar w:fldCharType="separate"/>
            </w:r>
            <w:r>
              <w:rPr>
                <w:rFonts w:ascii="Marianne" w:hAnsi="Marianne" w:eastAsia="Marianne" w:cs="Marianne"/>
                <w:sz w:val="14"/>
              </w:rPr>
              <w:t xml:space="preserve">FRCAW0033871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Vaubierge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"https://fiches-risques.brgm.fr/georisques/cavite/FRCAW0033872" \t "_self" </w:instrText>
            </w:r>
            <w:r>
              <w:fldChar w:fldCharType="separate"/>
            </w:r>
            <w:r>
              <w:rPr>
                <w:rFonts w:ascii="Marianne" w:hAnsi="Marianne" w:eastAsia="Marianne" w:cs="Marianne"/>
                <w:sz w:val="14"/>
              </w:rPr>
              <w:t xml:space="preserve">FRCAW0033872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petite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"https://fiches-risques.brgm.fr/georisques/cavite/FRCAW0033873" \t "_self" </w:instrText>
            </w:r>
            <w:r>
              <w:fldChar w:fldCharType="separate"/>
            </w:r>
            <w:r>
              <w:rPr>
                <w:rFonts w:ascii="Marianne" w:hAnsi="Marianne" w:eastAsia="Marianne" w:cs="Marianne"/>
                <w:sz w:val="14"/>
              </w:rPr>
              <w:t xml:space="preserve">FRCAW0033873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grosse roche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"https://fiches-risques.brgm.fr/georisques/cavite/FRCAW0033874" \t "_self" </w:instrText>
            </w:r>
            <w:r>
              <w:fldChar w:fldCharType="separate"/>
            </w:r>
            <w:r>
              <w:rPr>
                <w:rFonts w:ascii="Marianne" w:hAnsi="Marianne" w:eastAsia="Marianne" w:cs="Marianne"/>
                <w:sz w:val="14"/>
              </w:rPr>
              <w:t xml:space="preserve">FRCAW0033874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grosse roche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"https://fiches-risques.brgm.fr/georisques/cavite/FRCAW0033875" \t "_self" </w:instrText>
            </w:r>
            <w:r>
              <w:fldChar w:fldCharType="separate"/>
            </w:r>
            <w:r>
              <w:rPr>
                <w:rFonts w:ascii="Marianne" w:hAnsi="Marianne" w:eastAsia="Marianne" w:cs="Marianne"/>
                <w:sz w:val="14"/>
              </w:rPr>
              <w:t xml:space="preserve">FRCAW0033875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"https://fiches-risques.brgm.fr/georisques/cavite/FRCAW0033876" \t "_self" </w:instrText>
            </w:r>
            <w:r>
              <w:fldChar w:fldCharType="separate"/>
            </w:r>
            <w:r>
              <w:rPr>
                <w:rFonts w:ascii="Marianne" w:hAnsi="Marianne" w:eastAsia="Marianne" w:cs="Marianne"/>
                <w:sz w:val="14"/>
              </w:rPr>
              <w:t xml:space="preserve">FRCAW0033876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arche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"https://fiches-risques.brgm.fr/georisques/cavite/FRCAW0033877" \t "_self" </w:instrText>
            </w:r>
            <w:r>
              <w:fldChar w:fldCharType="separate"/>
            </w:r>
            <w:r>
              <w:rPr>
                <w:rFonts w:ascii="Marianne" w:hAnsi="Marianne" w:eastAsia="Marianne" w:cs="Marianne"/>
                <w:sz w:val="14"/>
              </w:rPr>
              <w:t xml:space="preserve">FRCAW0033877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le fondereau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"https://fiches-risques.brgm.fr/georisques/cavite/FRCAW0033878" \t "_self" </w:instrText>
            </w:r>
            <w:r>
              <w:fldChar w:fldCharType="separate"/>
            </w:r>
            <w:r>
              <w:rPr>
                <w:rFonts w:ascii="Marianne" w:hAnsi="Marianne" w:eastAsia="Marianne" w:cs="Marianne"/>
                <w:sz w:val="14"/>
              </w:rPr>
              <w:t xml:space="preserve">FRCAW0033878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fente prunelle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"https://fiches-risques.brgm.fr/georisques/cavite/FRCAW0033879" \t "_self" </w:instrText>
            </w:r>
            <w:r>
              <w:fldChar w:fldCharType="separate"/>
            </w:r>
            <w:r>
              <w:rPr>
                <w:rFonts w:ascii="Marianne" w:hAnsi="Marianne" w:eastAsia="Marianne" w:cs="Marianne"/>
                <w:sz w:val="14"/>
              </w:rPr>
              <w:t xml:space="preserve">FRCAW0033879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cototte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"https://fiches-risques.brgm.fr/georisques/cavite/FRCAW0033880" \t "_self" </w:instrText>
            </w:r>
            <w:r>
              <w:fldChar w:fldCharType="separate"/>
            </w:r>
            <w:r>
              <w:rPr>
                <w:rFonts w:ascii="Marianne" w:hAnsi="Marianne" w:eastAsia="Marianne" w:cs="Marianne"/>
                <w:sz w:val="14"/>
              </w:rPr>
              <w:t xml:space="preserve">FRCAW0033880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conduite forcée au-dessus du bief de brand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"https://fiches-risques.brgm.fr/georisques/cavite/FRCAW0033881" \t "_self" </w:instrText>
            </w:r>
            <w:r>
              <w:fldChar w:fldCharType="separate"/>
            </w:r>
            <w:r>
              <w:rPr>
                <w:rFonts w:ascii="Marianne" w:hAnsi="Marianne" w:eastAsia="Marianne" w:cs="Marianne"/>
                <w:sz w:val="14"/>
              </w:rPr>
              <w:t xml:space="preserve">FRCAW0033881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Bief de Brand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"https://fiches-risques.brgm.fr/georisques/cavite/FRCAW0033882" \t "_self" </w:instrText>
            </w:r>
            <w:r>
              <w:fldChar w:fldCharType="separate"/>
            </w:r>
            <w:r>
              <w:rPr>
                <w:rFonts w:ascii="Marianne" w:hAnsi="Marianne" w:eastAsia="Marianne" w:cs="Marianne"/>
                <w:sz w:val="14"/>
              </w:rPr>
              <w:t xml:space="preserve">FRCAW0033882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de la chapelle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"https://fiches-risques.brgm.fr/georisques/cavite/FRCAW0033883" \t "_self" </w:instrText>
            </w:r>
            <w:r>
              <w:fldChar w:fldCharType="separate"/>
            </w:r>
            <w:r>
              <w:rPr>
                <w:rFonts w:ascii="Marianne" w:hAnsi="Marianne" w:eastAsia="Marianne" w:cs="Marianne"/>
                <w:sz w:val="14"/>
              </w:rPr>
              <w:t xml:space="preserve">FRCAW0033883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charrière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"https://fiches-risques.brgm.fr/georisques/cavite/FRCAW0033884" \t "_self" </w:instrText>
            </w:r>
            <w:r>
              <w:fldChar w:fldCharType="separate"/>
            </w:r>
            <w:r>
              <w:rPr>
                <w:rFonts w:ascii="Marianne" w:hAnsi="Marianne" w:eastAsia="Marianne" w:cs="Marianne"/>
                <w:sz w:val="14"/>
              </w:rPr>
              <w:t xml:space="preserve">FRCAW0033884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Charriere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"https://fiches-risques.brgm.fr/georisques/cavite/FRCAW0033885" \t "_self" </w:instrText>
            </w:r>
            <w:r>
              <w:fldChar w:fldCharType="separate"/>
            </w:r>
            <w:r>
              <w:rPr>
                <w:rFonts w:ascii="Marianne" w:hAnsi="Marianne" w:eastAsia="Marianne" w:cs="Marianne"/>
                <w:sz w:val="14"/>
              </w:rPr>
              <w:t xml:space="preserve">FRCAW0033885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charrière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"https://fiches-risques.brgm.fr/georisques/cavite/FRCAW0033886" \t "_self" </w:instrText>
            </w:r>
            <w:r>
              <w:fldChar w:fldCharType="separate"/>
            </w:r>
            <w:r>
              <w:rPr>
                <w:rFonts w:ascii="Marianne" w:hAnsi="Marianne" w:eastAsia="Marianne" w:cs="Marianne"/>
                <w:sz w:val="14"/>
              </w:rPr>
              <w:t xml:space="preserve">FRCAW0033886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charrière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"https://fiches-risques.brgm.fr/georisques/cavite/FRCAW0033887" \t "_self" </w:instrText>
            </w:r>
            <w:r>
              <w:fldChar w:fldCharType="separate"/>
            </w:r>
            <w:r>
              <w:rPr>
                <w:rFonts w:ascii="Marianne" w:hAnsi="Marianne" w:eastAsia="Marianne" w:cs="Marianne"/>
                <w:sz w:val="14"/>
              </w:rPr>
              <w:t xml:space="preserve">FRCAW0033887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à deux entrées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"https://fiches-risques.brgm.fr/georisques/cavite/FRCAW0033888" \t "_self" </w:instrText>
            </w:r>
            <w:r>
              <w:fldChar w:fldCharType="separate"/>
            </w:r>
            <w:r>
              <w:rPr>
                <w:rFonts w:ascii="Marianne" w:hAnsi="Marianne" w:eastAsia="Marianne" w:cs="Marianne"/>
                <w:sz w:val="14"/>
              </w:rPr>
              <w:t xml:space="preserve">FRCAW0033888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pourri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"https://fiches-risques.brgm.fr/georisques/cavite/FRCAW0033889" \t "_self" </w:instrText>
            </w:r>
            <w:r>
              <w:fldChar w:fldCharType="separate"/>
            </w:r>
            <w:r>
              <w:rPr>
                <w:rFonts w:ascii="Marianne" w:hAnsi="Marianne" w:eastAsia="Marianne" w:cs="Marianne"/>
                <w:sz w:val="14"/>
              </w:rPr>
              <w:t xml:space="preserve">FRCAW0033889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creux pourri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"https://fiches-risques.brgm.fr/georisques/cavite/FRCAW0033890" \t "_self" </w:instrText>
            </w:r>
            <w:r>
              <w:fldChar w:fldCharType="separate"/>
            </w:r>
            <w:r>
              <w:rPr>
                <w:rFonts w:ascii="Marianne" w:hAnsi="Marianne" w:eastAsia="Marianne" w:cs="Marianne"/>
                <w:sz w:val="14"/>
              </w:rPr>
              <w:t xml:space="preserve">FRCAW0033890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creux pourri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"https://fiches-risques.brgm.fr/georisques/cavite/FRCAW0033891" \t "_self" </w:instrText>
            </w:r>
            <w:r>
              <w:fldChar w:fldCharType="separate"/>
            </w:r>
            <w:r>
              <w:rPr>
                <w:rFonts w:ascii="Marianne" w:hAnsi="Marianne" w:eastAsia="Marianne" w:cs="Marianne"/>
                <w:sz w:val="14"/>
              </w:rPr>
              <w:t xml:space="preserve">FRCAW0033891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"https://fiches-risques.brgm.fr/georisques/cavite/FRCAW0033892" \t "_self" </w:instrText>
            </w:r>
            <w:r>
              <w:fldChar w:fldCharType="separate"/>
            </w:r>
            <w:r>
              <w:rPr>
                <w:rFonts w:ascii="Marianne" w:hAnsi="Marianne" w:eastAsia="Marianne" w:cs="Marianne"/>
                <w:sz w:val="14"/>
              </w:rPr>
              <w:t xml:space="preserve">FRCAW0033892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Vaubierge n°1</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87249" name="Picture">
</wp:docPr>
                  <a:graphic>
                    <a:graphicData uri="http://schemas.openxmlformats.org/drawingml/2006/picture">
                      <pic:pic>
                        <pic:nvPicPr>
                          <pic:cNvPr id="133718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70500" name="Picture">
</wp:docPr>
                  <a:graphic>
                    <a:graphicData uri="http://schemas.openxmlformats.org/drawingml/2006/picture">
                      <pic:pic>
                        <pic:nvPicPr>
                          <pic:cNvPr id="65697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48379" name="Picture">
</wp:docPr>
                  <a:graphic>
                    <a:graphicData uri="http://schemas.openxmlformats.org/drawingml/2006/picture">
                      <pic:pic>
                        <pic:nvPicPr>
                          <pic:cNvPr id="79664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"https://fiches-risques.brgm.fr/georisques/infosols/instruction/SSP000347001" \t "_blank" </w:instrText>
            </w:r>
            <w:r>
              <w:fldChar w:fldCharType="separate"/>
            </w:r>
            <w:r>
              <w:rPr>
                <w:rFonts w:ascii="Marianne" w:hAnsi="Marianne" w:eastAsia="Marianne" w:cs="Marianne"/>
                <w:sz w:val="14"/>
              </w:rPr>
              <w:t xml:space="preserve">SSP000347001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SODEX HUART ROLAND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81637" name="Picture">
</wp:docPr>
                  <a:graphic>
                    <a:graphicData uri="http://schemas.openxmlformats.org/drawingml/2006/picture">
                      <pic:pic>
                        <pic:nvPicPr>
                          <pic:cNvPr id="81998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11202" name="Picture">
</wp:docPr>
                  <a:graphic>
                    <a:graphicData uri="http://schemas.openxmlformats.org/drawingml/2006/picture">
                      <pic:pic>
                        <pic:nvPicPr>
                          <pic:cNvPr id="188581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Saint-Hippolyte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19407" name="Picture">
</wp:docPr>
                  <a:graphic>
                    <a:graphicData uri="http://schemas.openxmlformats.org/drawingml/2006/picture">
                      <pic:pic>
                        <pic:nvPicPr>
                          <pic:cNvPr id="175601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"https://fiches-risques.brgm.fr/georisques/casias/SSP3846186" \t "_blank" </w:instrText>
            </w:r>
            <w:r>
              <w:fldChar w:fldCharType="separate"/>
            </w:r>
            <w:r>
              <w:rPr>
                <w:rFonts w:ascii="Marianne" w:hAnsi="Marianne" w:eastAsia="Marianne" w:cs="Marianne"/>
                <w:sz w:val="14"/>
              </w:rPr>
              <w:t xml:space="preserve">SSP3846186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"https://fiches-risques.brgm.fr/georisques/casias/SSP3846182" \t "_blank" </w:instrText>
            </w:r>
            <w:r>
              <w:fldChar w:fldCharType="separate"/>
            </w:r>
            <w:r>
              <w:rPr>
                <w:rFonts w:ascii="Marianne" w:hAnsi="Marianne" w:eastAsia="Marianne" w:cs="Marianne"/>
                <w:sz w:val="14"/>
              </w:rPr>
              <w:t xml:space="preserve">SSP3846182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"https://fiches-risques.brgm.fr/georisques/casias/SSP3845872" \t "_blank" </w:instrText>
            </w:r>
            <w:r>
              <w:fldChar w:fldCharType="separate"/>
            </w:r>
            <w:r>
              <w:rPr>
                <w:rFonts w:ascii="Marianne" w:hAnsi="Marianne" w:eastAsia="Marianne" w:cs="Marianne"/>
                <w:sz w:val="14"/>
              </w:rPr>
              <w:t xml:space="preserve">SSP3845872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"https://fiches-risques.brgm.fr/georisques/casias/SSP3845687" \t "_blank" </w:instrText>
            </w:r>
            <w:r>
              <w:fldChar w:fldCharType="separate"/>
            </w:r>
            <w:r>
              <w:rPr>
                <w:rFonts w:ascii="Marianne" w:hAnsi="Marianne" w:eastAsia="Marianne" w:cs="Marianne"/>
                <w:sz w:val="14"/>
              </w:rPr>
              <w:t xml:space="preserve">SSP3845687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"https://fiches-risques.brgm.fr/georisques/casias/SSP3843801" \t "_blank" </w:instrText>
            </w:r>
            <w:r>
              <w:fldChar w:fldCharType="separate"/>
            </w:r>
            <w:r>
              <w:rPr>
                <w:rFonts w:ascii="Marianne" w:hAnsi="Marianne" w:eastAsia="Marianne" w:cs="Marianne"/>
                <w:sz w:val="14"/>
              </w:rPr>
              <w:t xml:space="preserve">SSP3843801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"https://fiches-risques.brgm.fr/georisques/casias/SSP3843797" \t "_blank" </w:instrText>
            </w:r>
            <w:r>
              <w:fldChar w:fldCharType="separate"/>
            </w:r>
            <w:r>
              <w:rPr>
                <w:rFonts w:ascii="Marianne" w:hAnsi="Marianne" w:eastAsia="Marianne" w:cs="Marianne"/>
                <w:sz w:val="14"/>
              </w:rPr>
              <w:t xml:space="preserve">SSP3843797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matéril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"https://fiches-risques.brgm.fr/georisques/casias/SSP3843794" \t "_blank" </w:instrText>
            </w:r>
            <w:r>
              <w:fldChar w:fldCharType="separate"/>
            </w:r>
            <w:r>
              <w:rPr>
                <w:rFonts w:ascii="Marianne" w:hAnsi="Marianne" w:eastAsia="Marianne" w:cs="Marianne"/>
                <w:sz w:val="14"/>
              </w:rPr>
              <w:t xml:space="preserve">SSP3843794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cycles et motocycles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"https://fiches-risques.brgm.fr/georisques/casias/SSP3843789" \t "_blank" </w:instrText>
            </w:r>
            <w:r>
              <w:fldChar w:fldCharType="separate"/>
            </w:r>
            <w:r>
              <w:rPr>
                <w:rFonts w:ascii="Marianne" w:hAnsi="Marianne" w:eastAsia="Marianne" w:cs="Marianne"/>
                <w:sz w:val="14"/>
              </w:rPr>
              <w:t xml:space="preserve">SSP3843789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"https://fiches-risques.brgm.fr/georisques/casias/SSP3843786" \t "_blank" </w:instrText>
            </w:r>
            <w:r>
              <w:fldChar w:fldCharType="separate"/>
            </w:r>
            <w:r>
              <w:rPr>
                <w:rFonts w:ascii="Marianne" w:hAnsi="Marianne" w:eastAsia="Marianne" w:cs="Marianne"/>
                <w:sz w:val="14"/>
              </w:rPr>
              <w:t xml:space="preserve">SSP3843786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"https://fiches-risques.brgm.fr/georisques/casias/SSP3843781" \t "_blank" </w:instrText>
            </w:r>
            <w:r>
              <w:fldChar w:fldCharType="separate"/>
            </w:r>
            <w:r>
              <w:rPr>
                <w:rFonts w:ascii="Marianne" w:hAnsi="Marianne" w:eastAsia="Marianne" w:cs="Marianne"/>
                <w:sz w:val="14"/>
              </w:rPr>
              <w:t xml:space="preserve">SSP3843781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"https://fiches-risques.brgm.fr/georisques/casias/SSP3843778" \t "_blank" </w:instrText>
            </w:r>
            <w:r>
              <w:fldChar w:fldCharType="separate"/>
            </w:r>
            <w:r>
              <w:rPr>
                <w:rFonts w:ascii="Marianne" w:hAnsi="Marianne" w:eastAsia="Marianne" w:cs="Marianne"/>
                <w:sz w:val="14"/>
              </w:rPr>
              <w:t xml:space="preserve">SSP3843778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ferailles et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"https://fiches-risques.brgm.fr/georisques/casias/SSP3843773" \t "_blank" </w:instrText>
            </w:r>
            <w:r>
              <w:fldChar w:fldCharType="separate"/>
            </w:r>
            <w:r>
              <w:rPr>
                <w:rFonts w:ascii="Marianne" w:hAnsi="Marianne" w:eastAsia="Marianne" w:cs="Marianne"/>
                <w:sz w:val="14"/>
              </w:rPr>
              <w:t xml:space="preserve">SSP3843773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"https://fiches-risques.brgm.fr/georisques/casias/SSP3843770" \t "_blank" </w:instrText>
            </w:r>
            <w:r>
              <w:fldChar w:fldCharType="separate"/>
            </w:r>
            <w:r>
              <w:rPr>
                <w:rFonts w:ascii="Marianne" w:hAnsi="Marianne" w:eastAsia="Marianne" w:cs="Marianne"/>
                <w:sz w:val="14"/>
              </w:rPr>
              <w:t xml:space="preserve">SSP3843770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"https://fiches-risques.brgm.fr/georisques/casias/SSP3843765" \t "_blank" </w:instrText>
            </w:r>
            <w:r>
              <w:fldChar w:fldCharType="separate"/>
            </w:r>
            <w:r>
              <w:rPr>
                <w:rFonts w:ascii="Marianne" w:hAnsi="Marianne" w:eastAsia="Marianne" w:cs="Marianne"/>
                <w:sz w:val="14"/>
              </w:rPr>
              <w:t xml:space="preserve">SSP3843765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VHU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"https://fiches-risques.brgm.fr/georisques/casias/SSP3843757" \t "_blank" </w:instrText>
            </w:r>
            <w:r>
              <w:fldChar w:fldCharType="separate"/>
            </w:r>
            <w:r>
              <w:rPr>
                <w:rFonts w:ascii="Marianne" w:hAnsi="Marianne" w:eastAsia="Marianne" w:cs="Marianne"/>
                <w:sz w:val="14"/>
              </w:rPr>
              <w:t xml:space="preserve">SSP3843757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"https://fiches-risques.brgm.fr/georisques/casias/SSP3842388" \t "_blank" </w:instrText>
            </w:r>
            <w:r>
              <w:fldChar w:fldCharType="separate"/>
            </w:r>
            <w:r>
              <w:rPr>
                <w:rFonts w:ascii="Marianne" w:hAnsi="Marianne" w:eastAsia="Marianne" w:cs="Marianne"/>
                <w:sz w:val="14"/>
              </w:rPr>
              <w:t xml:space="preserve">SSP3842388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"https://fiches-risques.brgm.fr/georisques/casias/SSP3842048" \t "_blank" </w:instrText>
            </w:r>
            <w:r>
              <w:fldChar w:fldCharType="separate"/>
            </w:r>
            <w:r>
              <w:rPr>
                <w:rFonts w:ascii="Marianne" w:hAnsi="Marianne" w:eastAsia="Marianne" w:cs="Marianne"/>
                <w:sz w:val="14"/>
              </w:rPr>
              <w:t xml:space="preserve">SSP3842048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"https://fiches-risques.brgm.fr/georisques/casias/SSP3842047" \t "_blank" </w:instrText>
            </w:r>
            <w:r>
              <w:fldChar w:fldCharType="separate"/>
            </w:r>
            <w:r>
              <w:rPr>
                <w:rFonts w:ascii="Marianne" w:hAnsi="Marianne" w:eastAsia="Marianne" w:cs="Marianne"/>
                <w:sz w:val="14"/>
              </w:rPr>
              <w:t xml:space="preserve">SSP3842047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"https://fiches-risques.brgm.fr/georisques/casias/SSP3842046" \t "_blank" </w:instrText>
            </w:r>
            <w:r>
              <w:fldChar w:fldCharType="separate"/>
            </w:r>
            <w:r>
              <w:rPr>
                <w:rFonts w:ascii="Marianne" w:hAnsi="Marianne" w:eastAsia="Marianne" w:cs="Marianne"/>
                <w:sz w:val="14"/>
              </w:rPr>
              <w:t xml:space="preserve">SSP3842046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"https://fiches-risques.brgm.fr/georisques/casias/SSP3842045" \t "_blank" </w:instrText>
            </w:r>
            <w:r>
              <w:fldChar w:fldCharType="separate"/>
            </w:r>
            <w:r>
              <w:rPr>
                <w:rFonts w:ascii="Marianne" w:hAnsi="Marianne" w:eastAsia="Marianne" w:cs="Marianne"/>
                <w:sz w:val="14"/>
              </w:rPr>
              <w:t xml:space="preserve">SSP3842045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"https://fiches-risques.brgm.fr/georisques/casias/SSP3842042" \t "_blank" </w:instrText>
            </w:r>
            <w:r>
              <w:fldChar w:fldCharType="separate"/>
            </w:r>
            <w:r>
              <w:rPr>
                <w:rFonts w:ascii="Marianne" w:hAnsi="Marianne" w:eastAsia="Marianne" w:cs="Marianne"/>
                <w:sz w:val="14"/>
              </w:rPr>
              <w:t xml:space="preserve">SSP3842042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"https://fiches-risques.brgm.fr/georisques/casias/SSP3842040" \t "_blank" </w:instrText>
            </w:r>
            <w:r>
              <w:fldChar w:fldCharType="separate"/>
            </w:r>
            <w:r>
              <w:rPr>
                <w:rFonts w:ascii="Marianne" w:hAnsi="Marianne" w:eastAsia="Marianne" w:cs="Marianne"/>
                <w:sz w:val="14"/>
              </w:rPr>
              <w:t xml:space="preserve">SSP3842040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"https://fiches-risques.brgm.fr/georisques/casias/SSP3842039" \t "_blank" </w:instrText>
            </w:r>
            <w:r>
              <w:fldChar w:fldCharType="separate"/>
            </w:r>
            <w:r>
              <w:rPr>
                <w:rFonts w:ascii="Marianne" w:hAnsi="Marianne" w:eastAsia="Marianne" w:cs="Marianne"/>
                <w:sz w:val="14"/>
              </w:rPr>
              <w:t xml:space="preserve">SSP3842039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"https://fiches-risques.brgm.fr/georisques/casias/SSP3842038" \t "_blank" </w:instrText>
            </w:r>
            <w:r>
              <w:fldChar w:fldCharType="separate"/>
            </w:r>
            <w:r>
              <w:rPr>
                <w:rFonts w:ascii="Marianne" w:hAnsi="Marianne" w:eastAsia="Marianne" w:cs="Marianne"/>
                <w:sz w:val="14"/>
              </w:rPr>
              <w:t xml:space="preserve">SSP3842038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"https://fiches-risques.brgm.fr/georisques/casias/SSP452381" \t "_blank" </w:instrText>
            </w:r>
            <w:r>
              <w:fldChar w:fldCharType="separate"/>
            </w:r>
            <w:r>
              <w:rPr>
                <w:rFonts w:ascii="Marianne" w:hAnsi="Marianne" w:eastAsia="Marianne" w:cs="Marianne"/>
                <w:sz w:val="14"/>
              </w:rPr>
              <w:t xml:space="preserve">SSP452381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SODEX HUART ROLAND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