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884003" name="Picture">
</wp:docPr>
                  <a:graphic>
                    <a:graphicData uri="http://schemas.openxmlformats.org/drawingml/2006/picture">
                      <pic:pic>
                        <pic:nvPicPr>
                          <pic:cNvPr id="630884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802725" name="Picture">
</wp:docPr>
                  <a:graphic>
                    <a:graphicData uri="http://schemas.openxmlformats.org/drawingml/2006/picture">
                      <pic:pic>
                        <pic:nvPicPr>
                          <pic:cNvPr id="1148027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049836" name="Picture">
</wp:docPr>
                        <a:graphic>
                          <a:graphicData uri="http://schemas.openxmlformats.org/drawingml/2006/picture">
                            <pic:pic>
                              <pic:nvPicPr>
                                <pic:cNvPr id="1250498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78100 Saint-Germain-en-Laye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5672394" name="Picture">
</wp:docPr>
                  <a:graphic>
                    <a:graphicData uri="http://schemas.openxmlformats.org/drawingml/2006/picture">
                      <pic:pic>
                        <pic:nvPicPr>
                          <pic:cNvPr id="915672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3898020" name="Picture">
</wp:docPr>
                  <a:graphic>
                    <a:graphicData uri="http://schemas.openxmlformats.org/drawingml/2006/picture">
                      <pic:pic>
                        <pic:nvPicPr>
                          <pic:cNvPr id="2338980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89120" name="Picture">
</wp:docPr>
                  <a:graphic>
                    <a:graphicData uri="http://schemas.openxmlformats.org/drawingml/2006/picture">
                      <pic:pic>
                        <pic:nvPicPr>
                          <pic:cNvPr id="261789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259326" name="Picture">
</wp:docPr>
                  <a:graphic>
                    <a:graphicData uri="http://schemas.openxmlformats.org/drawingml/2006/picture">
                      <pic:pic>
                        <pic:nvPicPr>
                          <pic:cNvPr id="1780259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514516" name="Picture">
</wp:docPr>
                  <a:graphic>
                    <a:graphicData uri="http://schemas.openxmlformats.org/drawingml/2006/picture">
                      <pic:pic>
                        <pic:nvPicPr>
                          <pic:cNvPr id="1175514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7770948" name="Picture">
</wp:docPr>
                        <a:graphic>
                          <a:graphicData uri="http://schemas.openxmlformats.org/drawingml/2006/picture">
                            <pic:pic>
                              <pic:nvPicPr>
                                <pic:cNvPr id="21377709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7457676" name="Picture">
</wp:docPr>
                        <a:graphic>
                          <a:graphicData uri="http://schemas.openxmlformats.org/drawingml/2006/picture">
                            <pic:pic>
                              <pic:nvPicPr>
                                <pic:cNvPr id="1297457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7073786" name="Picture">
</wp:docPr>
                        <a:graphic>
                          <a:graphicData uri="http://schemas.openxmlformats.org/drawingml/2006/picture">
                            <pic:pic>
                              <pic:nvPicPr>
                                <pic:cNvPr id="14470737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440685" name="Picture">
</wp:docPr>
                        <a:graphic>
                          <a:graphicData uri="http://schemas.openxmlformats.org/drawingml/2006/picture">
                            <pic:pic>
                              <pic:nvPicPr>
                                <pic:cNvPr id="19134406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709418" name="Picture">
</wp:docPr>
                        <a:graphic>
                          <a:graphicData uri="http://schemas.openxmlformats.org/drawingml/2006/picture">
                            <pic:pic>
                              <pic:nvPicPr>
                                <pic:cNvPr id="3637094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425891" name="Picture">
</wp:docPr>
                        <a:graphic>
                          <a:graphicData uri="http://schemas.openxmlformats.org/drawingml/2006/picture">
                            <pic:pic>
                              <pic:nvPicPr>
                                <pic:cNvPr id="20434258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013208" name="Picture">
</wp:docPr>
                        <a:graphic>
                          <a:graphicData uri="http://schemas.openxmlformats.org/drawingml/2006/picture">
                            <pic:pic>
                              <pic:nvPicPr>
                                <pic:cNvPr id="675013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354238" name="Picture">
</wp:docPr>
                        <a:graphic>
                          <a:graphicData uri="http://schemas.openxmlformats.org/drawingml/2006/picture">
                            <pic:pic>
                              <pic:nvPicPr>
                                <pic:cNvPr id="17273542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801477" name="Picture">
</wp:docPr>
                        <a:graphic>
                          <a:graphicData uri="http://schemas.openxmlformats.org/drawingml/2006/picture">
                            <pic:pic>
                              <pic:nvPicPr>
                                <pic:cNvPr id="13008014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453522" name="Picture">
</wp:docPr>
                        <a:graphic>
                          <a:graphicData uri="http://schemas.openxmlformats.org/drawingml/2006/picture">
                            <pic:pic>
                              <pic:nvPicPr>
                                <pic:cNvPr id="5104535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009013" name="Picture">
</wp:docPr>
                        <a:graphic>
                          <a:graphicData uri="http://schemas.openxmlformats.org/drawingml/2006/picture">
                            <pic:pic>
                              <pic:nvPicPr>
                                <pic:cNvPr id="17470090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398915" name="Picture">
</wp:docPr>
                        <a:graphic>
                          <a:graphicData uri="http://schemas.openxmlformats.org/drawingml/2006/picture">
                            <pic:pic>
                              <pic:nvPicPr>
                                <pic:cNvPr id="171739891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1817492" name="Picture">
</wp:docPr>
                        <a:graphic>
                          <a:graphicData uri="http://schemas.openxmlformats.org/drawingml/2006/picture">
                            <pic:pic>
                              <pic:nvPicPr>
                                <pic:cNvPr id="1911817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97656" name="Picture">
</wp:docPr>
                        <a:graphic>
                          <a:graphicData uri="http://schemas.openxmlformats.org/drawingml/2006/picture">
                            <pic:pic>
                              <pic:nvPicPr>
                                <pic:cNvPr id="806976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843348" name="Picture">
</wp:docPr>
                        <a:graphic>
                          <a:graphicData uri="http://schemas.openxmlformats.org/drawingml/2006/picture">
                            <pic:pic>
                              <pic:nvPicPr>
                                <pic:cNvPr id="176984334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7204490" name="Picture">
</wp:docPr>
                        <a:graphic>
                          <a:graphicData uri="http://schemas.openxmlformats.org/drawingml/2006/picture">
                            <pic:pic>
                              <pic:nvPicPr>
                                <pic:cNvPr id="17772044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66086" name="Picture">
</wp:docPr>
                        <a:graphic>
                          <a:graphicData uri="http://schemas.openxmlformats.org/drawingml/2006/picture">
                            <pic:pic>
                              <pic:nvPicPr>
                                <pic:cNvPr id="5069660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884411" name="Picture">
</wp:docPr>
                        <a:graphic>
                          <a:graphicData uri="http://schemas.openxmlformats.org/drawingml/2006/picture">
                            <pic:pic>
                              <pic:nvPicPr>
                                <pic:cNvPr id="21418844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5379" name="Picture">
</wp:docPr>
                        <a:graphic>
                          <a:graphicData uri="http://schemas.openxmlformats.org/drawingml/2006/picture">
                            <pic:pic>
                              <pic:nvPicPr>
                                <pic:cNvPr id="1003253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38539" name="Picture">
</wp:docPr>
                        <a:graphic>
                          <a:graphicData uri="http://schemas.openxmlformats.org/drawingml/2006/picture">
                            <pic:pic>
                              <pic:nvPicPr>
                                <pic:cNvPr id="1013938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880137" name="Picture">
</wp:docPr>
                        <a:graphic>
                          <a:graphicData uri="http://schemas.openxmlformats.org/drawingml/2006/picture">
                            <pic:pic>
                              <pic:nvPicPr>
                                <pic:cNvPr id="2238801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46958" name="Picture">
</wp:docPr>
                        <a:graphic>
                          <a:graphicData uri="http://schemas.openxmlformats.org/drawingml/2006/picture">
                            <pic:pic>
                              <pic:nvPicPr>
                                <pic:cNvPr id="1042469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818004" name="Picture">
</wp:docPr>
                        <a:graphic>
                          <a:graphicData uri="http://schemas.openxmlformats.org/drawingml/2006/picture">
                            <pic:pic>
                              <pic:nvPicPr>
                                <pic:cNvPr id="196981800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342444" name="Picture">
</wp:docPr>
                        <a:graphic>
                          <a:graphicData uri="http://schemas.openxmlformats.org/drawingml/2006/picture">
                            <pic:pic>
                              <pic:nvPicPr>
                                <pic:cNvPr id="20523424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2784" name="Picture">
</wp:docPr>
                        <a:graphic>
                          <a:graphicData uri="http://schemas.openxmlformats.org/drawingml/2006/picture">
                            <pic:pic>
                              <pic:nvPicPr>
                                <pic:cNvPr id="18056278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358569" name="Picture">
</wp:docPr>
                        <a:graphic>
                          <a:graphicData uri="http://schemas.openxmlformats.org/drawingml/2006/picture">
                            <pic:pic>
                              <pic:nvPicPr>
                                <pic:cNvPr id="134335856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6756514" name="Picture">
</wp:docPr>
                        <a:graphic>
                          <a:graphicData uri="http://schemas.openxmlformats.org/drawingml/2006/picture">
                            <pic:pic>
                              <pic:nvPicPr>
                                <pic:cNvPr id="202675651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08124" name="Picture">
</wp:docPr>
                  <a:graphic>
                    <a:graphicData uri="http://schemas.openxmlformats.org/drawingml/2006/picture">
                      <pic:pic>
                        <pic:nvPicPr>
                          <pic:cNvPr id="88480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3282457" name="Picture">
</wp:docPr>
                  <a:graphic>
                    <a:graphicData uri="http://schemas.openxmlformats.org/drawingml/2006/picture">
                      <pic:pic>
                        <pic:nvPicPr>
                          <pic:cNvPr id="56328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1709000" name="Picture">
</wp:docPr>
                  <a:graphic>
                    <a:graphicData uri="http://schemas.openxmlformats.org/drawingml/2006/picture">
                      <pic:pic>
                        <pic:nvPicPr>
                          <pic:cNvPr id="661709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Saint-germain-en-laye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848704" name="Picture">
</wp:docPr>
                  <a:graphic>
                    <a:graphicData uri="http://schemas.openxmlformats.org/drawingml/2006/picture">
                      <pic:pic>
                        <pic:nvPicPr>
                          <pic:cNvPr id="18148487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738610" name="Picture">
</wp:docPr>
                  <a:graphic>
                    <a:graphicData uri="http://schemas.openxmlformats.org/drawingml/2006/picture">
                      <pic:pic>
                        <pic:nvPicPr>
                          <pic:cNvPr id="644738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0520690" name="Picture">
</wp:docPr>
                  <a:graphic>
                    <a:graphicData uri="http://schemas.openxmlformats.org/drawingml/2006/picture">
                      <pic:pic>
                        <pic:nvPicPr>
                          <pic:cNvPr id="48052069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272787" name="Picture">
</wp:docPr>
                        <a:graphic>
                          <a:graphicData uri="http://schemas.openxmlformats.org/drawingml/2006/picture">
                            <pic:pic>
                              <pic:nvPicPr>
                                <pic:cNvPr id="21442727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909945" name="Picture">
</wp:docPr>
                  <a:graphic>
                    <a:graphicData uri="http://schemas.openxmlformats.org/drawingml/2006/picture">
                      <pic:pic>
                        <pic:nvPicPr>
                          <pic:cNvPr id="1681909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100815" name="Picture">
</wp:docPr>
                  <a:graphic>
                    <a:graphicData uri="http://schemas.openxmlformats.org/drawingml/2006/picture">
                      <pic:pic>
                        <pic:nvPicPr>
                          <pic:cNvPr id="175010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615530" name="Picture">
</wp:docPr>
                  <a:graphic>
                    <a:graphicData uri="http://schemas.openxmlformats.org/drawingml/2006/picture">
                      <pic:pic>
                        <pic:nvPicPr>
                          <pic:cNvPr id="1094615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Saint-germain-en-laye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3154870" name="Picture">
</wp:docPr>
                        <a:graphic>
                          <a:graphicData uri="http://schemas.openxmlformats.org/drawingml/2006/picture">
                            <pic:pic>
                              <pic:nvPicPr>
                                <pic:cNvPr id="18631548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103616" name="Picture">
</wp:docPr>
                        <a:graphic>
                          <a:graphicData uri="http://schemas.openxmlformats.org/drawingml/2006/picture">
                            <pic:pic>
                              <pic:nvPicPr>
                                <pic:cNvPr id="17471036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07/08/2006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6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660270" name="Picture">
</wp:docPr>
                  <a:graphic>
                    <a:graphicData uri="http://schemas.openxmlformats.org/drawingml/2006/picture">
                      <pic:pic>
                        <pic:nvPicPr>
                          <pic:cNvPr id="983660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49769" name="Picture">
</wp:docPr>
                  <a:graphic>
                    <a:graphicData uri="http://schemas.openxmlformats.org/drawingml/2006/picture">
                      <pic:pic>
                        <pic:nvPicPr>
                          <pic:cNvPr id="1598049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344814" name="Picture">
</wp:docPr>
                  <a:graphic>
                    <a:graphicData uri="http://schemas.openxmlformats.org/drawingml/2006/picture">
                      <pic:pic>
                        <pic:nvPicPr>
                          <pic:cNvPr id="58534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695897" name="Picture">
</wp:docPr>
                  <a:graphic>
                    <a:graphicData uri="http://schemas.openxmlformats.org/drawingml/2006/picture">
                      <pic:pic>
                        <pic:nvPicPr>
                          <pic:cNvPr id="1190695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61252" name="Picture">
</wp:docPr>
                  <a:graphic>
                    <a:graphicData uri="http://schemas.openxmlformats.org/drawingml/2006/picture">
                      <pic:pic>
                        <pic:nvPicPr>
                          <pic:cNvPr id="20118612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9742030" name="Picture">
</wp:docPr>
                  <a:graphic>
                    <a:graphicData uri="http://schemas.openxmlformats.org/drawingml/2006/picture">
                      <pic:pic>
                        <pic:nvPicPr>
                          <pic:cNvPr id="11397420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113747" name="Picture">
</wp:docPr>
                        <a:graphic>
                          <a:graphicData uri="http://schemas.openxmlformats.org/drawingml/2006/picture">
                            <pic:pic>
                              <pic:nvPicPr>
                                <pic:cNvPr id="7621137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903" name="Picture">
</wp:docPr>
                  <a:graphic>
                    <a:graphicData uri="http://schemas.openxmlformats.org/drawingml/2006/picture">
                      <pic:pic>
                        <pic:nvPicPr>
                          <pic:cNvPr id="14609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527891" name="Picture">
</wp:docPr>
                  <a:graphic>
                    <a:graphicData uri="http://schemas.openxmlformats.org/drawingml/2006/picture">
                      <pic:pic>
                        <pic:nvPicPr>
                          <pic:cNvPr id="2109527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866817" name="Picture">
</wp:docPr>
                  <a:graphic>
                    <a:graphicData uri="http://schemas.openxmlformats.org/drawingml/2006/picture">
                      <pic:pic>
                        <pic:nvPicPr>
                          <pic:cNvPr id="929866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5197433" name="Picture">
</wp:docPr>
                  <a:graphic>
                    <a:graphicData uri="http://schemas.openxmlformats.org/drawingml/2006/picture">
                      <pic:pic>
                        <pic:nvPicPr>
                          <pic:cNvPr id="5051974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044255" name="Picture">
</wp:docPr>
                  <a:graphic>
                    <a:graphicData uri="http://schemas.openxmlformats.org/drawingml/2006/picture">
                      <pic:pic>
                        <pic:nvPicPr>
                          <pic:cNvPr id="2048044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3417570" name="Picture">
</wp:docPr>
                  <a:graphic>
                    <a:graphicData uri="http://schemas.openxmlformats.org/drawingml/2006/picture">
                      <pic:pic>
                        <pic:nvPicPr>
                          <pic:cNvPr id="8934175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825292" name="Picture">
</wp:docPr>
                        <a:graphic>
                          <a:graphicData uri="http://schemas.openxmlformats.org/drawingml/2006/picture">
                            <pic:pic>
                              <pic:nvPicPr>
                                <pic:cNvPr id="671825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33863" name="Picture">
</wp:docPr>
                  <a:graphic>
                    <a:graphicData uri="http://schemas.openxmlformats.org/drawingml/2006/picture">
                      <pic:pic>
                        <pic:nvPicPr>
                          <pic:cNvPr id="50743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779449" name="Picture">
</wp:docPr>
                  <a:graphic>
                    <a:graphicData uri="http://schemas.openxmlformats.org/drawingml/2006/picture">
                      <pic:pic>
                        <pic:nvPicPr>
                          <pic:cNvPr id="1451779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589329" name="Picture">
</wp:docPr>
                  <a:graphic>
                    <a:graphicData uri="http://schemas.openxmlformats.org/drawingml/2006/picture">
                      <pic:pic>
                        <pic:nvPicPr>
                          <pic:cNvPr id="401589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712028" name="Picture">
</wp:docPr>
                  <a:graphic>
                    <a:graphicData uri="http://schemas.openxmlformats.org/drawingml/2006/picture">
                      <pic:pic>
                        <pic:nvPicPr>
                          <pic:cNvPr id="160371202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17246" name="Picture">
</wp:docPr>
                  <a:graphic>
                    <a:graphicData uri="http://schemas.openxmlformats.org/drawingml/2006/picture">
                      <pic:pic>
                        <pic:nvPicPr>
                          <pic:cNvPr id="927172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2976262" name="Picture">
</wp:docPr>
                  <a:graphic>
                    <a:graphicData uri="http://schemas.openxmlformats.org/drawingml/2006/picture">
                      <pic:pic>
                        <pic:nvPicPr>
                          <pic:cNvPr id="144297626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Cavités souterraines (78DDT20100009)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521106" name="Picture">
</wp:docPr>
                        <a:graphic>
                          <a:graphicData uri="http://schemas.openxmlformats.org/drawingml/2006/picture">
                            <pic:pic>
                              <pic:nvPicPr>
                                <pic:cNvPr id="134952110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Cavités souterraines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02/05/1983</w:t>
                    <w:br/>
                    <w:t xml:space="preserve">Date d'approbation : 05/08/1986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"https://www.yvelines.gouv.fr/Actions-de-l-Etat/Environnement-et-prevention-des-risques/Prevention-des-risques"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692671" name="Picture">
</wp:docPr>
                  <a:graphic>
                    <a:graphicData uri="http://schemas.openxmlformats.org/drawingml/2006/picture">
                      <pic:pic>
                        <pic:nvPicPr>
                          <pic:cNvPr id="54369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331829" name="Picture">
</wp:docPr>
                  <a:graphic>
                    <a:graphicData uri="http://schemas.openxmlformats.org/drawingml/2006/picture">
                      <pic:pic>
                        <pic:nvPicPr>
                          <pic:cNvPr id="2023331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16120" name="Picture">
</wp:docPr>
                  <a:graphic>
                    <a:graphicData uri="http://schemas.openxmlformats.org/drawingml/2006/picture">
                      <pic:pic>
                        <pic:nvPicPr>
                          <pic:cNvPr id="127401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Saint-germain-en-laye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INTE0200700A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991621" name="Picture">
</wp:docPr>
                  <a:graphic>
                    <a:graphicData uri="http://schemas.openxmlformats.org/drawingml/2006/picture">
                      <pic:pic>
                        <pic:nvPicPr>
                          <pic:cNvPr id="1326991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321711" name="Picture">
</wp:docPr>
                  <a:graphic>
                    <a:graphicData uri="http://schemas.openxmlformats.org/drawingml/2006/picture">
                      <pic:pic>
                        <pic:nvPicPr>
                          <pic:cNvPr id="2068321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749287" name="Picture">
</wp:docPr>
                  <a:graphic>
                    <a:graphicData uri="http://schemas.openxmlformats.org/drawingml/2006/picture">
                      <pic:pic>
                        <pic:nvPicPr>
                          <pic:cNvPr id="723749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644004" name="Picture">
</wp:docPr>
                  <a:graphic>
                    <a:graphicData uri="http://schemas.openxmlformats.org/drawingml/2006/picture">
                      <pic:pic>
                        <pic:nvPicPr>
                          <pic:cNvPr id="1804644004"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801201" name="Picture">
</wp:docPr>
                  <a:graphic>
                    <a:graphicData uri="http://schemas.openxmlformats.org/drawingml/2006/picture">
                      <pic:pic>
                        <pic:nvPicPr>
                          <pic:cNvPr id="5198012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7285773" name="Picture">
</wp:docPr>
                  <a:graphic>
                    <a:graphicData uri="http://schemas.openxmlformats.org/drawingml/2006/picture">
                      <pic:pic>
                        <pic:nvPicPr>
                          <pic:cNvPr id="1337285773"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96575" name="Picture">
</wp:docPr>
                        <a:graphic>
                          <a:graphicData uri="http://schemas.openxmlformats.org/drawingml/2006/picture">
                            <pic:pic>
                              <pic:nvPicPr>
                                <pic:cNvPr id="13983965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INTE0300234A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41383" name="Picture">
</wp:docPr>
                  <a:graphic>
                    <a:graphicData uri="http://schemas.openxmlformats.org/drawingml/2006/picture">
                      <pic:pic>
                        <pic:nvPicPr>
                          <pic:cNvPr id="7084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735214" name="Picture">
</wp:docPr>
                  <a:graphic>
                    <a:graphicData uri="http://schemas.openxmlformats.org/drawingml/2006/picture">
                      <pic:pic>
                        <pic:nvPicPr>
                          <pic:cNvPr id="405735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55802" name="Picture">
</wp:docPr>
                  <a:graphic>
                    <a:graphicData uri="http://schemas.openxmlformats.org/drawingml/2006/picture">
                      <pic:pic>
                        <pic:nvPicPr>
                          <pic:cNvPr id="98555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Saint-germain-en-laye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501762" name="Picture">
</wp:docPr>
                  <a:graphic>
                    <a:graphicData uri="http://schemas.openxmlformats.org/drawingml/2006/picture">
                      <pic:pic>
                        <pic:nvPicPr>
                          <pic:cNvPr id="494501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527092" name="Picture">
</wp:docPr>
                  <a:graphic>
                    <a:graphicData uri="http://schemas.openxmlformats.org/drawingml/2006/picture">
                      <pic:pic>
                        <pic:nvPicPr>
                          <pic:cNvPr id="2106527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5432" name="Picture">
</wp:docPr>
                  <a:graphic>
                    <a:graphicData uri="http://schemas.openxmlformats.org/drawingml/2006/picture">
                      <pic:pic>
                        <pic:nvPicPr>
                          <pic:cNvPr id="110585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2768194" name="Picture">
</wp:docPr>
                  <a:graphic>
                    <a:graphicData uri="http://schemas.openxmlformats.org/drawingml/2006/picture">
                      <pic:pic>
                        <pic:nvPicPr>
                          <pic:cNvPr id="51276819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530126" name="Picture">
</wp:docPr>
                  <a:graphic>
                    <a:graphicData uri="http://schemas.openxmlformats.org/drawingml/2006/picture">
                      <pic:pic>
                        <pic:nvPicPr>
                          <pic:cNvPr id="4645301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075282" name="Picture">
</wp:docPr>
                  <a:graphic>
                    <a:graphicData uri="http://schemas.openxmlformats.org/drawingml/2006/picture">
                      <pic:pic>
                        <pic:nvPicPr>
                          <pic:cNvPr id="1750752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893623" name="Picture">
</wp:docPr>
                        <a:graphic>
                          <a:graphicData uri="http://schemas.openxmlformats.org/drawingml/2006/picture">
                            <pic:pic>
                              <pic:nvPicPr>
                                <pic:cNvPr id="177389362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039597" name="Picture">
</wp:docPr>
                  <a:graphic>
                    <a:graphicData uri="http://schemas.openxmlformats.org/drawingml/2006/picture">
                      <pic:pic>
                        <pic:nvPicPr>
                          <pic:cNvPr id="417039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775415" name="Picture">
</wp:docPr>
                  <a:graphic>
                    <a:graphicData uri="http://schemas.openxmlformats.org/drawingml/2006/picture">
                      <pic:pic>
                        <pic:nvPicPr>
                          <pic:cNvPr id="374775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037061" name="Picture">
</wp:docPr>
                  <a:graphic>
                    <a:graphicData uri="http://schemas.openxmlformats.org/drawingml/2006/picture">
                      <pic:pic>
                        <pic:nvPicPr>
                          <pic:cNvPr id="105303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474631" name="Picture">
</wp:docPr>
                  <a:graphic>
                    <a:graphicData uri="http://schemas.openxmlformats.org/drawingml/2006/picture">
                      <pic:pic>
                        <pic:nvPicPr>
                          <pic:cNvPr id="185547463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44040" name="Picture">
</wp:docPr>
                  <a:graphic>
                    <a:graphicData uri="http://schemas.openxmlformats.org/drawingml/2006/picture">
                      <pic:pic>
                        <pic:nvPicPr>
                          <pic:cNvPr id="10346440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3693304" name="Picture">
</wp:docPr>
                  <a:graphic>
                    <a:graphicData uri="http://schemas.openxmlformats.org/drawingml/2006/picture">
                      <pic:pic>
                        <pic:nvPicPr>
                          <pic:cNvPr id="81369330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3549185" name="Picture">
</wp:docPr>
                  <a:graphic>
                    <a:graphicData uri="http://schemas.openxmlformats.org/drawingml/2006/picture">
                      <pic:pic>
                        <pic:nvPicPr>
                          <pic:cNvPr id="1633549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269675" name="Picture">
</wp:docPr>
                  <a:graphic>
                    <a:graphicData uri="http://schemas.openxmlformats.org/drawingml/2006/picture">
                      <pic:pic>
                        <pic:nvPicPr>
                          <pic:cNvPr id="774269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64894" name="Picture">
</wp:docPr>
                  <a:graphic>
                    <a:graphicData uri="http://schemas.openxmlformats.org/drawingml/2006/picture">
                      <pic:pic>
                        <pic:nvPicPr>
                          <pic:cNvPr id="2045864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958713" name="Picture">
</wp:docPr>
                  <a:graphic>
                    <a:graphicData uri="http://schemas.openxmlformats.org/drawingml/2006/picture">
                      <pic:pic>
                        <pic:nvPicPr>
                          <pic:cNvPr id="763958713"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080606" name="Picture">
</wp:docPr>
                  <a:graphic>
                    <a:graphicData uri="http://schemas.openxmlformats.org/drawingml/2006/picture">
                      <pic:pic>
                        <pic:nvPicPr>
                          <pic:cNvPr id="111008060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443412" name="Picture">
</wp:docPr>
                  <a:graphic>
                    <a:graphicData uri="http://schemas.openxmlformats.org/drawingml/2006/picture">
                      <pic:pic>
                        <pic:nvPicPr>
                          <pic:cNvPr id="211443412"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321749" name="Picture">
</wp:docPr>
                  <a:graphic>
                    <a:graphicData uri="http://schemas.openxmlformats.org/drawingml/2006/picture">
                      <pic:pic>
                        <pic:nvPicPr>
                          <pic:cNvPr id="49932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3362615" name="Picture">
</wp:docPr>
                  <a:graphic>
                    <a:graphicData uri="http://schemas.openxmlformats.org/drawingml/2006/picture">
                      <pic:pic>
                        <pic:nvPicPr>
                          <pic:cNvPr id="1723362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05161" name="Picture">
</wp:docPr>
                  <a:graphic>
                    <a:graphicData uri="http://schemas.openxmlformats.org/drawingml/2006/picture">
                      <pic:pic>
                        <pic:nvPicPr>
                          <pic:cNvPr id="142030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Saint-germain-en-laye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819962" name="Picture">
</wp:docPr>
                  <a:graphic>
                    <a:graphicData uri="http://schemas.openxmlformats.org/drawingml/2006/picture">
                      <pic:pic>
                        <pic:nvPicPr>
                          <pic:cNvPr id="162381996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998256" name="Picture">
</wp:docPr>
                  <a:graphic>
                    <a:graphicData uri="http://schemas.openxmlformats.org/drawingml/2006/picture">
                      <pic:pic>
                        <pic:nvPicPr>
                          <pic:cNvPr id="134399825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56103780" name="Picture">
</wp:docPr>
                  <a:graphic>
                    <a:graphicData uri="http://schemas.openxmlformats.org/drawingml/2006/picture">
                      <pic:pic>
                        <pic:nvPicPr>
                          <pic:cNvPr id="155610378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541378" name="Picture">
</wp:docPr>
                        <a:graphic>
                          <a:graphicData uri="http://schemas.openxmlformats.org/drawingml/2006/picture">
                            <pic:pic>
                              <pic:nvPicPr>
                                <pic:cNvPr id="669541378"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612849" name="Picture">
</wp:docPr>
                  <a:graphic>
                    <a:graphicData uri="http://schemas.openxmlformats.org/drawingml/2006/picture">
                      <pic:pic>
                        <pic:nvPicPr>
                          <pic:cNvPr id="99661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123062" name="Picture">
</wp:docPr>
                  <a:graphic>
                    <a:graphicData uri="http://schemas.openxmlformats.org/drawingml/2006/picture">
                      <pic:pic>
                        <pic:nvPicPr>
                          <pic:cNvPr id="144912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874020" name="Picture">
</wp:docPr>
                  <a:graphic>
                    <a:graphicData uri="http://schemas.openxmlformats.org/drawingml/2006/picture">
                      <pic:pic>
                        <pic:nvPicPr>
                          <pic:cNvPr id="1967874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"https://fiches-risques.brgm.fr/georisques/infosols/instruction/SSP001220001" \t "_blank" </w:instrText>
            </w:r>
            <w:r>
              <w:fldChar w:fldCharType="separate"/>
            </w:r>
            <w:r>
              <w:rPr>
                <w:rFonts w:ascii="Marianne" w:hAnsi="Marianne" w:eastAsia="Marianne" w:cs="Marianne"/>
                <w:sz w:val="14"/>
              </w:rPr>
              <w:t xml:space="preserve">SSP001220001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Mobilités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"https://fiches-risques.brgm.fr/georisques/infosols/instruction/SSP000030401" \t "_blank" </w:instrText>
            </w:r>
            <w:r>
              <w:fldChar w:fldCharType="separate"/>
            </w:r>
            <w:r>
              <w:rPr>
                <w:rFonts w:ascii="Marianne" w:hAnsi="Marianne" w:eastAsia="Marianne" w:cs="Marianne"/>
                <w:sz w:val="14"/>
              </w:rPr>
              <w:t xml:space="preserve">SSP000030401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CALDEO</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"https://fiches-risques.brgm.fr/georisques/infosols/instruction/SSP000030201" \t "_blank" </w:instrText>
            </w:r>
            <w:r>
              <w:fldChar w:fldCharType="separate"/>
            </w:r>
            <w:r>
              <w:rPr>
                <w:rFonts w:ascii="Marianne" w:hAnsi="Marianne" w:eastAsia="Marianne" w:cs="Marianne"/>
                <w:sz w:val="14"/>
              </w:rPr>
              <w:t xml:space="preserve">SSP000030201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GERMAIN PRESSING</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799461" name="Picture">
</wp:docPr>
                  <a:graphic>
                    <a:graphicData uri="http://schemas.openxmlformats.org/drawingml/2006/picture">
                      <pic:pic>
                        <pic:nvPicPr>
                          <pic:cNvPr id="1215799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636971" name="Picture">
</wp:docPr>
                  <a:graphic>
                    <a:graphicData uri="http://schemas.openxmlformats.org/drawingml/2006/picture">
                      <pic:pic>
                        <pic:nvPicPr>
                          <pic:cNvPr id="177763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5446060" name="Picture">
</wp:docPr>
                  <a:graphic>
                    <a:graphicData uri="http://schemas.openxmlformats.org/drawingml/2006/picture">
                      <pic:pic>
                        <pic:nvPicPr>
                          <pic:cNvPr id="1035446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"https://fiches-risques.brgm.fr/georisques/casias/SSP4086421" \t "_blank" </w:instrText>
            </w:r>
            <w:r>
              <w:fldChar w:fldCharType="separate"/>
            </w:r>
            <w:r>
              <w:rPr>
                <w:rFonts w:ascii="Marianne" w:hAnsi="Marianne" w:eastAsia="Marianne" w:cs="Marianne"/>
                <w:sz w:val="14"/>
              </w:rPr>
              <w:t xml:space="preserve">SSP4086421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SAINT GERMAIN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"https://fiches-risques.brgm.fr/georisques/casias/SSP4140716" \t "_blank" </w:instrText>
            </w:r>
            <w:r>
              <w:fldChar w:fldCharType="separate"/>
            </w:r>
            <w:r>
              <w:rPr>
                <w:rFonts w:ascii="Marianne" w:hAnsi="Marianne" w:eastAsia="Marianne" w:cs="Marianne"/>
                <w:sz w:val="14"/>
              </w:rPr>
              <w:t xml:space="preserve">SSP4140716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ORANGE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"https://fiches-risques.brgm.fr/georisques/casias/SSP4136445" \t "_blank" </w:instrText>
            </w:r>
            <w:r>
              <w:fldChar w:fldCharType="separate"/>
            </w:r>
            <w:r>
              <w:rPr>
                <w:rFonts w:ascii="Marianne" w:hAnsi="Marianne" w:eastAsia="Marianne" w:cs="Marianne"/>
                <w:sz w:val="14"/>
              </w:rPr>
              <w:t xml:space="preserve">SSP4136445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Behier Michel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"https://fiches-risques.brgm.fr/georisques/casias/SSP4086630" \t "_blank" </w:instrText>
            </w:r>
            <w:r>
              <w:fldChar w:fldCharType="separate"/>
            </w:r>
            <w:r>
              <w:rPr>
                <w:rFonts w:ascii="Marianne" w:hAnsi="Marianne" w:eastAsia="Marianne" w:cs="Marianne"/>
                <w:sz w:val="14"/>
              </w:rPr>
              <w:t xml:space="preserve">SSP4086630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CALDEO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"https://fiches-risques.brgm.fr/georisques/casias/SSP4086571" \t "_blank" </w:instrText>
            </w:r>
            <w:r>
              <w:fldChar w:fldCharType="separate"/>
            </w:r>
            <w:r>
              <w:rPr>
                <w:rFonts w:ascii="Marianne" w:hAnsi="Marianne" w:eastAsia="Marianne" w:cs="Marianne"/>
                <w:sz w:val="14"/>
              </w:rPr>
              <w:t xml:space="preserve">SSP4086571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SNCF VOYAGEURS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"https://fiches-risques.brgm.fr/georisques/casias/SSP3880897" \t "_blank" </w:instrText>
            </w:r>
            <w:r>
              <w:fldChar w:fldCharType="separate"/>
            </w:r>
            <w:r>
              <w:rPr>
                <w:rFonts w:ascii="Marianne" w:hAnsi="Marianne" w:eastAsia="Marianne" w:cs="Marianne"/>
                <w:sz w:val="14"/>
              </w:rPr>
              <w:t xml:space="preserve">SSP3880897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"https://fiches-risques.brgm.fr/georisques/casias/SSP3880896" \t "_blank" </w:instrText>
            </w:r>
            <w:r>
              <w:fldChar w:fldCharType="separate"/>
            </w:r>
            <w:r>
              <w:rPr>
                <w:rFonts w:ascii="Marianne" w:hAnsi="Marianne" w:eastAsia="Marianne" w:cs="Marianne"/>
                <w:sz w:val="14"/>
              </w:rPr>
              <w:t xml:space="preserve">SSP3880896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"https://fiches-risques.brgm.fr/georisques/casias/SSP3880895" \t "_blank" </w:instrText>
            </w:r>
            <w:r>
              <w:fldChar w:fldCharType="separate"/>
            </w:r>
            <w:r>
              <w:rPr>
                <w:rFonts w:ascii="Marianne" w:hAnsi="Marianne" w:eastAsia="Marianne" w:cs="Marianne"/>
                <w:sz w:val="14"/>
              </w:rPr>
              <w:t xml:space="preserve">SSP3880895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"https://fiches-risques.brgm.fr/georisques/casias/SSP3880894" \t "_blank" </w:instrText>
            </w:r>
            <w:r>
              <w:fldChar w:fldCharType="separate"/>
            </w:r>
            <w:r>
              <w:rPr>
                <w:rFonts w:ascii="Marianne" w:hAnsi="Marianne" w:eastAsia="Marianne" w:cs="Marianne"/>
                <w:sz w:val="14"/>
              </w:rPr>
              <w:t xml:space="preserve">SSP3880894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"https://fiches-risques.brgm.fr/georisques/casias/SSP3880893" \t "_blank" </w:instrText>
            </w:r>
            <w:r>
              <w:fldChar w:fldCharType="separate"/>
            </w:r>
            <w:r>
              <w:rPr>
                <w:rFonts w:ascii="Marianne" w:hAnsi="Marianne" w:eastAsia="Marianne" w:cs="Marianne"/>
                <w:sz w:val="14"/>
              </w:rPr>
              <w:t xml:space="preserve">SSP3880893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"https://fiches-risques.brgm.fr/georisques/casias/SSP3880892" \t "_blank" </w:instrText>
            </w:r>
            <w:r>
              <w:fldChar w:fldCharType="separate"/>
            </w:r>
            <w:r>
              <w:rPr>
                <w:rFonts w:ascii="Marianne" w:hAnsi="Marianne" w:eastAsia="Marianne" w:cs="Marianne"/>
                <w:sz w:val="14"/>
              </w:rPr>
              <w:t xml:space="preserve">SSP3880892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"https://fiches-risques.brgm.fr/georisques/casias/SSP3880891" \t "_blank" </w:instrText>
            </w:r>
            <w:r>
              <w:fldChar w:fldCharType="separate"/>
            </w:r>
            <w:r>
              <w:rPr>
                <w:rFonts w:ascii="Marianne" w:hAnsi="Marianne" w:eastAsia="Marianne" w:cs="Marianne"/>
                <w:sz w:val="14"/>
              </w:rPr>
              <w:t xml:space="preserve">SSP3880891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"https://fiches-risques.brgm.fr/georisques/casias/SSP3880890" \t "_blank" </w:instrText>
            </w:r>
            <w:r>
              <w:fldChar w:fldCharType="separate"/>
            </w:r>
            <w:r>
              <w:rPr>
                <w:rFonts w:ascii="Marianne" w:hAnsi="Marianne" w:eastAsia="Marianne" w:cs="Marianne"/>
                <w:sz w:val="14"/>
              </w:rPr>
              <w:t xml:space="preserve">SSP3880890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"https://fiches-risques.brgm.fr/georisques/casias/SSP3880889" \t "_blank" </w:instrText>
            </w:r>
            <w:r>
              <w:fldChar w:fldCharType="separate"/>
            </w:r>
            <w:r>
              <w:rPr>
                <w:rFonts w:ascii="Marianne" w:hAnsi="Marianne" w:eastAsia="Marianne" w:cs="Marianne"/>
                <w:sz w:val="14"/>
              </w:rPr>
              <w:t xml:space="preserve">SSP3880889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"https://fiches-risques.brgm.fr/georisques/casias/SSP3880888" \t "_blank" </w:instrText>
            </w:r>
            <w:r>
              <w:fldChar w:fldCharType="separate"/>
            </w:r>
            <w:r>
              <w:rPr>
                <w:rFonts w:ascii="Marianne" w:hAnsi="Marianne" w:eastAsia="Marianne" w:cs="Marianne"/>
                <w:sz w:val="14"/>
              </w:rPr>
              <w:t xml:space="preserve">SSP3880888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"https://fiches-risques.brgm.fr/georisques/casias/SSP3880887" \t "_blank" </w:instrText>
            </w:r>
            <w:r>
              <w:fldChar w:fldCharType="separate"/>
            </w:r>
            <w:r>
              <w:rPr>
                <w:rFonts w:ascii="Marianne" w:hAnsi="Marianne" w:eastAsia="Marianne" w:cs="Marianne"/>
                <w:sz w:val="14"/>
              </w:rPr>
              <w:t xml:space="preserve">SSP3880887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"https://fiches-risques.brgm.fr/georisques/casias/SSP3880886" \t "_blank" </w:instrText>
            </w:r>
            <w:r>
              <w:fldChar w:fldCharType="separate"/>
            </w:r>
            <w:r>
              <w:rPr>
                <w:rFonts w:ascii="Marianne" w:hAnsi="Marianne" w:eastAsia="Marianne" w:cs="Marianne"/>
                <w:sz w:val="14"/>
              </w:rPr>
              <w:t xml:space="preserve">SSP3880886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"https://fiches-risques.brgm.fr/georisques/casias/SSP3880885" \t "_blank" </w:instrText>
            </w:r>
            <w:r>
              <w:fldChar w:fldCharType="separate"/>
            </w:r>
            <w:r>
              <w:rPr>
                <w:rFonts w:ascii="Marianne" w:hAnsi="Marianne" w:eastAsia="Marianne" w:cs="Marianne"/>
                <w:sz w:val="14"/>
              </w:rPr>
              <w:t xml:space="preserve">SSP3880885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"https://fiches-risques.brgm.fr/georisques/casias/SSP3880806" \t "_blank" </w:instrText>
            </w:r>
            <w:r>
              <w:fldChar w:fldCharType="separate"/>
            </w:r>
            <w:r>
              <w:rPr>
                <w:rFonts w:ascii="Marianne" w:hAnsi="Marianne" w:eastAsia="Marianne" w:cs="Marianne"/>
                <w:sz w:val="14"/>
              </w:rPr>
              <w:t xml:space="preserve">SSP3880806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"https://fiches-risques.brgm.fr/georisques/casias/SSP3880230" \t "_blank" </w:instrText>
            </w:r>
            <w:r>
              <w:fldChar w:fldCharType="separate"/>
            </w:r>
            <w:r>
              <w:rPr>
                <w:rFonts w:ascii="Marianne" w:hAnsi="Marianne" w:eastAsia="Marianne" w:cs="Marianne"/>
                <w:sz w:val="14"/>
              </w:rPr>
              <w:t xml:space="preserve">SSP3880230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"https://fiches-risques.brgm.fr/georisques/casias/SSP3880229" \t "_blank" </w:instrText>
            </w:r>
            <w:r>
              <w:fldChar w:fldCharType="separate"/>
            </w:r>
            <w:r>
              <w:rPr>
                <w:rFonts w:ascii="Marianne" w:hAnsi="Marianne" w:eastAsia="Marianne" w:cs="Marianne"/>
                <w:sz w:val="14"/>
              </w:rPr>
              <w:t xml:space="preserve">SSP3880229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"https://fiches-risques.brgm.fr/georisques/casias/SSP3880228" \t "_blank" </w:instrText>
            </w:r>
            <w:r>
              <w:fldChar w:fldCharType="separate"/>
            </w:r>
            <w:r>
              <w:rPr>
                <w:rFonts w:ascii="Marianne" w:hAnsi="Marianne" w:eastAsia="Marianne" w:cs="Marianne"/>
                <w:sz w:val="14"/>
              </w:rPr>
              <w:t xml:space="preserve">SSP3880228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"https://fiches-risques.brgm.fr/georisques/casias/SSP3880227" \t "_blank" </w:instrText>
            </w:r>
            <w:r>
              <w:fldChar w:fldCharType="separate"/>
            </w:r>
            <w:r>
              <w:rPr>
                <w:rFonts w:ascii="Marianne" w:hAnsi="Marianne" w:eastAsia="Marianne" w:cs="Marianne"/>
                <w:sz w:val="14"/>
              </w:rPr>
              <w:t xml:space="preserve">SSP3880227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"https://fiches-risques.brgm.fr/georisques/casias/SSP3880226" \t "_blank" </w:instrText>
            </w:r>
            <w:r>
              <w:fldChar w:fldCharType="separate"/>
            </w:r>
            <w:r>
              <w:rPr>
                <w:rFonts w:ascii="Marianne" w:hAnsi="Marianne" w:eastAsia="Marianne" w:cs="Marianne"/>
                <w:sz w:val="14"/>
              </w:rPr>
              <w:t xml:space="preserve">SSP3880226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"https://fiches-risques.brgm.fr/georisques/casias/SSP3880225" \t "_blank" </w:instrText>
            </w:r>
            <w:r>
              <w:fldChar w:fldCharType="separate"/>
            </w:r>
            <w:r>
              <w:rPr>
                <w:rFonts w:ascii="Marianne" w:hAnsi="Marianne" w:eastAsia="Marianne" w:cs="Marianne"/>
                <w:sz w:val="14"/>
              </w:rPr>
              <w:t xml:space="preserve">SSP3880225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"https://fiches-risques.brgm.fr/georisques/casias/SSP3880224" \t "_blank" </w:instrText>
            </w:r>
            <w:r>
              <w:fldChar w:fldCharType="separate"/>
            </w:r>
            <w:r>
              <w:rPr>
                <w:rFonts w:ascii="Marianne" w:hAnsi="Marianne" w:eastAsia="Marianne" w:cs="Marianne"/>
                <w:sz w:val="14"/>
              </w:rPr>
              <w:t xml:space="preserve">SSP3880224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"https://fiches-risques.brgm.fr/georisques/casias/SSP3880223" \t "_blank" </w:instrText>
            </w:r>
            <w:r>
              <w:fldChar w:fldCharType="separate"/>
            </w:r>
            <w:r>
              <w:rPr>
                <w:rFonts w:ascii="Marianne" w:hAnsi="Marianne" w:eastAsia="Marianne" w:cs="Marianne"/>
                <w:sz w:val="14"/>
              </w:rPr>
              <w:t xml:space="preserve">SSP3880223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"https://fiches-risques.brgm.fr/georisques/casias/SSP3880222" \t "_blank" </w:instrText>
            </w:r>
            <w:r>
              <w:fldChar w:fldCharType="separate"/>
            </w:r>
            <w:r>
              <w:rPr>
                <w:rFonts w:ascii="Marianne" w:hAnsi="Marianne" w:eastAsia="Marianne" w:cs="Marianne"/>
                <w:sz w:val="14"/>
              </w:rPr>
              <w:t xml:space="preserve">SSP3880222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"https://fiches-risques.brgm.fr/georisques/casias/SSP3880221" \t "_blank" </w:instrText>
            </w:r>
            <w:r>
              <w:fldChar w:fldCharType="separate"/>
            </w:r>
            <w:r>
              <w:rPr>
                <w:rFonts w:ascii="Marianne" w:hAnsi="Marianne" w:eastAsia="Marianne" w:cs="Marianne"/>
                <w:sz w:val="14"/>
              </w:rPr>
              <w:t xml:space="preserve">SSP3880221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"https://fiches-risques.brgm.fr/georisques/casias/SSP3880220" \t "_blank" </w:instrText>
            </w:r>
            <w:r>
              <w:fldChar w:fldCharType="separate"/>
            </w:r>
            <w:r>
              <w:rPr>
                <w:rFonts w:ascii="Marianne" w:hAnsi="Marianne" w:eastAsia="Marianne" w:cs="Marianne"/>
                <w:sz w:val="14"/>
              </w:rPr>
              <w:t xml:space="preserve">SSP3880220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"https://fiches-risques.brgm.fr/georisques/casias/SSP3880219" \t "_blank" </w:instrText>
            </w:r>
            <w:r>
              <w:fldChar w:fldCharType="separate"/>
            </w:r>
            <w:r>
              <w:rPr>
                <w:rFonts w:ascii="Marianne" w:hAnsi="Marianne" w:eastAsia="Marianne" w:cs="Marianne"/>
                <w:sz w:val="14"/>
              </w:rPr>
              <w:t xml:space="preserve">SSP3880219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"https://fiches-risques.brgm.fr/georisques/casias/SSP3880218" \t "_blank" </w:instrText>
            </w:r>
            <w:r>
              <w:fldChar w:fldCharType="separate"/>
            </w:r>
            <w:r>
              <w:rPr>
                <w:rFonts w:ascii="Marianne" w:hAnsi="Marianne" w:eastAsia="Marianne" w:cs="Marianne"/>
                <w:sz w:val="14"/>
              </w:rPr>
              <w:t xml:space="preserve">SSP3880218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"https://fiches-risques.brgm.fr/georisques/casias/SSP3880217" \t "_blank" </w:instrText>
            </w:r>
            <w:r>
              <w:fldChar w:fldCharType="separate"/>
            </w:r>
            <w:r>
              <w:rPr>
                <w:rFonts w:ascii="Marianne" w:hAnsi="Marianne" w:eastAsia="Marianne" w:cs="Marianne"/>
                <w:sz w:val="14"/>
              </w:rPr>
              <w:t xml:space="preserve">SSP3880217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"https://fiches-risques.brgm.fr/georisques/casias/SSP3880216" \t "_blank" </w:instrText>
            </w:r>
            <w:r>
              <w:fldChar w:fldCharType="separate"/>
            </w:r>
            <w:r>
              <w:rPr>
                <w:rFonts w:ascii="Marianne" w:hAnsi="Marianne" w:eastAsia="Marianne" w:cs="Marianne"/>
                <w:sz w:val="14"/>
              </w:rPr>
              <w:t xml:space="preserve">SSP3880216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"https://fiches-risques.brgm.fr/georisques/casias/SSP3880215" \t "_blank" </w:instrText>
            </w:r>
            <w:r>
              <w:fldChar w:fldCharType="separate"/>
            </w:r>
            <w:r>
              <w:rPr>
                <w:rFonts w:ascii="Marianne" w:hAnsi="Marianne" w:eastAsia="Marianne" w:cs="Marianne"/>
                <w:sz w:val="14"/>
              </w:rPr>
              <w:t xml:space="preserve">SSP3880215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"https://fiches-risques.brgm.fr/georisques/casias/SSP3880214" \t "_blank" </w:instrText>
            </w:r>
            <w:r>
              <w:fldChar w:fldCharType="separate"/>
            </w:r>
            <w:r>
              <w:rPr>
                <w:rFonts w:ascii="Marianne" w:hAnsi="Marianne" w:eastAsia="Marianne" w:cs="Marianne"/>
                <w:sz w:val="14"/>
              </w:rPr>
              <w:t xml:space="preserve">SSP3880214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"https://fiches-risques.brgm.fr/georisques/casias/SSP3880213" \t "_blank" </w:instrText>
            </w:r>
            <w:r>
              <w:fldChar w:fldCharType="separate"/>
            </w:r>
            <w:r>
              <w:rPr>
                <w:rFonts w:ascii="Marianne" w:hAnsi="Marianne" w:eastAsia="Marianne" w:cs="Marianne"/>
                <w:sz w:val="14"/>
              </w:rPr>
              <w:t xml:space="preserve">SSP3880213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"https://fiches-risques.brgm.fr/georisques/casias/SSP3880212" \t "_blank" </w:instrText>
            </w:r>
            <w:r>
              <w:fldChar w:fldCharType="separate"/>
            </w:r>
            <w:r>
              <w:rPr>
                <w:rFonts w:ascii="Marianne" w:hAnsi="Marianne" w:eastAsia="Marianne" w:cs="Marianne"/>
                <w:sz w:val="14"/>
              </w:rPr>
              <w:t xml:space="preserve">SSP3880212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559684" name="Picture">
</wp:docPr>
                  <a:graphic>
                    <a:graphicData uri="http://schemas.openxmlformats.org/drawingml/2006/picture">
                      <pic:pic>
                        <pic:nvPicPr>
                          <pic:cNvPr id="83755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103004" name="Picture">
</wp:docPr>
                  <a:graphic>
                    <a:graphicData uri="http://schemas.openxmlformats.org/drawingml/2006/picture">
                      <pic:pic>
                        <pic:nvPicPr>
                          <pic:cNvPr id="2087103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255163" name="Picture">
</wp:docPr>
                  <a:graphic>
                    <a:graphicData uri="http://schemas.openxmlformats.org/drawingml/2006/picture">
                      <pic:pic>
                        <pic:nvPicPr>
                          <pic:cNvPr id="2087255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"https://fiches-risques.brgm.fr/georisques/casias/SSP3880211" \t "_blank" </w:instrText>
            </w:r>
            <w:r>
              <w:fldChar w:fldCharType="separate"/>
            </w:r>
            <w:r>
              <w:rPr>
                <w:rFonts w:ascii="Marianne" w:hAnsi="Marianne" w:eastAsia="Marianne" w:cs="Marianne"/>
                <w:sz w:val="14"/>
              </w:rPr>
              <w:t xml:space="preserve">SSP3880211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Point 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"https://fiches-risques.brgm.fr/georisques/casias/SSP3880210" \t "_blank" </w:instrText>
            </w:r>
            <w:r>
              <w:fldChar w:fldCharType="separate"/>
            </w:r>
            <w:r>
              <w:rPr>
                <w:rFonts w:ascii="Marianne" w:hAnsi="Marianne" w:eastAsia="Marianne" w:cs="Marianne"/>
                <w:sz w:val="14"/>
              </w:rPr>
              <w:t xml:space="preserve">SSP3880210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"https://fiches-risques.brgm.fr/georisques/casias/SSP3880209" \t "_blank" </w:instrText>
            </w:r>
            <w:r>
              <w:fldChar w:fldCharType="separate"/>
            </w:r>
            <w:r>
              <w:rPr>
                <w:rFonts w:ascii="Marianne" w:hAnsi="Marianne" w:eastAsia="Marianne" w:cs="Marianne"/>
                <w:sz w:val="14"/>
              </w:rPr>
              <w:t xml:space="preserve">SSP3880209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"https://fiches-risques.brgm.fr/georisques/casias/SSP3880208" \t "_blank" </w:instrText>
            </w:r>
            <w:r>
              <w:fldChar w:fldCharType="separate"/>
            </w:r>
            <w:r>
              <w:rPr>
                <w:rFonts w:ascii="Marianne" w:hAnsi="Marianne" w:eastAsia="Marianne" w:cs="Marianne"/>
                <w:sz w:val="14"/>
              </w:rPr>
              <w:t xml:space="preserve">SSP3880208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"https://fiches-risques.brgm.fr/georisques/casias/SSP3880207" \t "_blank" </w:instrText>
            </w:r>
            <w:r>
              <w:fldChar w:fldCharType="separate"/>
            </w:r>
            <w:r>
              <w:rPr>
                <w:rFonts w:ascii="Marianne" w:hAnsi="Marianne" w:eastAsia="Marianne" w:cs="Marianne"/>
                <w:sz w:val="14"/>
              </w:rPr>
              <w:t xml:space="preserve">SSP3880207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"https://fiches-risques.brgm.fr/georisques/casias/SSP3880206" \t "_blank" </w:instrText>
            </w:r>
            <w:r>
              <w:fldChar w:fldCharType="separate"/>
            </w:r>
            <w:r>
              <w:rPr>
                <w:rFonts w:ascii="Marianne" w:hAnsi="Marianne" w:eastAsia="Marianne" w:cs="Marianne"/>
                <w:sz w:val="14"/>
              </w:rPr>
              <w:t xml:space="preserve">SSP3880206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"https://fiches-risques.brgm.fr/georisques/casias/SSP3880205" \t "_blank" </w:instrText>
            </w:r>
            <w:r>
              <w:fldChar w:fldCharType="separate"/>
            </w:r>
            <w:r>
              <w:rPr>
                <w:rFonts w:ascii="Marianne" w:hAnsi="Marianne" w:eastAsia="Marianne" w:cs="Marianne"/>
                <w:sz w:val="14"/>
              </w:rPr>
              <w:t xml:space="preserve">SSP3880205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"https://fiches-risques.brgm.fr/georisques/casias/SSP3880204" \t "_blank" </w:instrText>
            </w:r>
            <w:r>
              <w:fldChar w:fldCharType="separate"/>
            </w:r>
            <w:r>
              <w:rPr>
                <w:rFonts w:ascii="Marianne" w:hAnsi="Marianne" w:eastAsia="Marianne" w:cs="Marianne"/>
                <w:sz w:val="14"/>
              </w:rPr>
              <w:t xml:space="preserve">SSP3880204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"https://fiches-risques.brgm.fr/georisques/casias/SSP3880203" \t "_blank" </w:instrText>
            </w:r>
            <w:r>
              <w:fldChar w:fldCharType="separate"/>
            </w:r>
            <w:r>
              <w:rPr>
                <w:rFonts w:ascii="Marianne" w:hAnsi="Marianne" w:eastAsia="Marianne" w:cs="Marianne"/>
                <w:sz w:val="14"/>
              </w:rPr>
              <w:t xml:space="preserve">SSP3880203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"https://fiches-risques.brgm.fr/georisques/casias/SSP3880202" \t "_blank" </w:instrText>
            </w:r>
            <w:r>
              <w:fldChar w:fldCharType="separate"/>
            </w:r>
            <w:r>
              <w:rPr>
                <w:rFonts w:ascii="Marianne" w:hAnsi="Marianne" w:eastAsia="Marianne" w:cs="Marianne"/>
                <w:sz w:val="14"/>
              </w:rPr>
              <w:t xml:space="preserve">SSP3880202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"https://fiches-risques.brgm.fr/georisques/casias/SSP3880201" \t "_blank" </w:instrText>
            </w:r>
            <w:r>
              <w:fldChar w:fldCharType="separate"/>
            </w:r>
            <w:r>
              <w:rPr>
                <w:rFonts w:ascii="Marianne" w:hAnsi="Marianne" w:eastAsia="Marianne" w:cs="Marianne"/>
                <w:sz w:val="14"/>
              </w:rPr>
              <w:t xml:space="preserve">SSP3880201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"https://fiches-risques.brgm.fr/georisques/casias/SSP3880200" \t "_blank" </w:instrText>
            </w:r>
            <w:r>
              <w:fldChar w:fldCharType="separate"/>
            </w:r>
            <w:r>
              <w:rPr>
                <w:rFonts w:ascii="Marianne" w:hAnsi="Marianne" w:eastAsia="Marianne" w:cs="Marianne"/>
                <w:sz w:val="14"/>
              </w:rPr>
              <w:t xml:space="preserve">SSP3880200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"https://fiches-risques.brgm.fr/georisques/casias/SSP3880199" \t "_blank" </w:instrText>
            </w:r>
            <w:r>
              <w:fldChar w:fldCharType="separate"/>
            </w:r>
            <w:r>
              <w:rPr>
                <w:rFonts w:ascii="Marianne" w:hAnsi="Marianne" w:eastAsia="Marianne" w:cs="Marianne"/>
                <w:sz w:val="14"/>
              </w:rPr>
              <w:t xml:space="preserve">SSP3880199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"https://fiches-risques.brgm.fr/georisques/casias/SSP3880198" \t "_blank" </w:instrText>
            </w:r>
            <w:r>
              <w:fldChar w:fldCharType="separate"/>
            </w:r>
            <w:r>
              <w:rPr>
                <w:rFonts w:ascii="Marianne" w:hAnsi="Marianne" w:eastAsia="Marianne" w:cs="Marianne"/>
                <w:sz w:val="14"/>
              </w:rPr>
              <w:t xml:space="preserve">SSP3880198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"https://fiches-risques.brgm.fr/georisques/casias/SSP3880197" \t "_blank" </w:instrText>
            </w:r>
            <w:r>
              <w:fldChar w:fldCharType="separate"/>
            </w:r>
            <w:r>
              <w:rPr>
                <w:rFonts w:ascii="Marianne" w:hAnsi="Marianne" w:eastAsia="Marianne" w:cs="Marianne"/>
                <w:sz w:val="14"/>
              </w:rPr>
              <w:t xml:space="preserve">SSP3880197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"https://fiches-risques.brgm.fr/georisques/casias/SSP3880196" \t "_blank" </w:instrText>
            </w:r>
            <w:r>
              <w:fldChar w:fldCharType="separate"/>
            </w:r>
            <w:r>
              <w:rPr>
                <w:rFonts w:ascii="Marianne" w:hAnsi="Marianne" w:eastAsia="Marianne" w:cs="Marianne"/>
                <w:sz w:val="14"/>
              </w:rPr>
              <w:t xml:space="preserve">SSP3880196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"https://fiches-risques.brgm.fr/georisques/casias/SSP3880195" \t "_blank" </w:instrText>
            </w:r>
            <w:r>
              <w:fldChar w:fldCharType="separate"/>
            </w:r>
            <w:r>
              <w:rPr>
                <w:rFonts w:ascii="Marianne" w:hAnsi="Marianne" w:eastAsia="Marianne" w:cs="Marianne"/>
                <w:sz w:val="14"/>
              </w:rPr>
              <w:t xml:space="preserve">SSP3880195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"https://fiches-risques.brgm.fr/georisques/casias/SSP3880194" \t "_blank" </w:instrText>
            </w:r>
            <w:r>
              <w:fldChar w:fldCharType="separate"/>
            </w:r>
            <w:r>
              <w:rPr>
                <w:rFonts w:ascii="Marianne" w:hAnsi="Marianne" w:eastAsia="Marianne" w:cs="Marianne"/>
                <w:sz w:val="14"/>
              </w:rPr>
              <w:t xml:space="preserve">SSP3880194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"https://fiches-risques.brgm.fr/georisques/casias/SSP3880193" \t "_blank" </w:instrText>
            </w:r>
            <w:r>
              <w:fldChar w:fldCharType="separate"/>
            </w:r>
            <w:r>
              <w:rPr>
                <w:rFonts w:ascii="Marianne" w:hAnsi="Marianne" w:eastAsia="Marianne" w:cs="Marianne"/>
                <w:sz w:val="14"/>
              </w:rPr>
              <w:t xml:space="preserve">SSP3880193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"https://fiches-risques.brgm.fr/georisques/casias/SSP3880192" \t "_blank" </w:instrText>
            </w:r>
            <w:r>
              <w:fldChar w:fldCharType="separate"/>
            </w:r>
            <w:r>
              <w:rPr>
                <w:rFonts w:ascii="Marianne" w:hAnsi="Marianne" w:eastAsia="Marianne" w:cs="Marianne"/>
                <w:sz w:val="14"/>
              </w:rPr>
              <w:t xml:space="preserve">SSP3880192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"https://fiches-risques.brgm.fr/georisques/casias/SSP3880191" \t "_blank" </w:instrText>
            </w:r>
            <w:r>
              <w:fldChar w:fldCharType="separate"/>
            </w:r>
            <w:r>
              <w:rPr>
                <w:rFonts w:ascii="Marianne" w:hAnsi="Marianne" w:eastAsia="Marianne" w:cs="Marianne"/>
                <w:sz w:val="14"/>
              </w:rPr>
              <w:t xml:space="preserve">SSP3880191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"https://fiches-risques.brgm.fr/georisques/casias/SSP3880190" \t "_blank" </w:instrText>
            </w:r>
            <w:r>
              <w:fldChar w:fldCharType="separate"/>
            </w:r>
            <w:r>
              <w:rPr>
                <w:rFonts w:ascii="Marianne" w:hAnsi="Marianne" w:eastAsia="Marianne" w:cs="Marianne"/>
                <w:sz w:val="14"/>
              </w:rPr>
              <w:t xml:space="preserve">SSP3880190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"https://fiches-risques.brgm.fr/georisques/casias/SSP3880189" \t "_blank" </w:instrText>
            </w:r>
            <w:r>
              <w:fldChar w:fldCharType="separate"/>
            </w:r>
            <w:r>
              <w:rPr>
                <w:rFonts w:ascii="Marianne" w:hAnsi="Marianne" w:eastAsia="Marianne" w:cs="Marianne"/>
                <w:sz w:val="14"/>
              </w:rPr>
              <w:t xml:space="preserve">SSP3880189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"https://fiches-risques.brgm.fr/georisques/casias/SSP3880188" \t "_blank" </w:instrText>
            </w:r>
            <w:r>
              <w:fldChar w:fldCharType="separate"/>
            </w:r>
            <w:r>
              <w:rPr>
                <w:rFonts w:ascii="Marianne" w:hAnsi="Marianne" w:eastAsia="Marianne" w:cs="Marianne"/>
                <w:sz w:val="14"/>
              </w:rPr>
              <w:t xml:space="preserve">SSP3880188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"https://fiches-risques.brgm.fr/georisques/casias/SSP3880187" \t "_blank" </w:instrText>
            </w:r>
            <w:r>
              <w:fldChar w:fldCharType="separate"/>
            </w:r>
            <w:r>
              <w:rPr>
                <w:rFonts w:ascii="Marianne" w:hAnsi="Marianne" w:eastAsia="Marianne" w:cs="Marianne"/>
                <w:sz w:val="14"/>
              </w:rPr>
              <w:t xml:space="preserve">SSP3880187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"https://fiches-risques.brgm.fr/georisques/casias/SSP3880186" \t "_blank" </w:instrText>
            </w:r>
            <w:r>
              <w:fldChar w:fldCharType="separate"/>
            </w:r>
            <w:r>
              <w:rPr>
                <w:rFonts w:ascii="Marianne" w:hAnsi="Marianne" w:eastAsia="Marianne" w:cs="Marianne"/>
                <w:sz w:val="14"/>
              </w:rPr>
              <w:t xml:space="preserve">SSP3880186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"https://fiches-risques.brgm.fr/georisques/casias/SSP3880185" \t "_blank" </w:instrText>
            </w:r>
            <w:r>
              <w:fldChar w:fldCharType="separate"/>
            </w:r>
            <w:r>
              <w:rPr>
                <w:rFonts w:ascii="Marianne" w:hAnsi="Marianne" w:eastAsia="Marianne" w:cs="Marianne"/>
                <w:sz w:val="14"/>
              </w:rPr>
              <w:t xml:space="preserve">SSP3880185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"https://fiches-risques.brgm.fr/georisques/casias/SSP3880184" \t "_blank" </w:instrText>
            </w:r>
            <w:r>
              <w:fldChar w:fldCharType="separate"/>
            </w:r>
            <w:r>
              <w:rPr>
                <w:rFonts w:ascii="Marianne" w:hAnsi="Marianne" w:eastAsia="Marianne" w:cs="Marianne"/>
                <w:sz w:val="14"/>
              </w:rPr>
              <w:t xml:space="preserve">SSP3880184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"https://fiches-risques.brgm.fr/georisques/casias/SSP3880183" \t "_blank" </w:instrText>
            </w:r>
            <w:r>
              <w:fldChar w:fldCharType="separate"/>
            </w:r>
            <w:r>
              <w:rPr>
                <w:rFonts w:ascii="Marianne" w:hAnsi="Marianne" w:eastAsia="Marianne" w:cs="Marianne"/>
                <w:sz w:val="14"/>
              </w:rPr>
              <w:t xml:space="preserve">SSP3880183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"https://fiches-risques.brgm.fr/georisques/casias/SSP3880182" \t "_blank" </w:instrText>
            </w:r>
            <w:r>
              <w:fldChar w:fldCharType="separate"/>
            </w:r>
            <w:r>
              <w:rPr>
                <w:rFonts w:ascii="Marianne" w:hAnsi="Marianne" w:eastAsia="Marianne" w:cs="Marianne"/>
                <w:sz w:val="14"/>
              </w:rPr>
              <w:t xml:space="preserve">SSP3880182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"https://fiches-risques.brgm.fr/georisques/casias/SSP3880181" \t "_blank" </w:instrText>
            </w:r>
            <w:r>
              <w:fldChar w:fldCharType="separate"/>
            </w:r>
            <w:r>
              <w:rPr>
                <w:rFonts w:ascii="Marianne" w:hAnsi="Marianne" w:eastAsia="Marianne" w:cs="Marianne"/>
                <w:sz w:val="14"/>
              </w:rPr>
              <w:t xml:space="preserve">SSP3880181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"https://fiches-risques.brgm.fr/georisques/casias/SSP3880180" \t "_blank" </w:instrText>
            </w:r>
            <w:r>
              <w:fldChar w:fldCharType="separate"/>
            </w:r>
            <w:r>
              <w:rPr>
                <w:rFonts w:ascii="Marianne" w:hAnsi="Marianne" w:eastAsia="Marianne" w:cs="Marianne"/>
                <w:sz w:val="14"/>
              </w:rPr>
              <w:t xml:space="preserve">SSP3880180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"https://fiches-risques.brgm.fr/georisques/casias/SSP3880179" \t "_blank" </w:instrText>
            </w:r>
            <w:r>
              <w:fldChar w:fldCharType="separate"/>
            </w:r>
            <w:r>
              <w:rPr>
                <w:rFonts w:ascii="Marianne" w:hAnsi="Marianne" w:eastAsia="Marianne" w:cs="Marianne"/>
                <w:sz w:val="14"/>
              </w:rPr>
              <w:t xml:space="preserve">SSP3880179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"https://fiches-risques.brgm.fr/georisques/casias/SSP3880178" \t "_blank" </w:instrText>
            </w:r>
            <w:r>
              <w:fldChar w:fldCharType="separate"/>
            </w:r>
            <w:r>
              <w:rPr>
                <w:rFonts w:ascii="Marianne" w:hAnsi="Marianne" w:eastAsia="Marianne" w:cs="Marianne"/>
                <w:sz w:val="14"/>
              </w:rPr>
              <w:t xml:space="preserve">SSP3880178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"https://fiches-risques.brgm.fr/georisques/casias/SSP3880177" \t "_blank" </w:instrText>
            </w:r>
            <w:r>
              <w:fldChar w:fldCharType="separate"/>
            </w:r>
            <w:r>
              <w:rPr>
                <w:rFonts w:ascii="Marianne" w:hAnsi="Marianne" w:eastAsia="Marianne" w:cs="Marianne"/>
                <w:sz w:val="14"/>
              </w:rPr>
              <w:t xml:space="preserve">SSP3880177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"https://fiches-risques.brgm.fr/georisques/casias/SSP3880176" \t "_blank" </w:instrText>
            </w:r>
            <w:r>
              <w:fldChar w:fldCharType="separate"/>
            </w:r>
            <w:r>
              <w:rPr>
                <w:rFonts w:ascii="Marianne" w:hAnsi="Marianne" w:eastAsia="Marianne" w:cs="Marianne"/>
                <w:sz w:val="14"/>
              </w:rPr>
              <w:t xml:space="preserve">SSP3880176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SHELL (Station service) et CITROËN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"https://fiches-risques.brgm.fr/georisques/casias/SSP3880175" \t "_blank" </w:instrText>
            </w:r>
            <w:r>
              <w:fldChar w:fldCharType="separate"/>
            </w:r>
            <w:r>
              <w:rPr>
                <w:rFonts w:ascii="Marianne" w:hAnsi="Marianne" w:eastAsia="Marianne" w:cs="Marianne"/>
                <w:sz w:val="14"/>
              </w:rPr>
              <w:t xml:space="preserve">SSP3880175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"https://fiches-risques.brgm.fr/georisques/casias/SSP3880174" \t "_blank" </w:instrText>
            </w:r>
            <w:r>
              <w:fldChar w:fldCharType="separate"/>
            </w:r>
            <w:r>
              <w:rPr>
                <w:rFonts w:ascii="Marianne" w:hAnsi="Marianne" w:eastAsia="Marianne" w:cs="Marianne"/>
                <w:sz w:val="14"/>
              </w:rPr>
              <w:t xml:space="preserve">SSP3880174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"https://fiches-risques.brgm.fr/georisques/casias/SSP3880173" \t "_blank" </w:instrText>
            </w:r>
            <w:r>
              <w:fldChar w:fldCharType="separate"/>
            </w:r>
            <w:r>
              <w:rPr>
                <w:rFonts w:ascii="Marianne" w:hAnsi="Marianne" w:eastAsia="Marianne" w:cs="Marianne"/>
                <w:sz w:val="14"/>
              </w:rPr>
              <w:t xml:space="preserve">SSP3880173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"https://fiches-risques.brgm.fr/georisques/casias/SSP3880172" \t "_blank" </w:instrText>
            </w:r>
            <w:r>
              <w:fldChar w:fldCharType="separate"/>
            </w:r>
            <w:r>
              <w:rPr>
                <w:rFonts w:ascii="Marianne" w:hAnsi="Marianne" w:eastAsia="Marianne" w:cs="Marianne"/>
                <w:sz w:val="14"/>
              </w:rPr>
              <w:t xml:space="preserve">SSP3880172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"https://fiches-risques.brgm.fr/georisques/casias/SSP3880171" \t "_blank" </w:instrText>
            </w:r>
            <w:r>
              <w:fldChar w:fldCharType="separate"/>
            </w:r>
            <w:r>
              <w:rPr>
                <w:rFonts w:ascii="Marianne" w:hAnsi="Marianne" w:eastAsia="Marianne" w:cs="Marianne"/>
                <w:sz w:val="14"/>
              </w:rPr>
              <w:t xml:space="preserve">SSP3880171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"https://fiches-risques.brgm.fr/georisques/casias/SSP3880170" \t "_blank" </w:instrText>
            </w:r>
            <w:r>
              <w:fldChar w:fldCharType="separate"/>
            </w:r>
            <w:r>
              <w:rPr>
                <w:rFonts w:ascii="Marianne" w:hAnsi="Marianne" w:eastAsia="Marianne" w:cs="Marianne"/>
                <w:sz w:val="14"/>
              </w:rPr>
              <w:t xml:space="preserve">SSP3880170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"https://fiches-risques.brgm.fr/georisques/casias/SSP3880169" \t "_blank" </w:instrText>
            </w:r>
            <w:r>
              <w:fldChar w:fldCharType="separate"/>
            </w:r>
            <w:r>
              <w:rPr>
                <w:rFonts w:ascii="Marianne" w:hAnsi="Marianne" w:eastAsia="Marianne" w:cs="Marianne"/>
                <w:sz w:val="14"/>
              </w:rPr>
              <w:t xml:space="preserve">SSP3880169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"https://fiches-risques.brgm.fr/georisques/casias/SSP3880168" \t "_blank" </w:instrText>
            </w:r>
            <w:r>
              <w:fldChar w:fldCharType="separate"/>
            </w:r>
            <w:r>
              <w:rPr>
                <w:rFonts w:ascii="Marianne" w:hAnsi="Marianne" w:eastAsia="Marianne" w:cs="Marianne"/>
                <w:sz w:val="14"/>
              </w:rPr>
              <w:t xml:space="preserve">SSP3880168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"https://fiches-risques.brgm.fr/georisques/casias/SSP3880167" \t "_blank" </w:instrText>
            </w:r>
            <w:r>
              <w:fldChar w:fldCharType="separate"/>
            </w:r>
            <w:r>
              <w:rPr>
                <w:rFonts w:ascii="Marianne" w:hAnsi="Marianne" w:eastAsia="Marianne" w:cs="Marianne"/>
                <w:sz w:val="14"/>
              </w:rPr>
              <w:t xml:space="preserve">SSP3880167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512176" name="Picture">
</wp:docPr>
                  <a:graphic>
                    <a:graphicData uri="http://schemas.openxmlformats.org/drawingml/2006/picture">
                      <pic:pic>
                        <pic:nvPicPr>
                          <pic:cNvPr id="917512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5909744" name="Picture">
</wp:docPr>
                  <a:graphic>
                    <a:graphicData uri="http://schemas.openxmlformats.org/drawingml/2006/picture">
                      <pic:pic>
                        <pic:nvPicPr>
                          <pic:cNvPr id="213590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617094" name="Picture">
</wp:docPr>
                  <a:graphic>
                    <a:graphicData uri="http://schemas.openxmlformats.org/drawingml/2006/picture">
                      <pic:pic>
                        <pic:nvPicPr>
                          <pic:cNvPr id="115761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"https://fiches-risques.brgm.fr/georisques/casias/SSP3880166" \t "_blank" </w:instrText>
            </w:r>
            <w:r>
              <w:fldChar w:fldCharType="separate"/>
            </w:r>
            <w:r>
              <w:rPr>
                <w:rFonts w:ascii="Marianne" w:hAnsi="Marianne" w:eastAsia="Marianne" w:cs="Marianne"/>
                <w:sz w:val="14"/>
              </w:rPr>
              <w:t xml:space="preserve">SSP3880166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"https://fiches-risques.brgm.fr/georisques/casias/SSP3880165" \t "_blank" </w:instrText>
            </w:r>
            <w:r>
              <w:fldChar w:fldCharType="separate"/>
            </w:r>
            <w:r>
              <w:rPr>
                <w:rFonts w:ascii="Marianne" w:hAnsi="Marianne" w:eastAsia="Marianne" w:cs="Marianne"/>
                <w:sz w:val="14"/>
              </w:rPr>
              <w:t xml:space="preserve">SSP3880165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"https://fiches-risques.brgm.fr/georisques/casias/SSP3880164" \t "_blank" </w:instrText>
            </w:r>
            <w:r>
              <w:fldChar w:fldCharType="separate"/>
            </w:r>
            <w:r>
              <w:rPr>
                <w:rFonts w:ascii="Marianne" w:hAnsi="Marianne" w:eastAsia="Marianne" w:cs="Marianne"/>
                <w:sz w:val="14"/>
              </w:rPr>
              <w:t xml:space="preserve">SSP3880164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"https://fiches-risques.brgm.fr/georisques/casias/SSP3880163" \t "_blank" </w:instrText>
            </w:r>
            <w:r>
              <w:fldChar w:fldCharType="separate"/>
            </w:r>
            <w:r>
              <w:rPr>
                <w:rFonts w:ascii="Marianne" w:hAnsi="Marianne" w:eastAsia="Marianne" w:cs="Marianne"/>
                <w:sz w:val="14"/>
              </w:rPr>
              <w:t xml:space="preserve">SSP3880163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"https://fiches-risques.brgm.fr/georisques/casias/SSP3880162" \t "_blank" </w:instrText>
            </w:r>
            <w:r>
              <w:fldChar w:fldCharType="separate"/>
            </w:r>
            <w:r>
              <w:rPr>
                <w:rFonts w:ascii="Marianne" w:hAnsi="Marianne" w:eastAsia="Marianne" w:cs="Marianne"/>
                <w:sz w:val="14"/>
              </w:rPr>
              <w:t xml:space="preserve">SSP3880162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"https://fiches-risques.brgm.fr/georisques/casias/SSP3880161" \t "_blank" </w:instrText>
            </w:r>
            <w:r>
              <w:fldChar w:fldCharType="separate"/>
            </w:r>
            <w:r>
              <w:rPr>
                <w:rFonts w:ascii="Marianne" w:hAnsi="Marianne" w:eastAsia="Marianne" w:cs="Marianne"/>
                <w:sz w:val="14"/>
              </w:rPr>
              <w:t xml:space="preserve">SSP3880161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"https://fiches-risques.brgm.fr/georisques/casias/SSP3880160" \t "_blank" </w:instrText>
            </w:r>
            <w:r>
              <w:fldChar w:fldCharType="separate"/>
            </w:r>
            <w:r>
              <w:rPr>
                <w:rFonts w:ascii="Marianne" w:hAnsi="Marianne" w:eastAsia="Marianne" w:cs="Marianne"/>
                <w:sz w:val="14"/>
              </w:rPr>
              <w:t xml:space="preserve">SSP3880160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"https://fiches-risques.brgm.fr/georisques/casias/SSP3880159" \t "_blank" </w:instrText>
            </w:r>
            <w:r>
              <w:fldChar w:fldCharType="separate"/>
            </w:r>
            <w:r>
              <w:rPr>
                <w:rFonts w:ascii="Marianne" w:hAnsi="Marianne" w:eastAsia="Marianne" w:cs="Marianne"/>
                <w:sz w:val="14"/>
              </w:rPr>
              <w:t xml:space="preserve">SSP3880159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"https://fiches-risques.brgm.fr/georisques/casias/SSP3880158" \t "_blank" </w:instrText>
            </w:r>
            <w:r>
              <w:fldChar w:fldCharType="separate"/>
            </w:r>
            <w:r>
              <w:rPr>
                <w:rFonts w:ascii="Marianne" w:hAnsi="Marianne" w:eastAsia="Marianne" w:cs="Marianne"/>
                <w:sz w:val="14"/>
              </w:rPr>
              <w:t xml:space="preserve">SSP3880158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"https://fiches-risques.brgm.fr/georisques/casias/SSP3880157" \t "_blank" </w:instrText>
            </w:r>
            <w:r>
              <w:fldChar w:fldCharType="separate"/>
            </w:r>
            <w:r>
              <w:rPr>
                <w:rFonts w:ascii="Marianne" w:hAnsi="Marianne" w:eastAsia="Marianne" w:cs="Marianne"/>
                <w:sz w:val="14"/>
              </w:rPr>
              <w:t xml:space="preserve">SSP3880157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"https://fiches-risques.brgm.fr/georisques/casias/SSP3879179" \t "_blank" </w:instrText>
            </w:r>
            <w:r>
              <w:fldChar w:fldCharType="separate"/>
            </w:r>
            <w:r>
              <w:rPr>
                <w:rFonts w:ascii="Marianne" w:hAnsi="Marianne" w:eastAsia="Marianne" w:cs="Marianne"/>
                <w:sz w:val="14"/>
              </w:rPr>
              <w:t xml:space="preserve">SSP3879179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"https://fiches-risques.brgm.fr/georisques/casias/SSP622062" \t "_blank" </w:instrText>
            </w:r>
            <w:r>
              <w:fldChar w:fldCharType="separate"/>
            </w:r>
            <w:r>
              <w:rPr>
                <w:rFonts w:ascii="Marianne" w:hAnsi="Marianne" w:eastAsia="Marianne" w:cs="Marianne"/>
                <w:sz w:val="14"/>
              </w:rPr>
              <w:t xml:space="preserve">SSP622062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UNIBETON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"https://fiches-risques.brgm.fr/georisques/casias/SSP620717" \t "_blank" </w:instrText>
            </w:r>
            <w:r>
              <w:fldChar w:fldCharType="separate"/>
            </w:r>
            <w:r>
              <w:rPr>
                <w:rFonts w:ascii="Marianne" w:hAnsi="Marianne" w:eastAsia="Marianne" w:cs="Marianne"/>
                <w:sz w:val="14"/>
              </w:rPr>
              <w:t xml:space="preserve">SSP620717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"https://fiches-risques.brgm.fr/georisques/casias/SSP617285" \t "_blank" </w:instrText>
            </w:r>
            <w:r>
              <w:fldChar w:fldCharType="separate"/>
            </w:r>
            <w:r>
              <w:rPr>
                <w:rFonts w:ascii="Marianne" w:hAnsi="Marianne" w:eastAsia="Marianne" w:cs="Marianne"/>
                <w:sz w:val="14"/>
              </w:rPr>
              <w:t xml:space="preserve">SSP617285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BEL AIR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"https://fiches-risques.brgm.fr/georisques/casias/SSP615946" \t "_blank" </w:instrText>
            </w:r>
            <w:r>
              <w:fldChar w:fldCharType="separate"/>
            </w:r>
            <w:r>
              <w:rPr>
                <w:rFonts w:ascii="Marianne" w:hAnsi="Marianne" w:eastAsia="Marianne" w:cs="Marianne"/>
                <w:sz w:val="14"/>
              </w:rPr>
              <w:t xml:space="preserve">SSP615946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MONOPRIX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"https://fiches-risques.brgm.fr/georisques/casias/SSP615643" \t "_blank" </w:instrText>
            </w:r>
            <w:r>
              <w:fldChar w:fldCharType="separate"/>
            </w:r>
            <w:r>
              <w:rPr>
                <w:rFonts w:ascii="Marianne" w:hAnsi="Marianne" w:eastAsia="Marianne" w:cs="Marianne"/>
                <w:sz w:val="14"/>
              </w:rPr>
              <w:t xml:space="preserve">SSP615643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ROYAL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"https://fiches-risques.brgm.fr/georisques/casias/SSP612808" \t "_blank" </w:instrText>
            </w:r>
            <w:r>
              <w:fldChar w:fldCharType="separate"/>
            </w:r>
            <w:r>
              <w:rPr>
                <w:rFonts w:ascii="Marianne" w:hAnsi="Marianne" w:eastAsia="Marianne" w:cs="Marianne"/>
                <w:sz w:val="14"/>
              </w:rPr>
              <w:t xml:space="preserve">SSP612808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St Germain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973116" name="Picture">
</wp:docPr>
                  <a:graphic>
                    <a:graphicData uri="http://schemas.openxmlformats.org/drawingml/2006/picture">
                      <pic:pic>
                        <pic:nvPicPr>
                          <pic:cNvPr id="317973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0368951" name="Picture">
</wp:docPr>
                  <a:graphic>
                    <a:graphicData uri="http://schemas.openxmlformats.org/drawingml/2006/picture">
                      <pic:pic>
                        <pic:nvPicPr>
                          <pic:cNvPr id="370368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78100 Saint-Germain-en-Laye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112854" name="Picture">
</wp:docPr>
                  <a:graphic>
                    <a:graphicData uri="http://schemas.openxmlformats.org/drawingml/2006/picture">
                      <pic:pic>
                        <pic:nvPicPr>
                          <pic:cNvPr id="746112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