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154607" name="Picture">
</wp:docPr>
                  <a:graphic>
                    <a:graphicData uri="http://schemas.openxmlformats.org/drawingml/2006/picture">
                      <pic:pic>
                        <pic:nvPicPr>
                          <pic:cNvPr id="171915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4187709" name="Picture">
</wp:docPr>
                  <a:graphic>
                    <a:graphicData uri="http://schemas.openxmlformats.org/drawingml/2006/picture">
                      <pic:pic>
                        <pic:nvPicPr>
                          <pic:cNvPr id="234187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7598912" name="Picture">
</wp:docPr>
                        <a:graphic>
                          <a:graphicData uri="http://schemas.openxmlformats.org/drawingml/2006/picture">
                            <pic:pic>
                              <pic:nvPicPr>
                                <pic:cNvPr id="17975989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15150 Saint-Étienne-Cantalès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2858574" name="Picture">
</wp:docPr>
                  <a:graphic>
                    <a:graphicData uri="http://schemas.openxmlformats.org/drawingml/2006/picture">
                      <pic:pic>
                        <pic:nvPicPr>
                          <pic:cNvPr id="2002858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1469799" name="Picture">
</wp:docPr>
                  <a:graphic>
                    <a:graphicData uri="http://schemas.openxmlformats.org/drawingml/2006/picture">
                      <pic:pic>
                        <pic:nvPicPr>
                          <pic:cNvPr id="251469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92504" name="Picture">
</wp:docPr>
                  <a:graphic>
                    <a:graphicData uri="http://schemas.openxmlformats.org/drawingml/2006/picture">
                      <pic:pic>
                        <pic:nvPicPr>
                          <pic:cNvPr id="1902992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809016" name="Picture">
</wp:docPr>
                  <a:graphic>
                    <a:graphicData uri="http://schemas.openxmlformats.org/drawingml/2006/picture">
                      <pic:pic>
                        <pic:nvPicPr>
                          <pic:cNvPr id="25480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Saint-Étienne-Cantalès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526339" name="Picture">
</wp:docPr>
                  <a:graphic>
                    <a:graphicData uri="http://schemas.openxmlformats.org/drawingml/2006/picture">
                      <pic:pic>
                        <pic:nvPicPr>
                          <pic:cNvPr id="84352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573828" name="Picture">
</wp:docPr>
                        <a:graphic>
                          <a:graphicData uri="http://schemas.openxmlformats.org/drawingml/2006/picture">
                            <pic:pic>
                              <pic:nvPicPr>
                                <pic:cNvPr id="17075738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80443" name="Picture">
</wp:docPr>
                        <a:graphic>
                          <a:graphicData uri="http://schemas.openxmlformats.org/drawingml/2006/picture">
                            <pic:pic>
                              <pic:nvPicPr>
                                <pic:cNvPr id="1561804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284005" name="Picture">
</wp:docPr>
                        <a:graphic>
                          <a:graphicData uri="http://schemas.openxmlformats.org/drawingml/2006/picture">
                            <pic:pic>
                              <pic:nvPicPr>
                                <pic:cNvPr id="1779284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006137" name="Picture">
</wp:docPr>
                        <a:graphic>
                          <a:graphicData uri="http://schemas.openxmlformats.org/drawingml/2006/picture">
                            <pic:pic>
                              <pic:nvPicPr>
                                <pic:cNvPr id="1298006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1894" name="Picture">
</wp:docPr>
                        <a:graphic>
                          <a:graphicData uri="http://schemas.openxmlformats.org/drawingml/2006/picture">
                            <pic:pic>
                              <pic:nvPicPr>
                                <pic:cNvPr id="127231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031011" name="Picture">
</wp:docPr>
                        <a:graphic>
                          <a:graphicData uri="http://schemas.openxmlformats.org/drawingml/2006/picture">
                            <pic:pic>
                              <pic:nvPicPr>
                                <pic:cNvPr id="13650310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555159" name="Picture">
</wp:docPr>
                        <a:graphic>
                          <a:graphicData uri="http://schemas.openxmlformats.org/drawingml/2006/picture">
                            <pic:pic>
                              <pic:nvPicPr>
                                <pic:cNvPr id="17985551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060401" name="Picture">
</wp:docPr>
                        <a:graphic>
                          <a:graphicData uri="http://schemas.openxmlformats.org/drawingml/2006/picture">
                            <pic:pic>
                              <pic:nvPicPr>
                                <pic:cNvPr id="2080060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252875" name="Picture">
</wp:docPr>
                        <a:graphic>
                          <a:graphicData uri="http://schemas.openxmlformats.org/drawingml/2006/picture">
                            <pic:pic>
                              <pic:nvPicPr>
                                <pic:cNvPr id="17502528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054176" name="Picture">
</wp:docPr>
                        <a:graphic>
                          <a:graphicData uri="http://schemas.openxmlformats.org/drawingml/2006/picture">
                            <pic:pic>
                              <pic:nvPicPr>
                                <pic:cNvPr id="20850541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306488" name="Picture">
</wp:docPr>
                        <a:graphic>
                          <a:graphicData uri="http://schemas.openxmlformats.org/drawingml/2006/picture">
                            <pic:pic>
                              <pic:nvPicPr>
                                <pic:cNvPr id="1386306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766747" name="Picture">
</wp:docPr>
                        <a:graphic>
                          <a:graphicData uri="http://schemas.openxmlformats.org/drawingml/2006/picture">
                            <pic:pic>
                              <pic:nvPicPr>
                                <pic:cNvPr id="14517667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327946" name="Picture">
</wp:docPr>
                        <a:graphic>
                          <a:graphicData uri="http://schemas.openxmlformats.org/drawingml/2006/picture">
                            <pic:pic>
                              <pic:nvPicPr>
                                <pic:cNvPr id="10023279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920664" name="Picture">
</wp:docPr>
                        <a:graphic>
                          <a:graphicData uri="http://schemas.openxmlformats.org/drawingml/2006/picture">
                            <pic:pic>
                              <pic:nvPicPr>
                                <pic:cNvPr id="1511920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200384" name="Picture">
</wp:docPr>
                        <a:graphic>
                          <a:graphicData uri="http://schemas.openxmlformats.org/drawingml/2006/picture">
                            <pic:pic>
                              <pic:nvPicPr>
                                <pic:cNvPr id="13602003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845029" name="Picture">
</wp:docPr>
                        <a:graphic>
                          <a:graphicData uri="http://schemas.openxmlformats.org/drawingml/2006/picture">
                            <pic:pic>
                              <pic:nvPicPr>
                                <pic:cNvPr id="6778450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848435" name="Picture">
</wp:docPr>
                        <a:graphic>
                          <a:graphicData uri="http://schemas.openxmlformats.org/drawingml/2006/picture">
                            <pic:pic>
                              <pic:nvPicPr>
                                <pic:cNvPr id="690848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370866" name="Picture">
</wp:docPr>
                        <a:graphic>
                          <a:graphicData uri="http://schemas.openxmlformats.org/drawingml/2006/picture">
                            <pic:pic>
                              <pic:nvPicPr>
                                <pic:cNvPr id="12413708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402281" name="Picture">
</wp:docPr>
                        <a:graphic>
                          <a:graphicData uri="http://schemas.openxmlformats.org/drawingml/2006/picture">
                            <pic:pic>
                              <pic:nvPicPr>
                                <pic:cNvPr id="4714022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590455" name="Picture">
</wp:docPr>
                        <a:graphic>
                          <a:graphicData uri="http://schemas.openxmlformats.org/drawingml/2006/picture">
                            <pic:pic>
                              <pic:nvPicPr>
                                <pic:cNvPr id="18475904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021103" name="Picture">
</wp:docPr>
                        <a:graphic>
                          <a:graphicData uri="http://schemas.openxmlformats.org/drawingml/2006/picture">
                            <pic:pic>
                              <pic:nvPicPr>
                                <pic:cNvPr id="8230211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571758" name="Picture">
</wp:docPr>
                  <a:graphic>
                    <a:graphicData uri="http://schemas.openxmlformats.org/drawingml/2006/picture">
                      <pic:pic>
                        <pic:nvPicPr>
                          <pic:cNvPr id="208557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401000" name="Picture">
</wp:docPr>
                  <a:graphic>
                    <a:graphicData uri="http://schemas.openxmlformats.org/drawingml/2006/picture">
                      <pic:pic>
                        <pic:nvPicPr>
                          <pic:cNvPr id="28240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Saint-Étienne-Cantalès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768112" name="Picture">
</wp:docPr>
                  <a:graphic>
                    <a:graphicData uri="http://schemas.openxmlformats.org/drawingml/2006/picture">
                      <pic:pic>
                        <pic:nvPicPr>
                          <pic:cNvPr id="207776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Saint-etienne-cantales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155991" name="Picture">
</wp:docPr>
                  <a:graphic>
                    <a:graphicData uri="http://schemas.openxmlformats.org/drawingml/2006/picture">
                      <pic:pic>
                        <pic:nvPicPr>
                          <pic:cNvPr id="14011559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89723" name="Picture">
</wp:docPr>
                  <a:graphic>
                    <a:graphicData uri="http://schemas.openxmlformats.org/drawingml/2006/picture">
                      <pic:pic>
                        <pic:nvPicPr>
                          <pic:cNvPr id="20894897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881934" name="Picture">
</wp:docPr>
                  <a:graphic>
                    <a:graphicData uri="http://schemas.openxmlformats.org/drawingml/2006/picture">
                      <pic:pic>
                        <pic:nvPicPr>
                          <pic:cNvPr id="14938819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545839" name="Picture">
</wp:docPr>
                        <a:graphic>
                          <a:graphicData uri="http://schemas.openxmlformats.org/drawingml/2006/picture">
                            <pic:pic>
                              <pic:nvPicPr>
                                <pic:cNvPr id="11355458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091309" name="Picture">
</wp:docPr>
                  <a:graphic>
                    <a:graphicData uri="http://schemas.openxmlformats.org/drawingml/2006/picture">
                      <pic:pic>
                        <pic:nvPicPr>
                          <pic:cNvPr id="194909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40885" name="Picture">
</wp:docPr>
                  <a:graphic>
                    <a:graphicData uri="http://schemas.openxmlformats.org/drawingml/2006/picture">
                      <pic:pic>
                        <pic:nvPicPr>
                          <pic:cNvPr id="121224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Saint-Étienne-Cantalès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242215" name="Picture">
</wp:docPr>
                  <a:graphic>
                    <a:graphicData uri="http://schemas.openxmlformats.org/drawingml/2006/picture">
                      <pic:pic>
                        <pic:nvPicPr>
                          <pic:cNvPr id="193324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Saint-etienne-cantales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074372" name="Picture">
</wp:docPr>
                  <a:graphic>
                    <a:graphicData uri="http://schemas.openxmlformats.org/drawingml/2006/picture">
                      <pic:pic>
                        <pic:nvPicPr>
                          <pic:cNvPr id="6510743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993125" name="Picture">
</wp:docPr>
                  <a:graphic>
                    <a:graphicData uri="http://schemas.openxmlformats.org/drawingml/2006/picture">
                      <pic:pic>
                        <pic:nvPicPr>
                          <pic:cNvPr id="19769931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1882491" name="Picture">
</wp:docPr>
                  <a:graphic>
                    <a:graphicData uri="http://schemas.openxmlformats.org/drawingml/2006/picture">
                      <pic:pic>
                        <pic:nvPicPr>
                          <pic:cNvPr id="8318824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760683" name="Picture">
</wp:docPr>
                        <a:graphic>
                          <a:graphicData uri="http://schemas.openxmlformats.org/drawingml/2006/picture">
                            <pic:pic>
                              <pic:nvPicPr>
                                <pic:cNvPr id="6237606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356216" name="Picture">
</wp:docPr>
                        <a:graphic>
                          <a:graphicData uri="http://schemas.openxmlformats.org/drawingml/2006/picture">
                            <pic:pic>
                              <pic:nvPicPr>
                                <pic:cNvPr id="6843562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689031" name="Picture">
</wp:docPr>
                  <a:graphic>
                    <a:graphicData uri="http://schemas.openxmlformats.org/drawingml/2006/picture">
                      <pic:pic>
                        <pic:nvPicPr>
                          <pic:cNvPr id="166968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268713" name="Picture">
</wp:docPr>
                  <a:graphic>
                    <a:graphicData uri="http://schemas.openxmlformats.org/drawingml/2006/picture">
                      <pic:pic>
                        <pic:nvPicPr>
                          <pic:cNvPr id="190526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Saint-Étienne-Cantalès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645851" name="Picture">
</wp:docPr>
                  <a:graphic>
                    <a:graphicData uri="http://schemas.openxmlformats.org/drawingml/2006/picture">
                      <pic:pic>
                        <pic:nvPicPr>
                          <pic:cNvPr id="152664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Saint-etienne-cantales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694637" name="Picture">
</wp:docPr>
                  <a:graphic>
                    <a:graphicData uri="http://schemas.openxmlformats.org/drawingml/2006/picture">
                      <pic:pic>
                        <pic:nvPicPr>
                          <pic:cNvPr id="19536946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5540" name="Picture">
</wp:docPr>
                  <a:graphic>
                    <a:graphicData uri="http://schemas.openxmlformats.org/drawingml/2006/picture">
                      <pic:pic>
                        <pic:nvPicPr>
                          <pic:cNvPr id="195745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129409" name="Picture">
</wp:docPr>
                  <a:graphic>
                    <a:graphicData uri="http://schemas.openxmlformats.org/drawingml/2006/picture">
                      <pic:pic>
                        <pic:nvPicPr>
                          <pic:cNvPr id="21401294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111595" name="Picture">
</wp:docPr>
                        <a:graphic>
                          <a:graphicData uri="http://schemas.openxmlformats.org/drawingml/2006/picture">
                            <pic:pic>
                              <pic:nvPicPr>
                                <pic:cNvPr id="2241115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81921" name="Picture">
</wp:docPr>
                  <a:graphic>
                    <a:graphicData uri="http://schemas.openxmlformats.org/drawingml/2006/picture">
                      <pic:pic>
                        <pic:nvPicPr>
                          <pic:cNvPr id="20248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655210" name="Picture">
</wp:docPr>
                  <a:graphic>
                    <a:graphicData uri="http://schemas.openxmlformats.org/drawingml/2006/picture">
                      <pic:pic>
                        <pic:nvPicPr>
                          <pic:cNvPr id="80365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Saint-Étienne-Cantalès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461649" name="Picture">
</wp:docPr>
                  <a:graphic>
                    <a:graphicData uri="http://schemas.openxmlformats.org/drawingml/2006/picture">
                      <pic:pic>
                        <pic:nvPicPr>
                          <pic:cNvPr id="26546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Saint-etienne-cantales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975102" name="Picture">
</wp:docPr>
                  <a:graphic>
                    <a:graphicData uri="http://schemas.openxmlformats.org/drawingml/2006/picture">
                      <pic:pic>
                        <pic:nvPicPr>
                          <pic:cNvPr id="8139751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752656" name="Picture">
</wp:docPr>
                  <a:graphic>
                    <a:graphicData uri="http://schemas.openxmlformats.org/drawingml/2006/picture">
                      <pic:pic>
                        <pic:nvPicPr>
                          <pic:cNvPr id="7077526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8268741" name="Picture">
</wp:docPr>
                  <a:graphic>
                    <a:graphicData uri="http://schemas.openxmlformats.org/drawingml/2006/picture">
                      <pic:pic>
                        <pic:nvPicPr>
                          <pic:cNvPr id="167826874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43702" name="Picture">
</wp:docPr>
                        <a:graphic>
                          <a:graphicData uri="http://schemas.openxmlformats.org/drawingml/2006/picture">
                            <pic:pic>
                              <pic:nvPicPr>
                                <pic:cNvPr id="20499437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420327" name="Picture">
</wp:docPr>
                  <a:graphic>
                    <a:graphicData uri="http://schemas.openxmlformats.org/drawingml/2006/picture">
                      <pic:pic>
                        <pic:nvPicPr>
                          <pic:cNvPr id="154842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498870" name="Picture">
</wp:docPr>
                  <a:graphic>
                    <a:graphicData uri="http://schemas.openxmlformats.org/drawingml/2006/picture">
                      <pic:pic>
                        <pic:nvPicPr>
                          <pic:cNvPr id="1768498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Saint-Étienne-Cantalès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744244" name="Picture">
</wp:docPr>
                  <a:graphic>
                    <a:graphicData uri="http://schemas.openxmlformats.org/drawingml/2006/picture">
                      <pic:pic>
                        <pic:nvPicPr>
                          <pic:cNvPr id="98874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Saint-etienne-cantales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943601" name="Picture">
</wp:docPr>
                  <a:graphic>
                    <a:graphicData uri="http://schemas.openxmlformats.org/drawingml/2006/picture">
                      <pic:pic>
                        <pic:nvPicPr>
                          <pic:cNvPr id="21009436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904474" name="Picture">
</wp:docPr>
                  <a:graphic>
                    <a:graphicData uri="http://schemas.openxmlformats.org/drawingml/2006/picture">
                      <pic:pic>
                        <pic:nvPicPr>
                          <pic:cNvPr id="10589044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71629" name="Picture">
</wp:docPr>
                  <a:graphic>
                    <a:graphicData uri="http://schemas.openxmlformats.org/drawingml/2006/picture">
                      <pic:pic>
                        <pic:nvPicPr>
                          <pic:cNvPr id="712716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553566" name="Picture">
</wp:docPr>
                        <a:graphic>
                          <a:graphicData uri="http://schemas.openxmlformats.org/drawingml/2006/picture">
                            <pic:pic>
                              <pic:nvPicPr>
                                <pic:cNvPr id="13305535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828851" name="Picture">
</wp:docPr>
                  <a:graphic>
                    <a:graphicData uri="http://schemas.openxmlformats.org/drawingml/2006/picture">
                      <pic:pic>
                        <pic:nvPicPr>
                          <pic:cNvPr id="174182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436165" name="Picture">
</wp:docPr>
                  <a:graphic>
                    <a:graphicData uri="http://schemas.openxmlformats.org/drawingml/2006/picture">
                      <pic:pic>
                        <pic:nvPicPr>
                          <pic:cNvPr id="156343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Saint-Étienne-Cantalès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088843" name="Picture">
</wp:docPr>
                  <a:graphic>
                    <a:graphicData uri="http://schemas.openxmlformats.org/drawingml/2006/picture">
                      <pic:pic>
                        <pic:nvPicPr>
                          <pic:cNvPr id="27908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Saint-etienne-cantales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36172" name="Picture">
</wp:docPr>
                  <a:graphic>
                    <a:graphicData uri="http://schemas.openxmlformats.org/drawingml/2006/picture">
                      <pic:pic>
                        <pic:nvPicPr>
                          <pic:cNvPr id="2129361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579091" name="Picture">
</wp:docPr>
                  <a:graphic>
                    <a:graphicData uri="http://schemas.openxmlformats.org/drawingml/2006/picture">
                      <pic:pic>
                        <pic:nvPicPr>
                          <pic:cNvPr id="2915790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1397698" name="Picture">
</wp:docPr>
                  <a:graphic>
                    <a:graphicData uri="http://schemas.openxmlformats.org/drawingml/2006/picture">
                      <pic:pic>
                        <pic:nvPicPr>
                          <pic:cNvPr id="22139769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849533" name="Picture">
</wp:docPr>
                  <a:graphic>
                    <a:graphicData uri="http://schemas.openxmlformats.org/drawingml/2006/picture">
                      <pic:pic>
                        <pic:nvPicPr>
                          <pic:cNvPr id="183084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477346" name="Picture">
</wp:docPr>
                  <a:graphic>
                    <a:graphicData uri="http://schemas.openxmlformats.org/drawingml/2006/picture">
                      <pic:pic>
                        <pic:nvPicPr>
                          <pic:cNvPr id="733477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Saint-Étienne-Cantalès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625604" name="Picture">
</wp:docPr>
                  <a:graphic>
                    <a:graphicData uri="http://schemas.openxmlformats.org/drawingml/2006/picture">
                      <pic:pic>
                        <pic:nvPicPr>
                          <pic:cNvPr id="88162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Saint-etienne-cantales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603806" name="Picture">
</wp:docPr>
                  <a:graphic>
                    <a:graphicData uri="http://schemas.openxmlformats.org/drawingml/2006/picture">
                      <pic:pic>
                        <pic:nvPicPr>
                          <pic:cNvPr id="11046038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945437" name="Picture">
</wp:docPr>
                        <a:graphic>
                          <a:graphicData uri="http://schemas.openxmlformats.org/drawingml/2006/picture">
                            <pic:pic>
                              <pic:nvPicPr>
                                <pic:cNvPr id="15769454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745556" name="Picture">
</wp:docPr>
                  <a:graphic>
                    <a:graphicData uri="http://schemas.openxmlformats.org/drawingml/2006/picture">
                      <pic:pic>
                        <pic:nvPicPr>
                          <pic:cNvPr id="25474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349340" name="Picture">
</wp:docPr>
                  <a:graphic>
                    <a:graphicData uri="http://schemas.openxmlformats.org/drawingml/2006/picture">
                      <pic:pic>
                        <pic:nvPicPr>
                          <pic:cNvPr id="103834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Saint-Étienne-Cantalès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716692" name="Picture">
</wp:docPr>
                  <a:graphic>
                    <a:graphicData uri="http://schemas.openxmlformats.org/drawingml/2006/picture">
                      <pic:pic>
                        <pic:nvPicPr>
                          <pic:cNvPr id="1803716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"https://fiches-risques.brgm.fr/georisques/casias/SSP3788902" \t "_blank" </w:instrText>
            </w:r>
            <w:r>
              <w:fldChar w:fldCharType="separate"/>
            </w:r>
            <w:r>
              <w:rPr>
                <w:rFonts w:ascii="Marianne" w:hAnsi="Marianne" w:eastAsia="Marianne" w:cs="Marianne"/>
                <w:sz w:val="14"/>
              </w:rPr>
              <w:t xml:space="preserve">SSP3788902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Usine/centrale et poste 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