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221173" name="Picture">
</wp:docPr>
                  <a:graphic>
                    <a:graphicData uri="http://schemas.openxmlformats.org/drawingml/2006/picture">
                      <pic:pic>
                        <pic:nvPicPr>
                          <pic:cNvPr id="1172221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4034608" name="Picture">
</wp:docPr>
                  <a:graphic>
                    <a:graphicData uri="http://schemas.openxmlformats.org/drawingml/2006/picture">
                      <pic:pic>
                        <pic:nvPicPr>
                          <pic:cNvPr id="2540346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7604849" name="Picture">
</wp:docPr>
                        <a:graphic>
                          <a:graphicData uri="http://schemas.openxmlformats.org/drawingml/2006/picture">
                            <pic:pic>
                              <pic:nvPicPr>
                                <pic:cNvPr id="19376048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26240 Saint-Barthélemy-de-Vals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3058469" name="Picture">
</wp:docPr>
                  <a:graphic>
                    <a:graphicData uri="http://schemas.openxmlformats.org/drawingml/2006/picture">
                      <pic:pic>
                        <pic:nvPicPr>
                          <pic:cNvPr id="16130584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314687" name="Picture">
</wp:docPr>
                  <a:graphic>
                    <a:graphicData uri="http://schemas.openxmlformats.org/drawingml/2006/picture">
                      <pic:pic>
                        <pic:nvPicPr>
                          <pic:cNvPr id="1583146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661735" name="Picture">
</wp:docPr>
                  <a:graphic>
                    <a:graphicData uri="http://schemas.openxmlformats.org/drawingml/2006/picture">
                      <pic:pic>
                        <pic:nvPicPr>
                          <pic:cNvPr id="900661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67690" name="Picture">
</wp:docPr>
                  <a:graphic>
                    <a:graphicData uri="http://schemas.openxmlformats.org/drawingml/2006/picture">
                      <pic:pic>
                        <pic:nvPicPr>
                          <pic:cNvPr id="173167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Saint-Barthélemy-de-Vals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247686" name="Picture">
</wp:docPr>
                  <a:graphic>
                    <a:graphicData uri="http://schemas.openxmlformats.org/drawingml/2006/picture">
                      <pic:pic>
                        <pic:nvPicPr>
                          <pic:cNvPr id="1767247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975360" name="Picture">
</wp:docPr>
                        <a:graphic>
                          <a:graphicData uri="http://schemas.openxmlformats.org/drawingml/2006/picture">
                            <pic:pic>
                              <pic:nvPicPr>
                                <pic:cNvPr id="19859753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703062" name="Picture">
</wp:docPr>
                        <a:graphic>
                          <a:graphicData uri="http://schemas.openxmlformats.org/drawingml/2006/picture">
                            <pic:pic>
                              <pic:nvPicPr>
                                <pic:cNvPr id="5457030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619436" name="Picture">
</wp:docPr>
                        <a:graphic>
                          <a:graphicData uri="http://schemas.openxmlformats.org/drawingml/2006/picture">
                            <pic:pic>
                              <pic:nvPicPr>
                                <pic:cNvPr id="2526194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238105" name="Picture">
</wp:docPr>
                        <a:graphic>
                          <a:graphicData uri="http://schemas.openxmlformats.org/drawingml/2006/picture">
                            <pic:pic>
                              <pic:nvPicPr>
                                <pic:cNvPr id="11142381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505228" name="Picture">
</wp:docPr>
                        <a:graphic>
                          <a:graphicData uri="http://schemas.openxmlformats.org/drawingml/2006/picture">
                            <pic:pic>
                              <pic:nvPicPr>
                                <pic:cNvPr id="20655052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745695" name="Picture">
</wp:docPr>
                        <a:graphic>
                          <a:graphicData uri="http://schemas.openxmlformats.org/drawingml/2006/picture">
                            <pic:pic>
                              <pic:nvPicPr>
                                <pic:cNvPr id="14437456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602670" name="Picture">
</wp:docPr>
                        <a:graphic>
                          <a:graphicData uri="http://schemas.openxmlformats.org/drawingml/2006/picture">
                            <pic:pic>
                              <pic:nvPicPr>
                                <pic:cNvPr id="13126026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649638" name="Picture">
</wp:docPr>
                        <a:graphic>
                          <a:graphicData uri="http://schemas.openxmlformats.org/drawingml/2006/picture">
                            <pic:pic>
                              <pic:nvPicPr>
                                <pic:cNvPr id="10036496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011715" name="Picture">
</wp:docPr>
                        <a:graphic>
                          <a:graphicData uri="http://schemas.openxmlformats.org/drawingml/2006/picture">
                            <pic:pic>
                              <pic:nvPicPr>
                                <pic:cNvPr id="15780117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965518" name="Picture">
</wp:docPr>
                        <a:graphic>
                          <a:graphicData uri="http://schemas.openxmlformats.org/drawingml/2006/picture">
                            <pic:pic>
                              <pic:nvPicPr>
                                <pic:cNvPr id="4409655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66448" name="Picture">
</wp:docPr>
                        <a:graphic>
                          <a:graphicData uri="http://schemas.openxmlformats.org/drawingml/2006/picture">
                            <pic:pic>
                              <pic:nvPicPr>
                                <pic:cNvPr id="1422664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643568" name="Picture">
</wp:docPr>
                        <a:graphic>
                          <a:graphicData uri="http://schemas.openxmlformats.org/drawingml/2006/picture">
                            <pic:pic>
                              <pic:nvPicPr>
                                <pic:cNvPr id="13076435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137564" name="Picture">
</wp:docPr>
                        <a:graphic>
                          <a:graphicData uri="http://schemas.openxmlformats.org/drawingml/2006/picture">
                            <pic:pic>
                              <pic:nvPicPr>
                                <pic:cNvPr id="9911375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128417" name="Picture">
</wp:docPr>
                        <a:graphic>
                          <a:graphicData uri="http://schemas.openxmlformats.org/drawingml/2006/picture">
                            <pic:pic>
                              <pic:nvPicPr>
                                <pic:cNvPr id="10231284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613812" name="Picture">
</wp:docPr>
                        <a:graphic>
                          <a:graphicData uri="http://schemas.openxmlformats.org/drawingml/2006/picture">
                            <pic:pic>
                              <pic:nvPicPr>
                                <pic:cNvPr id="10556138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803572" name="Picture">
</wp:docPr>
                        <a:graphic>
                          <a:graphicData uri="http://schemas.openxmlformats.org/drawingml/2006/picture">
                            <pic:pic>
                              <pic:nvPicPr>
                                <pic:cNvPr id="16768035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908598" name="Picture">
</wp:docPr>
                        <a:graphic>
                          <a:graphicData uri="http://schemas.openxmlformats.org/drawingml/2006/picture">
                            <pic:pic>
                              <pic:nvPicPr>
                                <pic:cNvPr id="2599085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274500" name="Picture">
</wp:docPr>
                        <a:graphic>
                          <a:graphicData uri="http://schemas.openxmlformats.org/drawingml/2006/picture">
                            <pic:pic>
                              <pic:nvPicPr>
                                <pic:cNvPr id="88027450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874217" name="Picture">
</wp:docPr>
                        <a:graphic>
                          <a:graphicData uri="http://schemas.openxmlformats.org/drawingml/2006/picture">
                            <pic:pic>
                              <pic:nvPicPr>
                                <pic:cNvPr id="15218742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342307" name="Picture">
</wp:docPr>
                        <a:graphic>
                          <a:graphicData uri="http://schemas.openxmlformats.org/drawingml/2006/picture">
                            <pic:pic>
                              <pic:nvPicPr>
                                <pic:cNvPr id="7133423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92658" name="Picture">
</wp:docPr>
                        <a:graphic>
                          <a:graphicData uri="http://schemas.openxmlformats.org/drawingml/2006/picture">
                            <pic:pic>
                              <pic:nvPicPr>
                                <pic:cNvPr id="225926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168560" name="Picture">
</wp:docPr>
                        <a:graphic>
                          <a:graphicData uri="http://schemas.openxmlformats.org/drawingml/2006/picture">
                            <pic:pic>
                              <pic:nvPicPr>
                                <pic:cNvPr id="164916856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745702" name="Picture">
</wp:docPr>
                        <a:graphic>
                          <a:graphicData uri="http://schemas.openxmlformats.org/drawingml/2006/picture">
                            <pic:pic>
                              <pic:nvPicPr>
                                <pic:cNvPr id="7577457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869735" name="Picture">
</wp:docPr>
                        <a:graphic>
                          <a:graphicData uri="http://schemas.openxmlformats.org/drawingml/2006/picture">
                            <pic:pic>
                              <pic:nvPicPr>
                                <pic:cNvPr id="14148697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004899" name="Picture">
</wp:docPr>
                  <a:graphic>
                    <a:graphicData uri="http://schemas.openxmlformats.org/drawingml/2006/picture">
                      <pic:pic>
                        <pic:nvPicPr>
                          <pic:cNvPr id="993004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961971" name="Picture">
</wp:docPr>
                  <a:graphic>
                    <a:graphicData uri="http://schemas.openxmlformats.org/drawingml/2006/picture">
                      <pic:pic>
                        <pic:nvPicPr>
                          <pic:cNvPr id="1161961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Saint-Barthélemy-de-Vals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589132" name="Picture">
</wp:docPr>
                  <a:graphic>
                    <a:graphicData uri="http://schemas.openxmlformats.org/drawingml/2006/picture">
                      <pic:pic>
                        <pic:nvPicPr>
                          <pic:cNvPr id="1005589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Saint-barthelemy-de-vals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38498" name="Picture">
</wp:docPr>
                  <a:graphic>
                    <a:graphicData uri="http://schemas.openxmlformats.org/drawingml/2006/picture">
                      <pic:pic>
                        <pic:nvPicPr>
                          <pic:cNvPr id="5223849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147214" name="Picture">
</wp:docPr>
                  <a:graphic>
                    <a:graphicData uri="http://schemas.openxmlformats.org/drawingml/2006/picture">
                      <pic:pic>
                        <pic:nvPicPr>
                          <pic:cNvPr id="20941472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9571381" name="Picture">
</wp:docPr>
                  <a:graphic>
                    <a:graphicData uri="http://schemas.openxmlformats.org/drawingml/2006/picture">
                      <pic:pic>
                        <pic:nvPicPr>
                          <pic:cNvPr id="111957138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Saint-Barthélemy-de-Vals (26DDT20000037)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701009" name="Picture">
</wp:docPr>
                        <a:graphic>
                          <a:graphicData uri="http://schemas.openxmlformats.org/drawingml/2006/picture">
                            <pic:pic>
                              <pic:nvPicPr>
                                <pic:cNvPr id="7547010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Saint-Barthélemy-de-Vals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25/02/2000</w:t>
                    <w:br/>
                    <w:t xml:space="preserve">Date d'approbation : 15/03/2004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"/donnee-risques/PPR/Fiche-ppr/pprn/26DDT20000037"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Galaure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382981" name="Picture">
</wp:docPr>
                        <a:graphic>
                          <a:graphicData uri="http://schemas.openxmlformats.org/drawingml/2006/picture">
                            <pic:pic>
                              <pic:nvPicPr>
                                <pic:cNvPr id="183538298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619597" name="Picture">
</wp:docPr>
                  <a:graphic>
                    <a:graphicData uri="http://schemas.openxmlformats.org/drawingml/2006/picture">
                      <pic:pic>
                        <pic:nvPicPr>
                          <pic:cNvPr id="769619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414573" name="Picture">
</wp:docPr>
                  <a:graphic>
                    <a:graphicData uri="http://schemas.openxmlformats.org/drawingml/2006/picture">
                      <pic:pic>
                        <pic:nvPicPr>
                          <pic:cNvPr id="2059414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Saint-Barthélemy-de-Vals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016276" name="Picture">
</wp:docPr>
                  <a:graphic>
                    <a:graphicData uri="http://schemas.openxmlformats.org/drawingml/2006/picture">
                      <pic:pic>
                        <pic:nvPicPr>
                          <pic:cNvPr id="1949016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Saint-barthelemy-de-vals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86948" name="Picture">
</wp:docPr>
                        <a:graphic>
                          <a:graphicData uri="http://schemas.openxmlformats.org/drawingml/2006/picture">
                            <pic:pic>
                              <pic:nvPicPr>
                                <pic:cNvPr id="1018869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IOME2325523A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INTE1328190A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28/08/2003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801442" name="Picture">
</wp:docPr>
                  <a:graphic>
                    <a:graphicData uri="http://schemas.openxmlformats.org/drawingml/2006/picture">
                      <pic:pic>
                        <pic:nvPicPr>
                          <pic:cNvPr id="993801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382804" name="Picture">
</wp:docPr>
                  <a:graphic>
                    <a:graphicData uri="http://schemas.openxmlformats.org/drawingml/2006/picture">
                      <pic:pic>
                        <pic:nvPicPr>
                          <pic:cNvPr id="548382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Saint-Barthélemy-de-Vals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463470" name="Picture">
</wp:docPr>
                  <a:graphic>
                    <a:graphicData uri="http://schemas.openxmlformats.org/drawingml/2006/picture">
                      <pic:pic>
                        <pic:nvPicPr>
                          <pic:cNvPr id="871463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Saint-barthelemy-de-vals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512906" name="Picture">
</wp:docPr>
                  <a:graphic>
                    <a:graphicData uri="http://schemas.openxmlformats.org/drawingml/2006/picture">
                      <pic:pic>
                        <pic:nvPicPr>
                          <pic:cNvPr id="14335129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532442" name="Picture">
</wp:docPr>
                  <a:graphic>
                    <a:graphicData uri="http://schemas.openxmlformats.org/drawingml/2006/picture">
                      <pic:pic>
                        <pic:nvPicPr>
                          <pic:cNvPr id="4275324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0200526" name="Picture">
</wp:docPr>
                  <a:graphic>
                    <a:graphicData uri="http://schemas.openxmlformats.org/drawingml/2006/picture">
                      <pic:pic>
                        <pic:nvPicPr>
                          <pic:cNvPr id="3302005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243148" name="Picture">
</wp:docPr>
                        <a:graphic>
                          <a:graphicData uri="http://schemas.openxmlformats.org/drawingml/2006/picture">
                            <pic:pic>
                              <pic:nvPicPr>
                                <pic:cNvPr id="5392431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336234" name="Picture">
</wp:docPr>
                  <a:graphic>
                    <a:graphicData uri="http://schemas.openxmlformats.org/drawingml/2006/picture">
                      <pic:pic>
                        <pic:nvPicPr>
                          <pic:cNvPr id="1022336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784402" name="Picture">
</wp:docPr>
                  <a:graphic>
                    <a:graphicData uri="http://schemas.openxmlformats.org/drawingml/2006/picture">
                      <pic:pic>
                        <pic:nvPicPr>
                          <pic:cNvPr id="1896784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Saint-Barthélemy-de-Vals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585773" name="Picture">
</wp:docPr>
                  <a:graphic>
                    <a:graphicData uri="http://schemas.openxmlformats.org/drawingml/2006/picture">
                      <pic:pic>
                        <pic:nvPicPr>
                          <pic:cNvPr id="1891585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Saint-barthelemy-de-vals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925881" name="Picture">
</wp:docPr>
                  <a:graphic>
                    <a:graphicData uri="http://schemas.openxmlformats.org/drawingml/2006/picture">
                      <pic:pic>
                        <pic:nvPicPr>
                          <pic:cNvPr id="12609258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429281" name="Picture">
</wp:docPr>
                  <a:graphic>
                    <a:graphicData uri="http://schemas.openxmlformats.org/drawingml/2006/picture">
                      <pic:pic>
                        <pic:nvPicPr>
                          <pic:cNvPr id="11504292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8105011" name="Picture">
</wp:docPr>
                  <a:graphic>
                    <a:graphicData uri="http://schemas.openxmlformats.org/drawingml/2006/picture">
                      <pic:pic>
                        <pic:nvPicPr>
                          <pic:cNvPr id="30810501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997837" name="Picture">
</wp:docPr>
                        <a:graphic>
                          <a:graphicData uri="http://schemas.openxmlformats.org/drawingml/2006/picture">
                            <pic:pic>
                              <pic:nvPicPr>
                                <pic:cNvPr id="11949978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813568" name="Picture">
</wp:docPr>
                        <a:graphic>
                          <a:graphicData uri="http://schemas.openxmlformats.org/drawingml/2006/picture">
                            <pic:pic>
                              <pic:nvPicPr>
                                <pic:cNvPr id="7218135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658877" name="Picture">
</wp:docPr>
                  <a:graphic>
                    <a:graphicData uri="http://schemas.openxmlformats.org/drawingml/2006/picture">
                      <pic:pic>
                        <pic:nvPicPr>
                          <pic:cNvPr id="1038658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734445" name="Picture">
</wp:docPr>
                  <a:graphic>
                    <a:graphicData uri="http://schemas.openxmlformats.org/drawingml/2006/picture">
                      <pic:pic>
                        <pic:nvPicPr>
                          <pic:cNvPr id="882734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Saint-Barthélemy-de-Vals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547518" name="Picture">
</wp:docPr>
                  <a:graphic>
                    <a:graphicData uri="http://schemas.openxmlformats.org/drawingml/2006/picture">
                      <pic:pic>
                        <pic:nvPicPr>
                          <pic:cNvPr id="1152547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Saint-barthelemy-de-vals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559651" name="Picture">
</wp:docPr>
                  <a:graphic>
                    <a:graphicData uri="http://schemas.openxmlformats.org/drawingml/2006/picture">
                      <pic:pic>
                        <pic:nvPicPr>
                          <pic:cNvPr id="45555965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949369" name="Picture">
</wp:docPr>
                  <a:graphic>
                    <a:graphicData uri="http://schemas.openxmlformats.org/drawingml/2006/picture">
                      <pic:pic>
                        <pic:nvPicPr>
                          <pic:cNvPr id="12299493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2913085" name="Picture">
</wp:docPr>
                  <a:graphic>
                    <a:graphicData uri="http://schemas.openxmlformats.org/drawingml/2006/picture">
                      <pic:pic>
                        <pic:nvPicPr>
                          <pic:cNvPr id="79291308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510416" name="Picture">
</wp:docPr>
                        <a:graphic>
                          <a:graphicData uri="http://schemas.openxmlformats.org/drawingml/2006/picture">
                            <pic:pic>
                              <pic:nvPicPr>
                                <pic:cNvPr id="17235104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943949" name="Picture">
</wp:docPr>
                  <a:graphic>
                    <a:graphicData uri="http://schemas.openxmlformats.org/drawingml/2006/picture">
                      <pic:pic>
                        <pic:nvPicPr>
                          <pic:cNvPr id="1764943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838148" name="Picture">
</wp:docPr>
                  <a:graphic>
                    <a:graphicData uri="http://schemas.openxmlformats.org/drawingml/2006/picture">
                      <pic:pic>
                        <pic:nvPicPr>
                          <pic:cNvPr id="336838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Saint-Barthélemy-de-Vals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543992" name="Picture">
</wp:docPr>
                  <a:graphic>
                    <a:graphicData uri="http://schemas.openxmlformats.org/drawingml/2006/picture">
                      <pic:pic>
                        <pic:nvPicPr>
                          <pic:cNvPr id="661543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Saint-barthelemy-de-vals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NOR19830919</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695969" name="Picture">
</wp:docPr>
                  <a:graphic>
                    <a:graphicData uri="http://schemas.openxmlformats.org/drawingml/2006/picture">
                      <pic:pic>
                        <pic:nvPicPr>
                          <pic:cNvPr id="691695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116316" name="Picture">
</wp:docPr>
                  <a:graphic>
                    <a:graphicData uri="http://schemas.openxmlformats.org/drawingml/2006/picture">
                      <pic:pic>
                        <pic:nvPicPr>
                          <pic:cNvPr id="542116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Saint-Barthélemy-de-Vals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593330" name="Picture">
</wp:docPr>
                  <a:graphic>
                    <a:graphicData uri="http://schemas.openxmlformats.org/drawingml/2006/picture">
                      <pic:pic>
                        <pic:nvPicPr>
                          <pic:cNvPr id="1963593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Saint-barthelemy-de-vals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523670" name="Picture">
</wp:docPr>
                  <a:graphic>
                    <a:graphicData uri="http://schemas.openxmlformats.org/drawingml/2006/picture">
                      <pic:pic>
                        <pic:nvPicPr>
                          <pic:cNvPr id="118652367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470584" name="Picture">
</wp:docPr>
                  <a:graphic>
                    <a:graphicData uri="http://schemas.openxmlformats.org/drawingml/2006/picture">
                      <pic:pic>
                        <pic:nvPicPr>
                          <pic:cNvPr id="5354705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0925636" name="Picture">
</wp:docPr>
                  <a:graphic>
                    <a:graphicData uri="http://schemas.openxmlformats.org/drawingml/2006/picture">
                      <pic:pic>
                        <pic:nvPicPr>
                          <pic:cNvPr id="123092563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432241" name="Picture">
</wp:docPr>
                        <a:graphic>
                          <a:graphicData uri="http://schemas.openxmlformats.org/drawingml/2006/picture">
                            <pic:pic>
                              <pic:nvPicPr>
                                <pic:cNvPr id="8374322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59533" name="Picture">
</wp:docPr>
                  <a:graphic>
                    <a:graphicData uri="http://schemas.openxmlformats.org/drawingml/2006/picture">
                      <pic:pic>
                        <pic:nvPicPr>
                          <pic:cNvPr id="127859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646932" name="Picture">
</wp:docPr>
                  <a:graphic>
                    <a:graphicData uri="http://schemas.openxmlformats.org/drawingml/2006/picture">
                      <pic:pic>
                        <pic:nvPicPr>
                          <pic:cNvPr id="855646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Saint-Barthélemy-de-Vals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468542" name="Picture">
</wp:docPr>
                  <a:graphic>
                    <a:graphicData uri="http://schemas.openxmlformats.org/drawingml/2006/picture">
                      <pic:pic>
                        <pic:nvPicPr>
                          <pic:cNvPr id="1402468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Saint-barthelemy-de-vals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446739" name="Picture">
</wp:docPr>
                  <a:graphic>
                    <a:graphicData uri="http://schemas.openxmlformats.org/drawingml/2006/picture">
                      <pic:pic>
                        <pic:nvPicPr>
                          <pic:cNvPr id="15774467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271720" name="Picture">
</wp:docPr>
                  <a:graphic>
                    <a:graphicData uri="http://schemas.openxmlformats.org/drawingml/2006/picture">
                      <pic:pic>
                        <pic:nvPicPr>
                          <pic:cNvPr id="4862717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2986066" name="Picture">
</wp:docPr>
                  <a:graphic>
                    <a:graphicData uri="http://schemas.openxmlformats.org/drawingml/2006/picture">
                      <pic:pic>
                        <pic:nvPicPr>
                          <pic:cNvPr id="17929860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206062" name="Picture">
</wp:docPr>
                        <a:graphic>
                          <a:graphicData uri="http://schemas.openxmlformats.org/drawingml/2006/picture">
                            <pic:pic>
                              <pic:nvPicPr>
                                <pic:cNvPr id="13612060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337027" name="Picture">
</wp:docPr>
                  <a:graphic>
                    <a:graphicData uri="http://schemas.openxmlformats.org/drawingml/2006/picture">
                      <pic:pic>
                        <pic:nvPicPr>
                          <pic:cNvPr id="1304337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447799" name="Picture">
</wp:docPr>
                  <a:graphic>
                    <a:graphicData uri="http://schemas.openxmlformats.org/drawingml/2006/picture">
                      <pic:pic>
                        <pic:nvPicPr>
                          <pic:cNvPr id="1781447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Saint-Barthélemy-de-Vals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809548" name="Picture">
</wp:docPr>
                  <a:graphic>
                    <a:graphicData uri="http://schemas.openxmlformats.org/drawingml/2006/picture">
                      <pic:pic>
                        <pic:nvPicPr>
                          <pic:cNvPr id="1671809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Saint-barthelemy-de-vals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55543" name="Picture">
</wp:docPr>
                  <a:graphic>
                    <a:graphicData uri="http://schemas.openxmlformats.org/drawingml/2006/picture">
                      <pic:pic>
                        <pic:nvPicPr>
                          <pic:cNvPr id="6305554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396383" name="Picture">
</wp:docPr>
                  <a:graphic>
                    <a:graphicData uri="http://schemas.openxmlformats.org/drawingml/2006/picture">
                      <pic:pic>
                        <pic:nvPicPr>
                          <pic:cNvPr id="16523963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7312293" name="Picture">
</wp:docPr>
                  <a:graphic>
                    <a:graphicData uri="http://schemas.openxmlformats.org/drawingml/2006/picture">
                      <pic:pic>
                        <pic:nvPicPr>
                          <pic:cNvPr id="130731229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006291" name="Picture">
</wp:docPr>
                  <a:graphic>
                    <a:graphicData uri="http://schemas.openxmlformats.org/drawingml/2006/picture">
                      <pic:pic>
                        <pic:nvPicPr>
                          <pic:cNvPr id="1259006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685261" name="Picture">
</wp:docPr>
                  <a:graphic>
                    <a:graphicData uri="http://schemas.openxmlformats.org/drawingml/2006/picture">
                      <pic:pic>
                        <pic:nvPicPr>
                          <pic:cNvPr id="608685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Saint-Barthélemy-de-Vals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94056" name="Picture">
</wp:docPr>
                  <a:graphic>
                    <a:graphicData uri="http://schemas.openxmlformats.org/drawingml/2006/picture">
                      <pic:pic>
                        <pic:nvPicPr>
                          <pic:cNvPr id="151194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Saint-barthelemy-de-vals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842145" name="Picture">
</wp:docPr>
                  <a:graphic>
                    <a:graphicData uri="http://schemas.openxmlformats.org/drawingml/2006/picture">
                      <pic:pic>
                        <pic:nvPicPr>
                          <pic:cNvPr id="19598421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34428" name="Picture">
</wp:docPr>
                        <a:graphic>
                          <a:graphicData uri="http://schemas.openxmlformats.org/drawingml/2006/picture">
                            <pic:pic>
                              <pic:nvPicPr>
                                <pic:cNvPr id="18233442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463937" name="Picture">
</wp:docPr>
                  <a:graphic>
                    <a:graphicData uri="http://schemas.openxmlformats.org/drawingml/2006/picture">
                      <pic:pic>
                        <pic:nvPicPr>
                          <pic:cNvPr id="1625463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557939" name="Picture">
</wp:docPr>
                  <a:graphic>
                    <a:graphicData uri="http://schemas.openxmlformats.org/drawingml/2006/picture">
                      <pic:pic>
                        <pic:nvPicPr>
                          <pic:cNvPr id="1214557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Saint-Barthélemy-de-Vals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959205" name="Picture">
</wp:docPr>
                  <a:graphic>
                    <a:graphicData uri="http://schemas.openxmlformats.org/drawingml/2006/picture">
                      <pic:pic>
                        <pic:nvPicPr>
                          <pic:cNvPr id="1912959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"https://fiches-risques.brgm.fr/fr/georisques/mvt-synthetique/12800115" \t "_self" </w:instrText>
            </w:r>
            <w:r>
              <w:fldChar w:fldCharType="separate"/>
            </w:r>
            <w:r>
              <w:rPr>
                <w:rFonts w:ascii="Marianne" w:hAnsi="Marianne" w:eastAsia="Marianne" w:cs="Marianne"/>
                <w:sz w:val="14"/>
              </w:rPr>
              <w:t xml:space="preserve">12800115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Garigou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"https://fiches-risques.brgm.fr/fr/georisques/mvt-synthetique/12800116" \t "_self" </w:instrText>
            </w:r>
            <w:r>
              <w:fldChar w:fldCharType="separate"/>
            </w:r>
            <w:r>
              <w:rPr>
                <w:rFonts w:ascii="Marianne" w:hAnsi="Marianne" w:eastAsia="Marianne" w:cs="Marianne"/>
                <w:sz w:val="14"/>
              </w:rPr>
              <w:t xml:space="preserve">12800116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Garigou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"https://fiches-risques.brgm.fr/fr/georisques/mvt-synthetique/12800121" \t "_self" </w:instrText>
            </w:r>
            <w:r>
              <w:fldChar w:fldCharType="separate"/>
            </w:r>
            <w:r>
              <w:rPr>
                <w:rFonts w:ascii="Marianne" w:hAnsi="Marianne" w:eastAsia="Marianne" w:cs="Marianne"/>
                <w:sz w:val="14"/>
              </w:rPr>
              <w:t xml:space="preserve">12800121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Garigou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"https://fiches-risques.brgm.fr/fr/georisques/mvt-synthetique/62600073" \t "_self" </w:instrText>
            </w:r>
            <w:r>
              <w:fldChar w:fldCharType="separate"/>
            </w:r>
            <w:r>
              <w:rPr>
                <w:rFonts w:ascii="Marianne" w:hAnsi="Marianne" w:eastAsia="Marianne" w:cs="Marianne"/>
                <w:sz w:val="14"/>
              </w:rPr>
              <w:t xml:space="preserve">62600073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Ferrandière - RD 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"https://fiches-risques.brgm.fr/fr/georisques/mvt-synthetique/62600348" \t "_self" </w:instrText>
            </w:r>
            <w:r>
              <w:fldChar w:fldCharType="separate"/>
            </w:r>
            <w:r>
              <w:rPr>
                <w:rFonts w:ascii="Marianne" w:hAnsi="Marianne" w:eastAsia="Marianne" w:cs="Marianne"/>
                <w:sz w:val="14"/>
              </w:rPr>
              <w:t xml:space="preserve">62600348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"https://fiches-risques.brgm.fr/fr/georisques/mvt-synthetique/62600349" \t "_self" </w:instrText>
            </w:r>
            <w:r>
              <w:fldChar w:fldCharType="separate"/>
            </w:r>
            <w:r>
              <w:rPr>
                <w:rFonts w:ascii="Marianne" w:hAnsi="Marianne" w:eastAsia="Marianne" w:cs="Marianne"/>
                <w:sz w:val="14"/>
              </w:rPr>
              <w:t xml:space="preserve">62600349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"https://fiches-risques.brgm.fr/fr/georisques/mvt-synthetique/62600350" \t "_self" </w:instrText>
            </w:r>
            <w:r>
              <w:fldChar w:fldCharType="separate"/>
            </w:r>
            <w:r>
              <w:rPr>
                <w:rFonts w:ascii="Marianne" w:hAnsi="Marianne" w:eastAsia="Marianne" w:cs="Marianne"/>
                <w:sz w:val="14"/>
              </w:rPr>
              <w:t xml:space="preserve">62600350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"https://fiches-risques.brgm.fr/fr/georisques/mvt-synthetique/62600351" \t "_self" </w:instrText>
            </w:r>
            <w:r>
              <w:fldChar w:fldCharType="separate"/>
            </w:r>
            <w:r>
              <w:rPr>
                <w:rFonts w:ascii="Marianne" w:hAnsi="Marianne" w:eastAsia="Marianne" w:cs="Marianne"/>
                <w:sz w:val="14"/>
              </w:rPr>
              <w:t xml:space="preserve">62600351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"https://fiches-risques.brgm.fr/fr/georisques/mvt-synthetique/62600746" \t "_self" </w:instrText>
            </w:r>
            <w:r>
              <w:fldChar w:fldCharType="separate"/>
            </w:r>
            <w:r>
              <w:rPr>
                <w:rFonts w:ascii="Marianne" w:hAnsi="Marianne" w:eastAsia="Marianne" w:cs="Marianne"/>
                <w:sz w:val="14"/>
              </w:rPr>
              <w:t xml:space="preserve">62600746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223591" name="Picture">
</wp:docPr>
                  <a:graphic>
                    <a:graphicData uri="http://schemas.openxmlformats.org/drawingml/2006/picture">
                      <pic:pic>
                        <pic:nvPicPr>
                          <pic:cNvPr id="935223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735798" name="Picture">
</wp:docPr>
                  <a:graphic>
                    <a:graphicData uri="http://schemas.openxmlformats.org/drawingml/2006/picture">
                      <pic:pic>
                        <pic:nvPicPr>
                          <pic:cNvPr id="1475735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Saint-Barthélemy-de-Vals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209303" name="Picture">
</wp:docPr>
                  <a:graphic>
                    <a:graphicData uri="http://schemas.openxmlformats.org/drawingml/2006/picture">
                      <pic:pic>
                        <pic:nvPicPr>
                          <pic:cNvPr id="303209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"https://fiches-risques.brgm.fr/georisques/casias/SSP4097980" \t "_blank" </w:instrText>
            </w:r>
            <w:r>
              <w:fldChar w:fldCharType="separate"/>
            </w:r>
            <w:r>
              <w:rPr>
                <w:rFonts w:ascii="Marianne" w:hAnsi="Marianne" w:eastAsia="Marianne" w:cs="Marianne"/>
                <w:sz w:val="14"/>
              </w:rPr>
              <w:t xml:space="preserve">SSP4097980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GARDON JACKY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"https://fiches-risques.brgm.fr/georisques/casias/SSP4047395" \t "_blank" </w:instrText>
            </w:r>
            <w:r>
              <w:fldChar w:fldCharType="separate"/>
            </w:r>
            <w:r>
              <w:rPr>
                <w:rFonts w:ascii="Marianne" w:hAnsi="Marianne" w:eastAsia="Marianne" w:cs="Marianne"/>
                <w:sz w:val="14"/>
              </w:rPr>
              <w:t xml:space="preserve">SSP4047395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garage et desserte de carburant,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"https://fiches-risques.brgm.fr/georisques/casias/SSP4047394" \t "_blank" </w:instrText>
            </w:r>
            <w:r>
              <w:fldChar w:fldCharType="separate"/>
            </w:r>
            <w:r>
              <w:rPr>
                <w:rFonts w:ascii="Marianne" w:hAnsi="Marianne" w:eastAsia="Marianne" w:cs="Marianne"/>
                <w:sz w:val="14"/>
              </w:rPr>
              <w:t xml:space="preserve">SSP4047394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d'outil métallique,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"https://fiches-risques.brgm.fr/georisques/casias/SSP4047393" \t "_blank" </w:instrText>
            </w:r>
            <w:r>
              <w:fldChar w:fldCharType="separate"/>
            </w:r>
            <w:r>
              <w:rPr>
                <w:rFonts w:ascii="Marianne" w:hAnsi="Marianne" w:eastAsia="Marianne" w:cs="Marianne"/>
                <w:sz w:val="14"/>
              </w:rPr>
              <w:t xml:space="preserve">SSP4047393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"https://fiches-risques.brgm.fr/georisques/casias/SSP4047392" \t "_blank" </w:instrText>
            </w:r>
            <w:r>
              <w:fldChar w:fldCharType="separate"/>
            </w:r>
            <w:r>
              <w:rPr>
                <w:rFonts w:ascii="Marianne" w:hAnsi="Marianne" w:eastAsia="Marianne" w:cs="Marianne"/>
                <w:sz w:val="14"/>
              </w:rPr>
              <w:t xml:space="preserve">SSP4047392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grès à poterie à ciel ouvert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"https://fiches-risques.brgm.fr/georisques/casias/SSP4047236" \t "_blank" </w:instrText>
            </w:r>
            <w:r>
              <w:fldChar w:fldCharType="separate"/>
            </w:r>
            <w:r>
              <w:rPr>
                <w:rFonts w:ascii="Marianne" w:hAnsi="Marianne" w:eastAsia="Marianne" w:cs="Marianne"/>
                <w:sz w:val="14"/>
              </w:rPr>
              <w:t xml:space="preserve">SSP4047236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moëllons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"https://fiches-risques.brgm.fr/georisques/casias/SSP4046953" \t "_blank" </w:instrText>
            </w:r>
            <w:r>
              <w:fldChar w:fldCharType="separate"/>
            </w:r>
            <w:r>
              <w:rPr>
                <w:rFonts w:ascii="Marianne" w:hAnsi="Marianne" w:eastAsia="Marianne" w:cs="Marianne"/>
                <w:sz w:val="14"/>
              </w:rPr>
              <w:t xml:space="preserve">SSP4046953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"https://fiches-risques.brgm.fr/georisques/casias/SSP4046952" \t "_blank" </w:instrText>
            </w:r>
            <w:r>
              <w:fldChar w:fldCharType="separate"/>
            </w:r>
            <w:r>
              <w:rPr>
                <w:rFonts w:ascii="Marianne" w:hAnsi="Marianne" w:eastAsia="Marianne" w:cs="Marianne"/>
                <w:sz w:val="14"/>
              </w:rPr>
              <w:t xml:space="preserve">SSP4046952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"https://fiches-risques.brgm.fr/georisques/casias/SSP4046951" \t "_blank" </w:instrText>
            </w:r>
            <w:r>
              <w:fldChar w:fldCharType="separate"/>
            </w:r>
            <w:r>
              <w:rPr>
                <w:rFonts w:ascii="Marianne" w:hAnsi="Marianne" w:eastAsia="Marianne" w:cs="Marianne"/>
                <w:sz w:val="14"/>
              </w:rPr>
              <w:t xml:space="preserve">SSP4046951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granite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"https://fiches-risques.brgm.fr/georisques/casias/SSP4046950" \t "_blank" </w:instrText>
            </w:r>
            <w:r>
              <w:fldChar w:fldCharType="separate"/>
            </w:r>
            <w:r>
              <w:rPr>
                <w:rFonts w:ascii="Marianne" w:hAnsi="Marianne" w:eastAsia="Marianne" w:cs="Marianne"/>
                <w:sz w:val="14"/>
              </w:rPr>
              <w:t xml:space="preserve">SSP4046950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Taillanderie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"https://fiches-risques.brgm.fr/georisques/casias/SSP4046949" \t "_blank" </w:instrText>
            </w:r>
            <w:r>
              <w:fldChar w:fldCharType="separate"/>
            </w:r>
            <w:r>
              <w:rPr>
                <w:rFonts w:ascii="Marianne" w:hAnsi="Marianne" w:eastAsia="Marianne" w:cs="Marianne"/>
                <w:sz w:val="14"/>
              </w:rPr>
              <w:t xml:space="preserve">SSP4046949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 à ciel ouvert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"https://fiches-risques.brgm.fr/georisques/casias/SSP4046948" \t "_blank" </w:instrText>
            </w:r>
            <w:r>
              <w:fldChar w:fldCharType="separate"/>
            </w:r>
            <w:r>
              <w:rPr>
                <w:rFonts w:ascii="Marianne" w:hAnsi="Marianne" w:eastAsia="Marianne" w:cs="Marianne"/>
                <w:sz w:val="14"/>
              </w:rPr>
              <w:t xml:space="preserve">SSP4046948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terre à pôterie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"https://fiches-risques.brgm.fr/georisques/casias/SSP4046947" \t "_blank" </w:instrText>
            </w:r>
            <w:r>
              <w:fldChar w:fldCharType="separate"/>
            </w:r>
            <w:r>
              <w:rPr>
                <w:rFonts w:ascii="Marianne" w:hAnsi="Marianne" w:eastAsia="Marianne" w:cs="Marianne"/>
                <w:sz w:val="14"/>
              </w:rPr>
              <w:t xml:space="preserve">SSP4046947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à ciel ouvert de grès.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"https://fiches-risques.brgm.fr/georisques/casias/SSP4046946" \t "_blank" </w:instrText>
            </w:r>
            <w:r>
              <w:fldChar w:fldCharType="separate"/>
            </w:r>
            <w:r>
              <w:rPr>
                <w:rFonts w:ascii="Marianne" w:hAnsi="Marianne" w:eastAsia="Marianne" w:cs="Marianne"/>
                <w:sz w:val="14"/>
              </w:rPr>
              <w:t xml:space="preserve">SSP4046946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grès et kaolin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"https://fiches-risques.brgm.fr/georisques/casias/SSP4046945" \t "_blank" </w:instrText>
            </w:r>
            <w:r>
              <w:fldChar w:fldCharType="separate"/>
            </w:r>
            <w:r>
              <w:rPr>
                <w:rFonts w:ascii="Marianne" w:hAnsi="Marianne" w:eastAsia="Marianne" w:cs="Marianne"/>
                <w:sz w:val="14"/>
              </w:rPr>
              <w:t xml:space="preserve">SSP4046945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 à bâtir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"https://fiches-risques.brgm.fr/georisques/casias/SSP4046944" \t "_blank" </w:instrText>
            </w:r>
            <w:r>
              <w:fldChar w:fldCharType="separate"/>
            </w:r>
            <w:r>
              <w:rPr>
                <w:rFonts w:ascii="Marianne" w:hAnsi="Marianne" w:eastAsia="Marianne" w:cs="Marianne"/>
                <w:sz w:val="14"/>
              </w:rPr>
              <w:t xml:space="preserve">SSP4046944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granite à bâtir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"https://fiches-risques.brgm.fr/georisques/casias/SSP4046943" \t "_blank" </w:instrText>
            </w:r>
            <w:r>
              <w:fldChar w:fldCharType="separate"/>
            </w:r>
            <w:r>
              <w:rPr>
                <w:rFonts w:ascii="Marianne" w:hAnsi="Marianne" w:eastAsia="Marianne" w:cs="Marianne"/>
                <w:sz w:val="14"/>
              </w:rPr>
              <w:t xml:space="preserve">SSP4046943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"https://fiches-risques.brgm.fr/georisques/casias/SSP4046942" \t "_blank" </w:instrText>
            </w:r>
            <w:r>
              <w:fldChar w:fldCharType="separate"/>
            </w:r>
            <w:r>
              <w:rPr>
                <w:rFonts w:ascii="Marianne" w:hAnsi="Marianne" w:eastAsia="Marianne" w:cs="Marianne"/>
                <w:sz w:val="14"/>
              </w:rPr>
              <w:t xml:space="preserve">SSP4046942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à ciel ouvert de grès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"https://fiches-risques.brgm.fr/georisques/casias/SSP4046941" \t "_blank" </w:instrText>
            </w:r>
            <w:r>
              <w:fldChar w:fldCharType="separate"/>
            </w:r>
            <w:r>
              <w:rPr>
                <w:rFonts w:ascii="Marianne" w:hAnsi="Marianne" w:eastAsia="Marianne" w:cs="Marianne"/>
                <w:sz w:val="14"/>
              </w:rPr>
              <w:t xml:space="preserve">SSP4046941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terre réfractaire pour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"https://fiches-risques.brgm.fr/georisques/casias/SSP4046940" \t "_blank" </w:instrText>
            </w:r>
            <w:r>
              <w:fldChar w:fldCharType="separate"/>
            </w:r>
            <w:r>
              <w:rPr>
                <w:rFonts w:ascii="Marianne" w:hAnsi="Marianne" w:eastAsia="Marianne" w:cs="Marianne"/>
                <w:sz w:val="14"/>
              </w:rPr>
              <w:t xml:space="preserve">SSP4046940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granite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"https://fiches-risques.brgm.fr/georisques/casias/SSP4046939" \t "_blank" </w:instrText>
            </w:r>
            <w:r>
              <w:fldChar w:fldCharType="separate"/>
            </w:r>
            <w:r>
              <w:rPr>
                <w:rFonts w:ascii="Marianne" w:hAnsi="Marianne" w:eastAsia="Marianne" w:cs="Marianne"/>
                <w:sz w:val="14"/>
              </w:rPr>
              <w:t xml:space="preserve">SSP4046939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granite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"https://fiches-risques.brgm.fr/georisques/casias/SSP4046938" \t "_blank" </w:instrText>
            </w:r>
            <w:r>
              <w:fldChar w:fldCharType="separate"/>
            </w:r>
            <w:r>
              <w:rPr>
                <w:rFonts w:ascii="Marianne" w:hAnsi="Marianne" w:eastAsia="Marianne" w:cs="Marianne"/>
                <w:sz w:val="14"/>
              </w:rPr>
              <w:t xml:space="preserve">SSP4046938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terre réfractaire pour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"https://fiches-risques.brgm.fr/georisques/casias/SSP4046937" \t "_blank" </w:instrText>
            </w:r>
            <w:r>
              <w:fldChar w:fldCharType="separate"/>
            </w:r>
            <w:r>
              <w:rPr>
                <w:rFonts w:ascii="Marianne" w:hAnsi="Marianne" w:eastAsia="Marianne" w:cs="Marianne"/>
                <w:sz w:val="14"/>
              </w:rPr>
              <w:t xml:space="preserve">SSP4046937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à ciel ouvert de kaolin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"https://fiches-risques.brgm.fr/georisques/casias/SSP4046936" \t "_blank" </w:instrText>
            </w:r>
            <w:r>
              <w:fldChar w:fldCharType="separate"/>
            </w:r>
            <w:r>
              <w:rPr>
                <w:rFonts w:ascii="Marianne" w:hAnsi="Marianne" w:eastAsia="Marianne" w:cs="Marianne"/>
                <w:sz w:val="14"/>
              </w:rPr>
              <w:t xml:space="preserve">SSP4046936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grès pour la poterie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"https://fiches-risques.brgm.fr/georisques/casias/SSP525428" \t "_blank" </w:instrText>
            </w:r>
            <w:r>
              <w:fldChar w:fldCharType="separate"/>
            </w:r>
            <w:r>
              <w:rPr>
                <w:rFonts w:ascii="Marianne" w:hAnsi="Marianne" w:eastAsia="Marianne" w:cs="Marianne"/>
                <w:sz w:val="14"/>
              </w:rPr>
              <w:t xml:space="preserve">SSP525428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DELMONICO DOREL CARRIERES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