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55474" name="Picture">
</wp:docPr>
                  <a:graphic>
                    <a:graphicData uri="http://schemas.openxmlformats.org/drawingml/2006/picture">
                      <pic:pic>
                        <pic:nvPicPr>
                          <pic:cNvPr id="31585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1720335" name="Picture">
</wp:docPr>
                  <a:graphic>
                    <a:graphicData uri="http://schemas.openxmlformats.org/drawingml/2006/picture">
                      <pic:pic>
                        <pic:nvPicPr>
                          <pic:cNvPr id="331720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640062" name="Picture">
</wp:docPr>
                        <a:graphic>
                          <a:graphicData uri="http://schemas.openxmlformats.org/drawingml/2006/picture">
                            <pic:pic>
                              <pic:nvPicPr>
                                <pic:cNvPr id="1949640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27270 Saint-Aubin-du-Thenney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737120" name="Picture">
</wp:docPr>
                  <a:graphic>
                    <a:graphicData uri="http://schemas.openxmlformats.org/drawingml/2006/picture">
                      <pic:pic>
                        <pic:nvPicPr>
                          <pic:cNvPr id="1150737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6770100" name="Picture">
</wp:docPr>
                  <a:graphic>
                    <a:graphicData uri="http://schemas.openxmlformats.org/drawingml/2006/picture">
                      <pic:pic>
                        <pic:nvPicPr>
                          <pic:cNvPr id="1306770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10862" name="Picture">
</wp:docPr>
                  <a:graphic>
                    <a:graphicData uri="http://schemas.openxmlformats.org/drawingml/2006/picture">
                      <pic:pic>
                        <pic:nvPicPr>
                          <pic:cNvPr id="143191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594539" name="Picture">
</wp:docPr>
                  <a:graphic>
                    <a:graphicData uri="http://schemas.openxmlformats.org/drawingml/2006/picture">
                      <pic:pic>
                        <pic:nvPicPr>
                          <pic:cNvPr id="104059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64992" name="Picture">
</wp:docPr>
                  <a:graphic>
                    <a:graphicData uri="http://schemas.openxmlformats.org/drawingml/2006/picture">
                      <pic:pic>
                        <pic:nvPicPr>
                          <pic:cNvPr id="185556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68851" name="Picture">
</wp:docPr>
                        <a:graphic>
                          <a:graphicData uri="http://schemas.openxmlformats.org/drawingml/2006/picture">
                            <pic:pic>
                              <pic:nvPicPr>
                                <pic:cNvPr id="1658768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19594" name="Picture">
</wp:docPr>
                        <a:graphic>
                          <a:graphicData uri="http://schemas.openxmlformats.org/drawingml/2006/picture">
                            <pic:pic>
                              <pic:nvPicPr>
                                <pic:cNvPr id="681519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929189" name="Picture">
</wp:docPr>
                        <a:graphic>
                          <a:graphicData uri="http://schemas.openxmlformats.org/drawingml/2006/picture">
                            <pic:pic>
                              <pic:nvPicPr>
                                <pic:cNvPr id="714929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54645" name="Picture">
</wp:docPr>
                        <a:graphic>
                          <a:graphicData uri="http://schemas.openxmlformats.org/drawingml/2006/picture">
                            <pic:pic>
                              <pic:nvPicPr>
                                <pic:cNvPr id="174154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048658" name="Picture">
</wp:docPr>
                        <a:graphic>
                          <a:graphicData uri="http://schemas.openxmlformats.org/drawingml/2006/picture">
                            <pic:pic>
                              <pic:nvPicPr>
                                <pic:cNvPr id="856048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167865" name="Picture">
</wp:docPr>
                        <a:graphic>
                          <a:graphicData uri="http://schemas.openxmlformats.org/drawingml/2006/picture">
                            <pic:pic>
                              <pic:nvPicPr>
                                <pic:cNvPr id="2062167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133012" name="Picture">
</wp:docPr>
                        <a:graphic>
                          <a:graphicData uri="http://schemas.openxmlformats.org/drawingml/2006/picture">
                            <pic:pic>
                              <pic:nvPicPr>
                                <pic:cNvPr id="750133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65164" name="Picture">
</wp:docPr>
                        <a:graphic>
                          <a:graphicData uri="http://schemas.openxmlformats.org/drawingml/2006/picture">
                            <pic:pic>
                              <pic:nvPicPr>
                                <pic:cNvPr id="346365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748561" name="Picture">
</wp:docPr>
                        <a:graphic>
                          <a:graphicData uri="http://schemas.openxmlformats.org/drawingml/2006/picture">
                            <pic:pic>
                              <pic:nvPicPr>
                                <pic:cNvPr id="1905748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350235" name="Picture">
</wp:docPr>
                        <a:graphic>
                          <a:graphicData uri="http://schemas.openxmlformats.org/drawingml/2006/picture">
                            <pic:pic>
                              <pic:nvPicPr>
                                <pic:cNvPr id="21273502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20992" name="Picture">
</wp:docPr>
                        <a:graphic>
                          <a:graphicData uri="http://schemas.openxmlformats.org/drawingml/2006/picture">
                            <pic:pic>
                              <pic:nvPicPr>
                                <pic:cNvPr id="1887520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91965" name="Picture">
</wp:docPr>
                        <a:graphic>
                          <a:graphicData uri="http://schemas.openxmlformats.org/drawingml/2006/picture">
                            <pic:pic>
                              <pic:nvPicPr>
                                <pic:cNvPr id="5493919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725851" name="Picture">
</wp:docPr>
                        <a:graphic>
                          <a:graphicData uri="http://schemas.openxmlformats.org/drawingml/2006/picture">
                            <pic:pic>
                              <pic:nvPicPr>
                                <pic:cNvPr id="14797258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21713" name="Picture">
</wp:docPr>
                        <a:graphic>
                          <a:graphicData uri="http://schemas.openxmlformats.org/drawingml/2006/picture">
                            <pic:pic>
                              <pic:nvPicPr>
                                <pic:cNvPr id="400021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224329" name="Picture">
</wp:docPr>
                        <a:graphic>
                          <a:graphicData uri="http://schemas.openxmlformats.org/drawingml/2006/picture">
                            <pic:pic>
                              <pic:nvPicPr>
                                <pic:cNvPr id="2352243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942756" name="Picture">
</wp:docPr>
                        <a:graphic>
                          <a:graphicData uri="http://schemas.openxmlformats.org/drawingml/2006/picture">
                            <pic:pic>
                              <pic:nvPicPr>
                                <pic:cNvPr id="9349427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37558" name="Picture">
</wp:docPr>
                        <a:graphic>
                          <a:graphicData uri="http://schemas.openxmlformats.org/drawingml/2006/picture">
                            <pic:pic>
                              <pic:nvPicPr>
                                <pic:cNvPr id="271837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713661" name="Picture">
</wp:docPr>
                        <a:graphic>
                          <a:graphicData uri="http://schemas.openxmlformats.org/drawingml/2006/picture">
                            <pic:pic>
                              <pic:nvPicPr>
                                <pic:cNvPr id="16927136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16583" name="Picture">
</wp:docPr>
                  <a:graphic>
                    <a:graphicData uri="http://schemas.openxmlformats.org/drawingml/2006/picture">
                      <pic:pic>
                        <pic:nvPicPr>
                          <pic:cNvPr id="122621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283859" name="Picture">
</wp:docPr>
                  <a:graphic>
                    <a:graphicData uri="http://schemas.openxmlformats.org/drawingml/2006/picture">
                      <pic:pic>
                        <pic:nvPicPr>
                          <pic:cNvPr id="178228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42595" name="Picture">
</wp:docPr>
                  <a:graphic>
                    <a:graphicData uri="http://schemas.openxmlformats.org/drawingml/2006/picture">
                      <pic:pic>
                        <pic:nvPicPr>
                          <pic:cNvPr id="208334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Saint-aubin-du-thenney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621751" name="Picture">
</wp:docPr>
                  <a:graphic>
                    <a:graphicData uri="http://schemas.openxmlformats.org/drawingml/2006/picture">
                      <pic:pic>
                        <pic:nvPicPr>
                          <pic:cNvPr id="136162175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68658" name="Picture">
</wp:docPr>
                  <a:graphic>
                    <a:graphicData uri="http://schemas.openxmlformats.org/drawingml/2006/picture">
                      <pic:pic>
                        <pic:nvPicPr>
                          <pic:cNvPr id="349968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13343" name="Picture">
</wp:docPr>
                  <a:graphic>
                    <a:graphicData uri="http://schemas.openxmlformats.org/drawingml/2006/picture">
                      <pic:pic>
                        <pic:nvPicPr>
                          <pic:cNvPr id="13251334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653800" name="Picture">
</wp:docPr>
                        <a:graphic>
                          <a:graphicData uri="http://schemas.openxmlformats.org/drawingml/2006/picture">
                            <pic:pic>
                              <pic:nvPicPr>
                                <pic:cNvPr id="2098653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617199" name="Picture">
</wp:docPr>
                  <a:graphic>
                    <a:graphicData uri="http://schemas.openxmlformats.org/drawingml/2006/picture">
                      <pic:pic>
                        <pic:nvPicPr>
                          <pic:cNvPr id="145961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35294" name="Picture">
</wp:docPr>
                  <a:graphic>
                    <a:graphicData uri="http://schemas.openxmlformats.org/drawingml/2006/picture">
                      <pic:pic>
                        <pic:nvPicPr>
                          <pic:cNvPr id="21943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996734" name="Picture">
</wp:docPr>
                  <a:graphic>
                    <a:graphicData uri="http://schemas.openxmlformats.org/drawingml/2006/picture">
                      <pic:pic>
                        <pic:nvPicPr>
                          <pic:cNvPr id="119299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Saint-aubin-du-thenney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969111" name="Picture">
</wp:docPr>
                  <a:graphic>
                    <a:graphicData uri="http://schemas.openxmlformats.org/drawingml/2006/picture">
                      <pic:pic>
                        <pic:nvPicPr>
                          <pic:cNvPr id="8599691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21349" name="Picture">
</wp:docPr>
                  <a:graphic>
                    <a:graphicData uri="http://schemas.openxmlformats.org/drawingml/2006/picture">
                      <pic:pic>
                        <pic:nvPicPr>
                          <pic:cNvPr id="6248213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5778039" name="Picture">
</wp:docPr>
                  <a:graphic>
                    <a:graphicData uri="http://schemas.openxmlformats.org/drawingml/2006/picture">
                      <pic:pic>
                        <pic:nvPicPr>
                          <pic:cNvPr id="18857780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580470" name="Picture">
</wp:docPr>
                        <a:graphic>
                          <a:graphicData uri="http://schemas.openxmlformats.org/drawingml/2006/picture">
                            <pic:pic>
                              <pic:nvPicPr>
                                <pic:cNvPr id="15325804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88560" name="Picture">
</wp:docPr>
                  <a:graphic>
                    <a:graphicData uri="http://schemas.openxmlformats.org/drawingml/2006/picture">
                      <pic:pic>
                        <pic:nvPicPr>
                          <pic:cNvPr id="133378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92084" name="Picture">
</wp:docPr>
                  <a:graphic>
                    <a:graphicData uri="http://schemas.openxmlformats.org/drawingml/2006/picture">
                      <pic:pic>
                        <pic:nvPicPr>
                          <pic:cNvPr id="192239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67026" name="Picture">
</wp:docPr>
                  <a:graphic>
                    <a:graphicData uri="http://schemas.openxmlformats.org/drawingml/2006/picture">
                      <pic:pic>
                        <pic:nvPicPr>
                          <pic:cNvPr id="167446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Saint-aubin-du-thenney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459224" name="Picture">
</wp:docPr>
                  <a:graphic>
                    <a:graphicData uri="http://schemas.openxmlformats.org/drawingml/2006/picture">
                      <pic:pic>
                        <pic:nvPicPr>
                          <pic:cNvPr id="1094459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75546" name="Picture">
</wp:docPr>
                  <a:graphic>
                    <a:graphicData uri="http://schemas.openxmlformats.org/drawingml/2006/picture">
                      <pic:pic>
                        <pic:nvPicPr>
                          <pic:cNvPr id="990275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091835" name="Picture">
</wp:docPr>
                  <a:graphic>
                    <a:graphicData uri="http://schemas.openxmlformats.org/drawingml/2006/picture">
                      <pic:pic>
                        <pic:nvPicPr>
                          <pic:cNvPr id="189409183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92830" name="Picture">
</wp:docPr>
                        <a:graphic>
                          <a:graphicData uri="http://schemas.openxmlformats.org/drawingml/2006/picture">
                            <pic:pic>
                              <pic:nvPicPr>
                                <pic:cNvPr id="64492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74570" name="Picture">
</wp:docPr>
                  <a:graphic>
                    <a:graphicData uri="http://schemas.openxmlformats.org/drawingml/2006/picture">
                      <pic:pic>
                        <pic:nvPicPr>
                          <pic:cNvPr id="160227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39874" name="Picture">
</wp:docPr>
                  <a:graphic>
                    <a:graphicData uri="http://schemas.openxmlformats.org/drawingml/2006/picture">
                      <pic:pic>
                        <pic:nvPicPr>
                          <pic:cNvPr id="160223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19495" name="Picture">
</wp:docPr>
                  <a:graphic>
                    <a:graphicData uri="http://schemas.openxmlformats.org/drawingml/2006/picture">
                      <pic:pic>
                        <pic:nvPicPr>
                          <pic:cNvPr id="191601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Saint-aubin-du-thenney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682485" name="Picture">
</wp:docPr>
                  <a:graphic>
                    <a:graphicData uri="http://schemas.openxmlformats.org/drawingml/2006/picture">
                      <pic:pic>
                        <pic:nvPicPr>
                          <pic:cNvPr id="1777682485"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96452" name="Picture">
</wp:docPr>
                  <a:graphic>
                    <a:graphicData uri="http://schemas.openxmlformats.org/drawingml/2006/picture">
                      <pic:pic>
                        <pic:nvPicPr>
                          <pic:cNvPr id="396196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312497" name="Picture">
</wp:docPr>
                  <a:graphic>
                    <a:graphicData uri="http://schemas.openxmlformats.org/drawingml/2006/picture">
                      <pic:pic>
                        <pic:nvPicPr>
                          <pic:cNvPr id="35312497"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925129" name="Picture">
</wp:docPr>
                        <a:graphic>
                          <a:graphicData uri="http://schemas.openxmlformats.org/drawingml/2006/picture">
                            <pic:pic>
                              <pic:nvPicPr>
                                <pic:cNvPr id="19549251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38420" name="Picture">
</wp:docPr>
                  <a:graphic>
                    <a:graphicData uri="http://schemas.openxmlformats.org/drawingml/2006/picture">
                      <pic:pic>
                        <pic:nvPicPr>
                          <pic:cNvPr id="41483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91942" name="Picture">
</wp:docPr>
                  <a:graphic>
                    <a:graphicData uri="http://schemas.openxmlformats.org/drawingml/2006/picture">
                      <pic:pic>
                        <pic:nvPicPr>
                          <pic:cNvPr id="94649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17600" name="Picture">
</wp:docPr>
                  <a:graphic>
                    <a:graphicData uri="http://schemas.openxmlformats.org/drawingml/2006/picture">
                      <pic:pic>
                        <pic:nvPicPr>
                          <pic:cNvPr id="165091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Saint-aubin-du-thenney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10233" name="Picture">
</wp:docPr>
                  <a:graphic>
                    <a:graphicData uri="http://schemas.openxmlformats.org/drawingml/2006/picture">
                      <pic:pic>
                        <pic:nvPicPr>
                          <pic:cNvPr id="31751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476672" name="Picture">
</wp:docPr>
                  <a:graphic>
                    <a:graphicData uri="http://schemas.openxmlformats.org/drawingml/2006/picture">
                      <pic:pic>
                        <pic:nvPicPr>
                          <pic:cNvPr id="202147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476911" name="Picture">
</wp:docPr>
                  <a:graphic>
                    <a:graphicData uri="http://schemas.openxmlformats.org/drawingml/2006/picture">
                      <pic:pic>
                        <pic:nvPicPr>
                          <pic:cNvPr id="58347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Saint-aubin-du-thenney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683" name="Picture">
</wp:docPr>
                  <a:graphic>
                    <a:graphicData uri="http://schemas.openxmlformats.org/drawingml/2006/picture">
                      <pic:pic>
                        <pic:nvPicPr>
                          <pic:cNvPr id="6296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48300" name="Picture">
</wp:docPr>
                  <a:graphic>
                    <a:graphicData uri="http://schemas.openxmlformats.org/drawingml/2006/picture">
                      <pic:pic>
                        <pic:nvPicPr>
                          <pic:cNvPr id="1501048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731237" name="Picture">
</wp:docPr>
                  <a:graphic>
                    <a:graphicData uri="http://schemas.openxmlformats.org/drawingml/2006/picture">
                      <pic:pic>
                        <pic:nvPicPr>
                          <pic:cNvPr id="4947312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506245" name="Picture">
</wp:docPr>
                        <a:graphic>
                          <a:graphicData uri="http://schemas.openxmlformats.org/drawingml/2006/picture">
                            <pic:pic>
                              <pic:nvPicPr>
                                <pic:cNvPr id="9925062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24978" name="Picture">
</wp:docPr>
                  <a:graphic>
                    <a:graphicData uri="http://schemas.openxmlformats.org/drawingml/2006/picture">
                      <pic:pic>
                        <pic:nvPicPr>
                          <pic:cNvPr id="110422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024429" name="Picture">
</wp:docPr>
                  <a:graphic>
                    <a:graphicData uri="http://schemas.openxmlformats.org/drawingml/2006/picture">
                      <pic:pic>
                        <pic:nvPicPr>
                          <pic:cNvPr id="149402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31759" name="Picture">
</wp:docPr>
                  <a:graphic>
                    <a:graphicData uri="http://schemas.openxmlformats.org/drawingml/2006/picture">
                      <pic:pic>
                        <pic:nvPicPr>
                          <pic:cNvPr id="53503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Saint-aubin-du-thenney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53798" name="Picture">
</wp:docPr>
                  <a:graphic>
                    <a:graphicData uri="http://schemas.openxmlformats.org/drawingml/2006/picture">
                      <pic:pic>
                        <pic:nvPicPr>
                          <pic:cNvPr id="289537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57727" name="Picture">
</wp:docPr>
                  <a:graphic>
                    <a:graphicData uri="http://schemas.openxmlformats.org/drawingml/2006/picture">
                      <pic:pic>
                        <pic:nvPicPr>
                          <pic:cNvPr id="1163857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792839" name="Picture">
</wp:docPr>
                  <a:graphic>
                    <a:graphicData uri="http://schemas.openxmlformats.org/drawingml/2006/picture">
                      <pic:pic>
                        <pic:nvPicPr>
                          <pic:cNvPr id="16377928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527061" name="Picture">
</wp:docPr>
                        <a:graphic>
                          <a:graphicData uri="http://schemas.openxmlformats.org/drawingml/2006/picture">
                            <pic:pic>
                              <pic:nvPicPr>
                                <pic:cNvPr id="14745270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84565" name="Picture">
</wp:docPr>
                  <a:graphic>
                    <a:graphicData uri="http://schemas.openxmlformats.org/drawingml/2006/picture">
                      <pic:pic>
                        <pic:nvPicPr>
                          <pic:cNvPr id="154498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80260" name="Picture">
</wp:docPr>
                  <a:graphic>
                    <a:graphicData uri="http://schemas.openxmlformats.org/drawingml/2006/picture">
                      <pic:pic>
                        <pic:nvPicPr>
                          <pic:cNvPr id="46228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526813" name="Picture">
</wp:docPr>
                  <a:graphic>
                    <a:graphicData uri="http://schemas.openxmlformats.org/drawingml/2006/picture">
                      <pic:pic>
                        <pic:nvPicPr>
                          <pic:cNvPr id="169952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"https://fiches-risques.brgm.fr/fr/georisques/mvt-synthetique/11103104" \t "_self" </w:instrText>
            </w:r>
            <w:r>
              <w:fldChar w:fldCharType="separate"/>
            </w:r>
            <w:r>
              <w:rPr>
                <w:rFonts w:ascii="Marianne" w:hAnsi="Marianne" w:eastAsia="Marianne" w:cs="Marianne"/>
                <w:sz w:val="14"/>
              </w:rPr>
              <w:t xml:space="preserve">11103104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Beaumille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"https://fiches-risques.brgm.fr/fr/georisques/mvt-synthetique/11103105" \t "_self" </w:instrText>
            </w:r>
            <w:r>
              <w:fldChar w:fldCharType="separate"/>
            </w:r>
            <w:r>
              <w:rPr>
                <w:rFonts w:ascii="Marianne" w:hAnsi="Marianne" w:eastAsia="Marianne" w:cs="Marianne"/>
                <w:sz w:val="14"/>
              </w:rPr>
              <w:t xml:space="preserve">11103105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"https://fiches-risques.brgm.fr/fr/georisques/mvt-synthetique/11103107" \t "_self" </w:instrText>
            </w:r>
            <w:r>
              <w:fldChar w:fldCharType="separate"/>
            </w:r>
            <w:r>
              <w:rPr>
                <w:rFonts w:ascii="Marianne" w:hAnsi="Marianne" w:eastAsia="Marianne" w:cs="Marianne"/>
                <w:sz w:val="14"/>
              </w:rPr>
              <w:t xml:space="preserve">11103107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"https://fiches-risques.brgm.fr/fr/georisques/mvt-synthetique/11103110" \t "_self" </w:instrText>
            </w:r>
            <w:r>
              <w:fldChar w:fldCharType="separate"/>
            </w:r>
            <w:r>
              <w:rPr>
                <w:rFonts w:ascii="Marianne" w:hAnsi="Marianne" w:eastAsia="Marianne" w:cs="Marianne"/>
                <w:sz w:val="14"/>
              </w:rPr>
              <w:t xml:space="preserve">11103110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"https://fiches-risques.brgm.fr/fr/georisques/mvt-synthetique/11103112" \t "_self" </w:instrText>
            </w:r>
            <w:r>
              <w:fldChar w:fldCharType="separate"/>
            </w:r>
            <w:r>
              <w:rPr>
                <w:rFonts w:ascii="Marianne" w:hAnsi="Marianne" w:eastAsia="Marianne" w:cs="Marianne"/>
                <w:sz w:val="14"/>
              </w:rPr>
              <w:t xml:space="preserve">11103112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Vallées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"https://fiches-risques.brgm.fr/fr/georisques/mvt-synthetique/11103114" \t "_self" </w:instrText>
            </w:r>
            <w:r>
              <w:fldChar w:fldCharType="separate"/>
            </w:r>
            <w:r>
              <w:rPr>
                <w:rFonts w:ascii="Marianne" w:hAnsi="Marianne" w:eastAsia="Marianne" w:cs="Marianne"/>
                <w:sz w:val="14"/>
              </w:rPr>
              <w:t xml:space="preserve">11103114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"https://fiches-risques.brgm.fr/fr/georisques/mvt-synthetique/11103116" \t "_self" </w:instrText>
            </w:r>
            <w:r>
              <w:fldChar w:fldCharType="separate"/>
            </w:r>
            <w:r>
              <w:rPr>
                <w:rFonts w:ascii="Marianne" w:hAnsi="Marianne" w:eastAsia="Marianne" w:cs="Marianne"/>
                <w:sz w:val="14"/>
              </w:rPr>
              <w:t xml:space="preserve">11103116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"https://fiches-risques.brgm.fr/fr/georisques/mvt-synthetique/11103118" \t "_self" </w:instrText>
            </w:r>
            <w:r>
              <w:fldChar w:fldCharType="separate"/>
            </w:r>
            <w:r>
              <w:rPr>
                <w:rFonts w:ascii="Marianne" w:hAnsi="Marianne" w:eastAsia="Marianne" w:cs="Marianne"/>
                <w:sz w:val="14"/>
              </w:rPr>
              <w:t xml:space="preserve">11103118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 Sangsue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"https://fiches-risques.brgm.fr/fr/georisques/mvt-synthetique/11103120" \t "_self" </w:instrText>
            </w:r>
            <w:r>
              <w:fldChar w:fldCharType="separate"/>
            </w:r>
            <w:r>
              <w:rPr>
                <w:rFonts w:ascii="Marianne" w:hAnsi="Marianne" w:eastAsia="Marianne" w:cs="Marianne"/>
                <w:sz w:val="14"/>
              </w:rPr>
              <w:t xml:space="preserve">11103120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"https://fiches-risques.brgm.fr/fr/georisques/mvt-synthetique/11103123" \t "_self" </w:instrText>
            </w:r>
            <w:r>
              <w:fldChar w:fldCharType="separate"/>
            </w:r>
            <w:r>
              <w:rPr>
                <w:rFonts w:ascii="Marianne" w:hAnsi="Marianne" w:eastAsia="Marianne" w:cs="Marianne"/>
                <w:sz w:val="14"/>
              </w:rPr>
              <w:t xml:space="preserve">11103123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 Sangsue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"https://fiches-risques.brgm.fr/fr/georisques/mvt-synthetique/11103125" \t "_self" </w:instrText>
            </w:r>
            <w:r>
              <w:fldChar w:fldCharType="separate"/>
            </w:r>
            <w:r>
              <w:rPr>
                <w:rFonts w:ascii="Marianne" w:hAnsi="Marianne" w:eastAsia="Marianne" w:cs="Marianne"/>
                <w:sz w:val="14"/>
              </w:rPr>
              <w:t xml:space="preserve">11103125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"https://fiches-risques.brgm.fr/fr/georisques/mvt-synthetique/11103127" \t "_self" </w:instrText>
            </w:r>
            <w:r>
              <w:fldChar w:fldCharType="separate"/>
            </w:r>
            <w:r>
              <w:rPr>
                <w:rFonts w:ascii="Marianne" w:hAnsi="Marianne" w:eastAsia="Marianne" w:cs="Marianne"/>
                <w:sz w:val="14"/>
              </w:rPr>
              <w:t xml:space="preserve">11103127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Follinière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"https://fiches-risques.brgm.fr/fr/georisques/mvt-synthetique/11103129" \t "_self" </w:instrText>
            </w:r>
            <w:r>
              <w:fldChar w:fldCharType="separate"/>
            </w:r>
            <w:r>
              <w:rPr>
                <w:rFonts w:ascii="Marianne" w:hAnsi="Marianne" w:eastAsia="Marianne" w:cs="Marianne"/>
                <w:sz w:val="14"/>
              </w:rPr>
              <w:t xml:space="preserve">11103129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"https://fiches-risques.brgm.fr/fr/georisques/mvt-synthetique/11103131" \t "_self" </w:instrText>
            </w:r>
            <w:r>
              <w:fldChar w:fldCharType="separate"/>
            </w:r>
            <w:r>
              <w:rPr>
                <w:rFonts w:ascii="Marianne" w:hAnsi="Marianne" w:eastAsia="Marianne" w:cs="Marianne"/>
                <w:sz w:val="14"/>
              </w:rPr>
              <w:t xml:space="preserve">11103131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"https://fiches-risques.brgm.fr/fr/georisques/mvt-synthetique/11103133" \t "_self" </w:instrText>
            </w:r>
            <w:r>
              <w:fldChar w:fldCharType="separate"/>
            </w:r>
            <w:r>
              <w:rPr>
                <w:rFonts w:ascii="Marianne" w:hAnsi="Marianne" w:eastAsia="Marianne" w:cs="Marianne"/>
                <w:sz w:val="14"/>
              </w:rPr>
              <w:t xml:space="preserve">11103133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"https://fiches-risques.brgm.fr/fr/georisques/mvt-synthetique/11103135" \t "_self" </w:instrText>
            </w:r>
            <w:r>
              <w:fldChar w:fldCharType="separate"/>
            </w:r>
            <w:r>
              <w:rPr>
                <w:rFonts w:ascii="Marianne" w:hAnsi="Marianne" w:eastAsia="Marianne" w:cs="Marianne"/>
                <w:sz w:val="14"/>
              </w:rPr>
              <w:t xml:space="preserve">11103135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"https://fiches-risques.brgm.fr/fr/georisques/mvt-synthetique/11103137" \t "_self" </w:instrText>
            </w:r>
            <w:r>
              <w:fldChar w:fldCharType="separate"/>
            </w:r>
            <w:r>
              <w:rPr>
                <w:rFonts w:ascii="Marianne" w:hAnsi="Marianne" w:eastAsia="Marianne" w:cs="Marianne"/>
                <w:sz w:val="14"/>
              </w:rPr>
              <w:t xml:space="preserve">11103137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"https://fiches-risques.brgm.fr/fr/georisques/mvt-synthetique/11103138" \t "_self" </w:instrText>
            </w:r>
            <w:r>
              <w:fldChar w:fldCharType="separate"/>
            </w:r>
            <w:r>
              <w:rPr>
                <w:rFonts w:ascii="Marianne" w:hAnsi="Marianne" w:eastAsia="Marianne" w:cs="Marianne"/>
                <w:sz w:val="14"/>
              </w:rPr>
              <w:t xml:space="preserve">11103138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Mévrière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"https://fiches-risques.brgm.fr/fr/georisques/mvt-synthetique/11103139" \t "_self" </w:instrText>
            </w:r>
            <w:r>
              <w:fldChar w:fldCharType="separate"/>
            </w:r>
            <w:r>
              <w:rPr>
                <w:rFonts w:ascii="Marianne" w:hAnsi="Marianne" w:eastAsia="Marianne" w:cs="Marianne"/>
                <w:sz w:val="14"/>
              </w:rPr>
              <w:t xml:space="preserve">11103139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"https://fiches-risques.brgm.fr/fr/georisques/mvt-synthetique/11103140" \t "_self" </w:instrText>
            </w:r>
            <w:r>
              <w:fldChar w:fldCharType="separate"/>
            </w:r>
            <w:r>
              <w:rPr>
                <w:rFonts w:ascii="Marianne" w:hAnsi="Marianne" w:eastAsia="Marianne" w:cs="Marianne"/>
                <w:sz w:val="14"/>
              </w:rPr>
              <w:t xml:space="preserve">11103140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Equerre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"https://fiches-risques.brgm.fr/fr/georisques/mvt-synthetique/11103141" \t "_self" </w:instrText>
            </w:r>
            <w:r>
              <w:fldChar w:fldCharType="separate"/>
            </w:r>
            <w:r>
              <w:rPr>
                <w:rFonts w:ascii="Marianne" w:hAnsi="Marianne" w:eastAsia="Marianne" w:cs="Marianne"/>
                <w:sz w:val="14"/>
              </w:rPr>
              <w:t xml:space="preserve">11103141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Mévrière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"https://fiches-risques.brgm.fr/fr/georisques/mvt-synthetique/11103142" \t "_self" </w:instrText>
            </w:r>
            <w:r>
              <w:fldChar w:fldCharType="separate"/>
            </w:r>
            <w:r>
              <w:rPr>
                <w:rFonts w:ascii="Marianne" w:hAnsi="Marianne" w:eastAsia="Marianne" w:cs="Marianne"/>
                <w:sz w:val="14"/>
              </w:rPr>
              <w:t xml:space="preserve">11103142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"https://fiches-risques.brgm.fr/fr/georisques/mvt-synthetique/11103148" \t "_self" </w:instrText>
            </w:r>
            <w:r>
              <w:fldChar w:fldCharType="separate"/>
            </w:r>
            <w:r>
              <w:rPr>
                <w:rFonts w:ascii="Marianne" w:hAnsi="Marianne" w:eastAsia="Marianne" w:cs="Marianne"/>
                <w:sz w:val="14"/>
              </w:rPr>
              <w:t xml:space="preserve">11103148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"https://fiches-risques.brgm.fr/fr/georisques/mvt-synthetique/11103149" \t "_self" </w:instrText>
            </w:r>
            <w:r>
              <w:fldChar w:fldCharType="separate"/>
            </w:r>
            <w:r>
              <w:rPr>
                <w:rFonts w:ascii="Marianne" w:hAnsi="Marianne" w:eastAsia="Marianne" w:cs="Marianne"/>
                <w:sz w:val="14"/>
              </w:rPr>
              <w:t xml:space="preserve">11103149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"https://fiches-risques.brgm.fr/fr/georisques/mvt-synthetique/11103150" \t "_self" </w:instrText>
            </w:r>
            <w:r>
              <w:fldChar w:fldCharType="separate"/>
            </w:r>
            <w:r>
              <w:rPr>
                <w:rFonts w:ascii="Marianne" w:hAnsi="Marianne" w:eastAsia="Marianne" w:cs="Marianne"/>
                <w:sz w:val="14"/>
              </w:rPr>
              <w:t xml:space="preserve">11103150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"https://fiches-risques.brgm.fr/fr/georisques/mvt-synthetique/11103152" \t "_self" </w:instrText>
            </w:r>
            <w:r>
              <w:fldChar w:fldCharType="separate"/>
            </w:r>
            <w:r>
              <w:rPr>
                <w:rFonts w:ascii="Marianne" w:hAnsi="Marianne" w:eastAsia="Marianne" w:cs="Marianne"/>
                <w:sz w:val="14"/>
              </w:rPr>
              <w:t xml:space="preserve">11103152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"https://fiches-risques.brgm.fr/fr/georisques/mvt-synthetique/11103153" \t "_self" </w:instrText>
            </w:r>
            <w:r>
              <w:fldChar w:fldCharType="separate"/>
            </w:r>
            <w:r>
              <w:rPr>
                <w:rFonts w:ascii="Marianne" w:hAnsi="Marianne" w:eastAsia="Marianne" w:cs="Marianne"/>
                <w:sz w:val="14"/>
              </w:rPr>
              <w:t xml:space="preserve">11103153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Vaslin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"https://fiches-risques.brgm.fr/fr/georisques/mvt-synthetique/11103154" \t "_self" </w:instrText>
            </w:r>
            <w:r>
              <w:fldChar w:fldCharType="separate"/>
            </w:r>
            <w:r>
              <w:rPr>
                <w:rFonts w:ascii="Marianne" w:hAnsi="Marianne" w:eastAsia="Marianne" w:cs="Marianne"/>
                <w:sz w:val="14"/>
              </w:rPr>
              <w:t xml:space="preserve">11103154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Vaslin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"https://fiches-risques.brgm.fr/fr/georisques/mvt-synthetique/11103224" \t "_self" </w:instrText>
            </w:r>
            <w:r>
              <w:fldChar w:fldCharType="separate"/>
            </w:r>
            <w:r>
              <w:rPr>
                <w:rFonts w:ascii="Marianne" w:hAnsi="Marianne" w:eastAsia="Marianne" w:cs="Marianne"/>
                <w:sz w:val="14"/>
              </w:rPr>
              <w:t xml:space="preserve">11103224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"https://fiches-risques.brgm.fr/fr/georisques/mvt-synthetique/11103225" \t "_self" </w:instrText>
            </w:r>
            <w:r>
              <w:fldChar w:fldCharType="separate"/>
            </w:r>
            <w:r>
              <w:rPr>
                <w:rFonts w:ascii="Marianne" w:hAnsi="Marianne" w:eastAsia="Marianne" w:cs="Marianne"/>
                <w:sz w:val="14"/>
              </w:rPr>
              <w:t xml:space="preserve">11103225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Béhue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"https://fiches-risques.brgm.fr/fr/georisques/mvt-synthetique/11103227" \t "_self" </w:instrText>
            </w:r>
            <w:r>
              <w:fldChar w:fldCharType="separate"/>
            </w:r>
            <w:r>
              <w:rPr>
                <w:rFonts w:ascii="Marianne" w:hAnsi="Marianne" w:eastAsia="Marianne" w:cs="Marianne"/>
                <w:sz w:val="14"/>
              </w:rPr>
              <w:t xml:space="preserve">11103227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Béhue</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19218" name="Picture">
</wp:docPr>
                  <a:graphic>
                    <a:graphicData uri="http://schemas.openxmlformats.org/drawingml/2006/picture">
                      <pic:pic>
                        <pic:nvPicPr>
                          <pic:cNvPr id="118331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09706" name="Picture">
</wp:docPr>
                  <a:graphic>
                    <a:graphicData uri="http://schemas.openxmlformats.org/drawingml/2006/picture">
                      <pic:pic>
                        <pic:nvPicPr>
                          <pic:cNvPr id="157980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34607" name="Picture">
</wp:docPr>
                  <a:graphic>
                    <a:graphicData uri="http://schemas.openxmlformats.org/drawingml/2006/picture">
                      <pic:pic>
                        <pic:nvPicPr>
                          <pic:cNvPr id="212543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"https://fiches-risques.brgm.fr/georisques/cavite/HNO0000091AA" \t "_self" </w:instrText>
            </w:r>
            <w:r>
              <w:fldChar w:fldCharType="separate"/>
            </w:r>
            <w:r>
              <w:rPr>
                <w:rFonts w:ascii="Marianne" w:hAnsi="Marianne" w:eastAsia="Marianne" w:cs="Marianne"/>
                <w:sz w:val="14"/>
              </w:rPr>
              <w:t xml:space="preserve">HNO0000091AA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N°587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"https://fiches-risques.brgm.fr/georisques/cavite/HNOAA0000385" \t "_self" </w:instrText>
            </w:r>
            <w:r>
              <w:fldChar w:fldCharType="separate"/>
            </w:r>
            <w:r>
              <w:rPr>
                <w:rFonts w:ascii="Marianne" w:hAnsi="Marianne" w:eastAsia="Marianne" w:cs="Marianne"/>
                <w:sz w:val="14"/>
              </w:rPr>
              <w:t xml:space="preserve">HNOAA0000385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N°497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"https://fiches-risques.brgm.fr/georisques/cavite/HNOAA0000467" \t "_self" </w:instrText>
            </w:r>
            <w:r>
              <w:fldChar w:fldCharType="separate"/>
            </w:r>
            <w:r>
              <w:rPr>
                <w:rFonts w:ascii="Marianne" w:hAnsi="Marianne" w:eastAsia="Marianne" w:cs="Marianne"/>
                <w:sz w:val="14"/>
              </w:rPr>
              <w:t xml:space="preserve">HNOAA0000467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N°579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"https://fiches-risques.brgm.fr/georisques/cavite/HNOAA0000468" \t "_self" </w:instrText>
            </w:r>
            <w:r>
              <w:fldChar w:fldCharType="separate"/>
            </w:r>
            <w:r>
              <w:rPr>
                <w:rFonts w:ascii="Marianne" w:hAnsi="Marianne" w:eastAsia="Marianne" w:cs="Marianne"/>
                <w:sz w:val="14"/>
              </w:rPr>
              <w:t xml:space="preserve">HNOAA0000468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N°580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"https://fiches-risques.brgm.fr/georisques/cavite/HNOAA0000469" \t "_self" </w:instrText>
            </w:r>
            <w:r>
              <w:fldChar w:fldCharType="separate"/>
            </w:r>
            <w:r>
              <w:rPr>
                <w:rFonts w:ascii="Marianne" w:hAnsi="Marianne" w:eastAsia="Marianne" w:cs="Marianne"/>
                <w:sz w:val="14"/>
              </w:rPr>
              <w:t xml:space="preserve">HNOAA0000469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N°581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"https://fiches-risques.brgm.fr/georisques/cavite/HNOAA0000470" \t "_self" </w:instrText>
            </w:r>
            <w:r>
              <w:fldChar w:fldCharType="separate"/>
            </w:r>
            <w:r>
              <w:rPr>
                <w:rFonts w:ascii="Marianne" w:hAnsi="Marianne" w:eastAsia="Marianne" w:cs="Marianne"/>
                <w:sz w:val="14"/>
              </w:rPr>
              <w:t xml:space="preserve">HNOAA0000470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N°582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"https://fiches-risques.brgm.fr/georisques/cavite/HNOAA0000471" \t "_self" </w:instrText>
            </w:r>
            <w:r>
              <w:fldChar w:fldCharType="separate"/>
            </w:r>
            <w:r>
              <w:rPr>
                <w:rFonts w:ascii="Marianne" w:hAnsi="Marianne" w:eastAsia="Marianne" w:cs="Marianne"/>
                <w:sz w:val="14"/>
              </w:rPr>
              <w:t xml:space="preserve">HNOAA0000471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N°583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"https://fiches-risques.brgm.fr/georisques/cavite/HNOAA0000473" \t "_self" </w:instrText>
            </w:r>
            <w:r>
              <w:fldChar w:fldCharType="separate"/>
            </w:r>
            <w:r>
              <w:rPr>
                <w:rFonts w:ascii="Marianne" w:hAnsi="Marianne" w:eastAsia="Marianne" w:cs="Marianne"/>
                <w:sz w:val="14"/>
              </w:rPr>
              <w:t xml:space="preserve">HNOAA0000473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N°585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"https://fiches-risques.brgm.fr/georisques/cavite/HNOAA0000474" \t "_self" </w:instrText>
            </w:r>
            <w:r>
              <w:fldChar w:fldCharType="separate"/>
            </w:r>
            <w:r>
              <w:rPr>
                <w:rFonts w:ascii="Marianne" w:hAnsi="Marianne" w:eastAsia="Marianne" w:cs="Marianne"/>
                <w:sz w:val="14"/>
              </w:rPr>
              <w:t xml:space="preserve">HNOAA0000474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N°586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"https://fiches-risques.brgm.fr/georisques/cavite/HNOAA0000475" \t "_self" </w:instrText>
            </w:r>
            <w:r>
              <w:fldChar w:fldCharType="separate"/>
            </w:r>
            <w:r>
              <w:rPr>
                <w:rFonts w:ascii="Marianne" w:hAnsi="Marianne" w:eastAsia="Marianne" w:cs="Marianne"/>
                <w:sz w:val="14"/>
              </w:rPr>
              <w:t xml:space="preserve">HNOAA0000475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N°587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"https://fiches-risques.brgm.fr/georisques/cavite/HNOAA0000477" \t "_self" </w:instrText>
            </w:r>
            <w:r>
              <w:fldChar w:fldCharType="separate"/>
            </w:r>
            <w:r>
              <w:rPr>
                <w:rFonts w:ascii="Marianne" w:hAnsi="Marianne" w:eastAsia="Marianne" w:cs="Marianne"/>
                <w:sz w:val="14"/>
              </w:rPr>
              <w:t xml:space="preserve">HNOAA0000477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N°589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"https://fiches-risques.brgm.fr/georisques/cavite/HNOAA0000478" \t "_self" </w:instrText>
            </w:r>
            <w:r>
              <w:fldChar w:fldCharType="separate"/>
            </w:r>
            <w:r>
              <w:rPr>
                <w:rFonts w:ascii="Marianne" w:hAnsi="Marianne" w:eastAsia="Marianne" w:cs="Marianne"/>
                <w:sz w:val="14"/>
              </w:rPr>
              <w:t xml:space="preserve">HNOAA0000478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N°590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"https://fiches-risques.brgm.fr/georisques/cavite/HNOAA0000479" \t "_self" </w:instrText>
            </w:r>
            <w:r>
              <w:fldChar w:fldCharType="separate"/>
            </w:r>
            <w:r>
              <w:rPr>
                <w:rFonts w:ascii="Marianne" w:hAnsi="Marianne" w:eastAsia="Marianne" w:cs="Marianne"/>
                <w:sz w:val="14"/>
              </w:rPr>
              <w:t xml:space="preserve">HNOAA0000479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N°591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"https://fiches-risques.brgm.fr/georisques/cavite/HNOAA0000480" \t "_self" </w:instrText>
            </w:r>
            <w:r>
              <w:fldChar w:fldCharType="separate"/>
            </w:r>
            <w:r>
              <w:rPr>
                <w:rFonts w:ascii="Marianne" w:hAnsi="Marianne" w:eastAsia="Marianne" w:cs="Marianne"/>
                <w:sz w:val="14"/>
              </w:rPr>
              <w:t xml:space="preserve">HNOAA0000480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N°592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"https://fiches-risques.brgm.fr/georisques/cavite/HNOAA0000481" \t "_self" </w:instrText>
            </w:r>
            <w:r>
              <w:fldChar w:fldCharType="separate"/>
            </w:r>
            <w:r>
              <w:rPr>
                <w:rFonts w:ascii="Marianne" w:hAnsi="Marianne" w:eastAsia="Marianne" w:cs="Marianne"/>
                <w:sz w:val="14"/>
              </w:rPr>
              <w:t xml:space="preserve">HNOAA0000481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N°593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"https://fiches-risques.brgm.fr/georisques/cavite/HNOAA0000483" \t "_self" </w:instrText>
            </w:r>
            <w:r>
              <w:fldChar w:fldCharType="separate"/>
            </w:r>
            <w:r>
              <w:rPr>
                <w:rFonts w:ascii="Marianne" w:hAnsi="Marianne" w:eastAsia="Marianne" w:cs="Marianne"/>
                <w:sz w:val="14"/>
              </w:rPr>
              <w:t xml:space="preserve">HNOAA0000483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N°595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"https://fiches-risques.brgm.fr/georisques/cavite/HNOAA0000484" \t "_self" </w:instrText>
            </w:r>
            <w:r>
              <w:fldChar w:fldCharType="separate"/>
            </w:r>
            <w:r>
              <w:rPr>
                <w:rFonts w:ascii="Marianne" w:hAnsi="Marianne" w:eastAsia="Marianne" w:cs="Marianne"/>
                <w:sz w:val="14"/>
              </w:rPr>
              <w:t xml:space="preserve">HNOAA0000484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N°596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"https://fiches-risques.brgm.fr/georisques/cavite/HNOAA0000485" \t "_self" </w:instrText>
            </w:r>
            <w:r>
              <w:fldChar w:fldCharType="separate"/>
            </w:r>
            <w:r>
              <w:rPr>
                <w:rFonts w:ascii="Marianne" w:hAnsi="Marianne" w:eastAsia="Marianne" w:cs="Marianne"/>
                <w:sz w:val="14"/>
              </w:rPr>
              <w:t xml:space="preserve">HNOAA0000485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N°597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"https://fiches-risques.brgm.fr/georisques/cavite/HNOAA0000486" \t "_self" </w:instrText>
            </w:r>
            <w:r>
              <w:fldChar w:fldCharType="separate"/>
            </w:r>
            <w:r>
              <w:rPr>
                <w:rFonts w:ascii="Marianne" w:hAnsi="Marianne" w:eastAsia="Marianne" w:cs="Marianne"/>
                <w:sz w:val="14"/>
              </w:rPr>
              <w:t xml:space="preserve">HNOAA0000486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N°598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"https://fiches-risques.brgm.fr/georisques/cavite/HNOAA0000487" \t "_self" </w:instrText>
            </w:r>
            <w:r>
              <w:fldChar w:fldCharType="separate"/>
            </w:r>
            <w:r>
              <w:rPr>
                <w:rFonts w:ascii="Marianne" w:hAnsi="Marianne" w:eastAsia="Marianne" w:cs="Marianne"/>
                <w:sz w:val="14"/>
              </w:rPr>
              <w:t xml:space="preserve">HNOAA0000487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N°599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"https://fiches-risques.brgm.fr/georisques/cavite/HNOAA0000488" \t "_self" </w:instrText>
            </w:r>
            <w:r>
              <w:fldChar w:fldCharType="separate"/>
            </w:r>
            <w:r>
              <w:rPr>
                <w:rFonts w:ascii="Marianne" w:hAnsi="Marianne" w:eastAsia="Marianne" w:cs="Marianne"/>
                <w:sz w:val="14"/>
              </w:rPr>
              <w:t xml:space="preserve">HNOAA0000488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N°600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"https://fiches-risques.brgm.fr/georisques/cavite/HNOAA0000570" \t "_self" </w:instrText>
            </w:r>
            <w:r>
              <w:fldChar w:fldCharType="separate"/>
            </w:r>
            <w:r>
              <w:rPr>
                <w:rFonts w:ascii="Marianne" w:hAnsi="Marianne" w:eastAsia="Marianne" w:cs="Marianne"/>
                <w:sz w:val="14"/>
              </w:rPr>
              <w:t xml:space="preserve">HNOAA0000570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N°682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"https://fiches-risques.brgm.fr/georisques/cavite/HNOAA0000571" \t "_self" </w:instrText>
            </w:r>
            <w:r>
              <w:fldChar w:fldCharType="separate"/>
            </w:r>
            <w:r>
              <w:rPr>
                <w:rFonts w:ascii="Marianne" w:hAnsi="Marianne" w:eastAsia="Marianne" w:cs="Marianne"/>
                <w:sz w:val="14"/>
              </w:rPr>
              <w:t xml:space="preserve">HNOAA0000571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N°683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"https://fiches-risques.brgm.fr/georisques/cavite/HNOAA0000572" \t "_self" </w:instrText>
            </w:r>
            <w:r>
              <w:fldChar w:fldCharType="separate"/>
            </w:r>
            <w:r>
              <w:rPr>
                <w:rFonts w:ascii="Marianne" w:hAnsi="Marianne" w:eastAsia="Marianne" w:cs="Marianne"/>
                <w:sz w:val="14"/>
              </w:rPr>
              <w:t xml:space="preserve">HNOAA0000572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N°684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"https://fiches-risques.brgm.fr/georisques/cavite/HNOAA0000609" \t "_self" </w:instrText>
            </w:r>
            <w:r>
              <w:fldChar w:fldCharType="separate"/>
            </w:r>
            <w:r>
              <w:rPr>
                <w:rFonts w:ascii="Marianne" w:hAnsi="Marianne" w:eastAsia="Marianne" w:cs="Marianne"/>
                <w:sz w:val="14"/>
              </w:rPr>
              <w:t xml:space="preserve">HNOAA0000609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N°721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"https://fiches-risques.brgm.fr/georisques/cavite/HNOAA0000610" \t "_self" </w:instrText>
            </w:r>
            <w:r>
              <w:fldChar w:fldCharType="separate"/>
            </w:r>
            <w:r>
              <w:rPr>
                <w:rFonts w:ascii="Marianne" w:hAnsi="Marianne" w:eastAsia="Marianne" w:cs="Marianne"/>
                <w:sz w:val="14"/>
              </w:rPr>
              <w:t xml:space="preserve">HNOAA0000610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N°722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"https://fiches-risques.brgm.fr/georisques/cavite/HNOAA0000617" \t "_self" </w:instrText>
            </w:r>
            <w:r>
              <w:fldChar w:fldCharType="separate"/>
            </w:r>
            <w:r>
              <w:rPr>
                <w:rFonts w:ascii="Marianne" w:hAnsi="Marianne" w:eastAsia="Marianne" w:cs="Marianne"/>
                <w:sz w:val="14"/>
              </w:rPr>
              <w:t xml:space="preserve">HNOAA0000617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N°729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"https://fiches-risques.brgm.fr/georisques/cavite/HNOAA0000633" \t "_self" </w:instrText>
            </w:r>
            <w:r>
              <w:fldChar w:fldCharType="separate"/>
            </w:r>
            <w:r>
              <w:rPr>
                <w:rFonts w:ascii="Marianne" w:hAnsi="Marianne" w:eastAsia="Marianne" w:cs="Marianne"/>
                <w:sz w:val="14"/>
              </w:rPr>
              <w:t xml:space="preserve">HNOAA0000633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N°745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"https://fiches-risques.brgm.fr/georisques/cavite/HNOAA0000634" \t "_self" </w:instrText>
            </w:r>
            <w:r>
              <w:fldChar w:fldCharType="separate"/>
            </w:r>
            <w:r>
              <w:rPr>
                <w:rFonts w:ascii="Marianne" w:hAnsi="Marianne" w:eastAsia="Marianne" w:cs="Marianne"/>
                <w:sz w:val="14"/>
              </w:rPr>
              <w:t xml:space="preserve">HNOAA0000634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N°746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"https://fiches-risques.brgm.fr/georisques/cavite/HNOAA0000635" \t "_self" </w:instrText>
            </w:r>
            <w:r>
              <w:fldChar w:fldCharType="separate"/>
            </w:r>
            <w:r>
              <w:rPr>
                <w:rFonts w:ascii="Marianne" w:hAnsi="Marianne" w:eastAsia="Marianne" w:cs="Marianne"/>
                <w:sz w:val="14"/>
              </w:rPr>
              <w:t xml:space="preserve">HNOAA0000635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N°747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"https://fiches-risques.brgm.fr/georisques/cavite/HNOAA0000637" \t "_self" </w:instrText>
            </w:r>
            <w:r>
              <w:fldChar w:fldCharType="separate"/>
            </w:r>
            <w:r>
              <w:rPr>
                <w:rFonts w:ascii="Marianne" w:hAnsi="Marianne" w:eastAsia="Marianne" w:cs="Marianne"/>
                <w:sz w:val="14"/>
              </w:rPr>
              <w:t xml:space="preserve">HNOAA0000637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N°749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"https://fiches-risques.brgm.fr/georisques/cavite/HNOAA0000639" \t "_self" </w:instrText>
            </w:r>
            <w:r>
              <w:fldChar w:fldCharType="separate"/>
            </w:r>
            <w:r>
              <w:rPr>
                <w:rFonts w:ascii="Marianne" w:hAnsi="Marianne" w:eastAsia="Marianne" w:cs="Marianne"/>
                <w:sz w:val="14"/>
              </w:rPr>
              <w:t xml:space="preserve">HNOAA0000639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N°451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"https://fiches-risques.brgm.fr/georisques/cavite/HNOAA2700112" \t "_self" </w:instrText>
            </w:r>
            <w:r>
              <w:fldChar w:fldCharType="separate"/>
            </w:r>
            <w:r>
              <w:rPr>
                <w:rFonts w:ascii="Marianne" w:hAnsi="Marianne" w:eastAsia="Marianne" w:cs="Marianne"/>
                <w:sz w:val="14"/>
              </w:rPr>
              <w:t xml:space="preserve">HNOAA2700112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"https://fiches-risques.brgm.fr/georisques/cavite/HNOAA2700115" \t "_self" </w:instrText>
            </w:r>
            <w:r>
              <w:fldChar w:fldCharType="separate"/>
            </w:r>
            <w:r>
              <w:rPr>
                <w:rFonts w:ascii="Marianne" w:hAnsi="Marianne" w:eastAsia="Marianne" w:cs="Marianne"/>
                <w:sz w:val="14"/>
              </w:rPr>
              <w:t xml:space="preserve">HNOAA2700115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"https://fiches-risques.brgm.fr/georisques/cavite/HNOAA2700116" \t "_self" </w:instrText>
            </w:r>
            <w:r>
              <w:fldChar w:fldCharType="separate"/>
            </w:r>
            <w:r>
              <w:rPr>
                <w:rFonts w:ascii="Marianne" w:hAnsi="Marianne" w:eastAsia="Marianne" w:cs="Marianne"/>
                <w:sz w:val="14"/>
              </w:rPr>
              <w:t xml:space="preserve">HNOAA2700116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"https://fiches-risques.brgm.fr/georisques/cavite/HNOAA2700117" \t "_self" </w:instrText>
            </w:r>
            <w:r>
              <w:fldChar w:fldCharType="separate"/>
            </w:r>
            <w:r>
              <w:rPr>
                <w:rFonts w:ascii="Marianne" w:hAnsi="Marianne" w:eastAsia="Marianne" w:cs="Marianne"/>
                <w:sz w:val="14"/>
              </w:rPr>
              <w:t xml:space="preserve">HNOAA2700117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"https://fiches-risques.brgm.fr/georisques/cavite/HNOAA2700120" \t "_self" </w:instrText>
            </w:r>
            <w:r>
              <w:fldChar w:fldCharType="separate"/>
            </w:r>
            <w:r>
              <w:rPr>
                <w:rFonts w:ascii="Marianne" w:hAnsi="Marianne" w:eastAsia="Marianne" w:cs="Marianne"/>
                <w:sz w:val="14"/>
              </w:rPr>
              <w:t xml:space="preserve">HNOAA2700120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"https://fiches-risques.brgm.fr/georisques/cavite/HNOAA2700124" \t "_self" </w:instrText>
            </w:r>
            <w:r>
              <w:fldChar w:fldCharType="separate"/>
            </w:r>
            <w:r>
              <w:rPr>
                <w:rFonts w:ascii="Marianne" w:hAnsi="Marianne" w:eastAsia="Marianne" w:cs="Marianne"/>
                <w:sz w:val="14"/>
              </w:rPr>
              <w:t xml:space="preserve">HNOAA2700124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"https://fiches-risques.brgm.fr/georisques/cavite/HNOAA2700125" \t "_self" </w:instrText>
            </w:r>
            <w:r>
              <w:fldChar w:fldCharType="separate"/>
            </w:r>
            <w:r>
              <w:rPr>
                <w:rFonts w:ascii="Marianne" w:hAnsi="Marianne" w:eastAsia="Marianne" w:cs="Marianne"/>
                <w:sz w:val="14"/>
              </w:rPr>
              <w:t xml:space="preserve">HNOAA2700125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81806" name="Picture">
</wp:docPr>
                  <a:graphic>
                    <a:graphicData uri="http://schemas.openxmlformats.org/drawingml/2006/picture">
                      <pic:pic>
                        <pic:nvPicPr>
                          <pic:cNvPr id="180778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01975" name="Picture">
</wp:docPr>
                  <a:graphic>
                    <a:graphicData uri="http://schemas.openxmlformats.org/drawingml/2006/picture">
                      <pic:pic>
                        <pic:nvPicPr>
                          <pic:cNvPr id="204930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042250" name="Picture">
</wp:docPr>
                  <a:graphic>
                    <a:graphicData uri="http://schemas.openxmlformats.org/drawingml/2006/picture">
                      <pic:pic>
                        <pic:nvPicPr>
                          <pic:cNvPr id="203004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"https://fiches-risques.brgm.fr/georisques/cavite/HNOAA2700128" \t "_self" </w:instrText>
            </w:r>
            <w:r>
              <w:fldChar w:fldCharType="separate"/>
            </w:r>
            <w:r>
              <w:rPr>
                <w:rFonts w:ascii="Marianne" w:hAnsi="Marianne" w:eastAsia="Marianne" w:cs="Marianne"/>
                <w:sz w:val="14"/>
              </w:rPr>
              <w:t xml:space="preserve">HNOAA2700128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"https://fiches-risques.brgm.fr/georisques/cavite/HNOAA2700130" \t "_self" </w:instrText>
            </w:r>
            <w:r>
              <w:fldChar w:fldCharType="separate"/>
            </w:r>
            <w:r>
              <w:rPr>
                <w:rFonts w:ascii="Marianne" w:hAnsi="Marianne" w:eastAsia="Marianne" w:cs="Marianne"/>
                <w:sz w:val="14"/>
              </w:rPr>
              <w:t xml:space="preserve">HNOAA2700130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"https://fiches-risques.brgm.fr/georisques/cavite/HNOAA2700135" \t "_self" </w:instrText>
            </w:r>
            <w:r>
              <w:fldChar w:fldCharType="separate"/>
            </w:r>
            <w:r>
              <w:rPr>
                <w:rFonts w:ascii="Marianne" w:hAnsi="Marianne" w:eastAsia="Marianne" w:cs="Marianne"/>
                <w:sz w:val="14"/>
              </w:rPr>
              <w:t xml:space="preserve">HNOAA2700135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"https://fiches-risques.brgm.fr/georisques/cavite/HNOAA2700140" \t "_self" </w:instrText>
            </w:r>
            <w:r>
              <w:fldChar w:fldCharType="separate"/>
            </w:r>
            <w:r>
              <w:rPr>
                <w:rFonts w:ascii="Marianne" w:hAnsi="Marianne" w:eastAsia="Marianne" w:cs="Marianne"/>
                <w:sz w:val="14"/>
              </w:rPr>
              <w:t xml:space="preserve">HNOAA2700140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"https://fiches-risques.brgm.fr/georisques/cavite/HNOAA2700142" \t "_self" </w:instrText>
            </w:r>
            <w:r>
              <w:fldChar w:fldCharType="separate"/>
            </w:r>
            <w:r>
              <w:rPr>
                <w:rFonts w:ascii="Marianne" w:hAnsi="Marianne" w:eastAsia="Marianne" w:cs="Marianne"/>
                <w:sz w:val="14"/>
              </w:rPr>
              <w:t xml:space="preserve">HNOAA2700142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"https://fiches-risques.brgm.fr/georisques/cavite/HNOAA2700143" \t "_self" </w:instrText>
            </w:r>
            <w:r>
              <w:fldChar w:fldCharType="separate"/>
            </w:r>
            <w:r>
              <w:rPr>
                <w:rFonts w:ascii="Marianne" w:hAnsi="Marianne" w:eastAsia="Marianne" w:cs="Marianne"/>
                <w:sz w:val="14"/>
              </w:rPr>
              <w:t xml:space="preserve">HNOAA2700143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"https://fiches-risques.brgm.fr/georisques/cavite/HNOAA2700144" \t "_self" </w:instrText>
            </w:r>
            <w:r>
              <w:fldChar w:fldCharType="separate"/>
            </w:r>
            <w:r>
              <w:rPr>
                <w:rFonts w:ascii="Marianne" w:hAnsi="Marianne" w:eastAsia="Marianne" w:cs="Marianne"/>
                <w:sz w:val="14"/>
              </w:rPr>
              <w:t xml:space="preserve">HNOAA2700144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"https://fiches-risques.brgm.fr/georisques/cavite/HNOAA2700146" \t "_self" </w:instrText>
            </w:r>
            <w:r>
              <w:fldChar w:fldCharType="separate"/>
            </w:r>
            <w:r>
              <w:rPr>
                <w:rFonts w:ascii="Marianne" w:hAnsi="Marianne" w:eastAsia="Marianne" w:cs="Marianne"/>
                <w:sz w:val="14"/>
              </w:rPr>
              <w:t xml:space="preserve">HNOAA2700146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"https://fiches-risques.brgm.fr/georisques/cavite/HNOAA2700147" \t "_self" </w:instrText>
            </w:r>
            <w:r>
              <w:fldChar w:fldCharType="separate"/>
            </w:r>
            <w:r>
              <w:rPr>
                <w:rFonts w:ascii="Marianne" w:hAnsi="Marianne" w:eastAsia="Marianne" w:cs="Marianne"/>
                <w:sz w:val="14"/>
              </w:rPr>
              <w:t xml:space="preserve">HNOAA2700147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"https://fiches-risques.brgm.fr/georisques/cavite/HNOAA2700155" \t "_self" </w:instrText>
            </w:r>
            <w:r>
              <w:fldChar w:fldCharType="separate"/>
            </w:r>
            <w:r>
              <w:rPr>
                <w:rFonts w:ascii="Marianne" w:hAnsi="Marianne" w:eastAsia="Marianne" w:cs="Marianne"/>
                <w:sz w:val="14"/>
              </w:rPr>
              <w:t xml:space="preserve">HNOAA2700155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"https://fiches-risques.brgm.fr/georisques/cavite/HNOAA2700159" \t "_self" </w:instrText>
            </w:r>
            <w:r>
              <w:fldChar w:fldCharType="separate"/>
            </w:r>
            <w:r>
              <w:rPr>
                <w:rFonts w:ascii="Marianne" w:hAnsi="Marianne" w:eastAsia="Marianne" w:cs="Marianne"/>
                <w:sz w:val="14"/>
              </w:rPr>
              <w:t xml:space="preserve">HNOAA2700159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"https://fiches-risques.brgm.fr/georisques/cavite/HNOAA2700163" \t "_self" </w:instrText>
            </w:r>
            <w:r>
              <w:fldChar w:fldCharType="separate"/>
            </w:r>
            <w:r>
              <w:rPr>
                <w:rFonts w:ascii="Marianne" w:hAnsi="Marianne" w:eastAsia="Marianne" w:cs="Marianne"/>
                <w:sz w:val="14"/>
              </w:rPr>
              <w:t xml:space="preserve">HNOAA2700163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"https://fiches-risques.brgm.fr/georisques/cavite/HNOAA2700165" \t "_self" </w:instrText>
            </w:r>
            <w:r>
              <w:fldChar w:fldCharType="separate"/>
            </w:r>
            <w:r>
              <w:rPr>
                <w:rFonts w:ascii="Marianne" w:hAnsi="Marianne" w:eastAsia="Marianne" w:cs="Marianne"/>
                <w:sz w:val="14"/>
              </w:rPr>
              <w:t xml:space="preserve">HNOAA2700165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"https://fiches-risques.brgm.fr/georisques/cavite/HNOAA2700170" \t "_self" </w:instrText>
            </w:r>
            <w:r>
              <w:fldChar w:fldCharType="separate"/>
            </w:r>
            <w:r>
              <w:rPr>
                <w:rFonts w:ascii="Marianne" w:hAnsi="Marianne" w:eastAsia="Marianne" w:cs="Marianne"/>
                <w:sz w:val="14"/>
              </w:rPr>
              <w:t xml:space="preserve">HNOAA2700170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"https://fiches-risques.brgm.fr/georisques/cavite/HNOAA2700171" \t "_self" </w:instrText>
            </w:r>
            <w:r>
              <w:fldChar w:fldCharType="separate"/>
            </w:r>
            <w:r>
              <w:rPr>
                <w:rFonts w:ascii="Marianne" w:hAnsi="Marianne" w:eastAsia="Marianne" w:cs="Marianne"/>
                <w:sz w:val="14"/>
              </w:rPr>
              <w:t xml:space="preserve">HNOAA2700171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"https://fiches-risques.brgm.fr/georisques/cavite/HNOAA2700187" \t "_self" </w:instrText>
            </w:r>
            <w:r>
              <w:fldChar w:fldCharType="separate"/>
            </w:r>
            <w:r>
              <w:rPr>
                <w:rFonts w:ascii="Marianne" w:hAnsi="Marianne" w:eastAsia="Marianne" w:cs="Marianne"/>
                <w:sz w:val="14"/>
              </w:rPr>
              <w:t xml:space="preserve">HNOAA2700187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"https://fiches-risques.brgm.fr/georisques/cavite/HNOAA2700188" \t "_self" </w:instrText>
            </w:r>
            <w:r>
              <w:fldChar w:fldCharType="separate"/>
            </w:r>
            <w:r>
              <w:rPr>
                <w:rFonts w:ascii="Marianne" w:hAnsi="Marianne" w:eastAsia="Marianne" w:cs="Marianne"/>
                <w:sz w:val="14"/>
              </w:rPr>
              <w:t xml:space="preserve">HNOAA2700188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"https://fiches-risques.brgm.fr/georisques/cavite/HNOAA2700190" \t "_self" </w:instrText>
            </w:r>
            <w:r>
              <w:fldChar w:fldCharType="separate"/>
            </w:r>
            <w:r>
              <w:rPr>
                <w:rFonts w:ascii="Marianne" w:hAnsi="Marianne" w:eastAsia="Marianne" w:cs="Marianne"/>
                <w:sz w:val="14"/>
              </w:rPr>
              <w:t xml:space="preserve">HNOAA2700190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"https://fiches-risques.brgm.fr/georisques/cavite/HNOAA2700191" \t "_self" </w:instrText>
            </w:r>
            <w:r>
              <w:fldChar w:fldCharType="separate"/>
            </w:r>
            <w:r>
              <w:rPr>
                <w:rFonts w:ascii="Marianne" w:hAnsi="Marianne" w:eastAsia="Marianne" w:cs="Marianne"/>
                <w:sz w:val="14"/>
              </w:rPr>
              <w:t xml:space="preserve">HNOAA2700191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"https://fiches-risques.brgm.fr/georisques/cavite/HNOAA2700192" \t "_self" </w:instrText>
            </w:r>
            <w:r>
              <w:fldChar w:fldCharType="separate"/>
            </w:r>
            <w:r>
              <w:rPr>
                <w:rFonts w:ascii="Marianne" w:hAnsi="Marianne" w:eastAsia="Marianne" w:cs="Marianne"/>
                <w:sz w:val="14"/>
              </w:rPr>
              <w:t xml:space="preserve">HNOAA2700192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"https://fiches-risques.brgm.fr/georisques/cavite/HNOAA2700195" \t "_self" </w:instrText>
            </w:r>
            <w:r>
              <w:fldChar w:fldCharType="separate"/>
            </w:r>
            <w:r>
              <w:rPr>
                <w:rFonts w:ascii="Marianne" w:hAnsi="Marianne" w:eastAsia="Marianne" w:cs="Marianne"/>
                <w:sz w:val="14"/>
              </w:rPr>
              <w:t xml:space="preserve">HNOAA2700195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"https://fiches-risques.brgm.fr/georisques/cavite/HNOAA2700196" \t "_self" </w:instrText>
            </w:r>
            <w:r>
              <w:fldChar w:fldCharType="separate"/>
            </w:r>
            <w:r>
              <w:rPr>
                <w:rFonts w:ascii="Marianne" w:hAnsi="Marianne" w:eastAsia="Marianne" w:cs="Marianne"/>
                <w:sz w:val="14"/>
              </w:rPr>
              <w:t xml:space="preserve">HNOAA2700196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"https://fiches-risques.brgm.fr/georisques/cavite/HNOAA2700197" \t "_self" </w:instrText>
            </w:r>
            <w:r>
              <w:fldChar w:fldCharType="separate"/>
            </w:r>
            <w:r>
              <w:rPr>
                <w:rFonts w:ascii="Marianne" w:hAnsi="Marianne" w:eastAsia="Marianne" w:cs="Marianne"/>
                <w:sz w:val="14"/>
              </w:rPr>
              <w:t xml:space="preserve">HNOAA2700197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"https://fiches-risques.brgm.fr/georisques/cavite/HNOAA2700201" \t "_self" </w:instrText>
            </w:r>
            <w:r>
              <w:fldChar w:fldCharType="separate"/>
            </w:r>
            <w:r>
              <w:rPr>
                <w:rFonts w:ascii="Marianne" w:hAnsi="Marianne" w:eastAsia="Marianne" w:cs="Marianne"/>
                <w:sz w:val="14"/>
              </w:rPr>
              <w:t xml:space="preserve">HNOAA2700201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"https://fiches-risques.brgm.fr/georisques/cavite/HNOAA2700204" \t "_self" </w:instrText>
            </w:r>
            <w:r>
              <w:fldChar w:fldCharType="separate"/>
            </w:r>
            <w:r>
              <w:rPr>
                <w:rFonts w:ascii="Marianne" w:hAnsi="Marianne" w:eastAsia="Marianne" w:cs="Marianne"/>
                <w:sz w:val="14"/>
              </w:rPr>
              <w:t xml:space="preserve">HNOAA2700204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"https://fiches-risques.brgm.fr/georisques/cavite/HNOAA2700216" \t "_self" </w:instrText>
            </w:r>
            <w:r>
              <w:fldChar w:fldCharType="separate"/>
            </w:r>
            <w:r>
              <w:rPr>
                <w:rFonts w:ascii="Marianne" w:hAnsi="Marianne" w:eastAsia="Marianne" w:cs="Marianne"/>
                <w:sz w:val="14"/>
              </w:rPr>
              <w:t xml:space="preserve">HNOAA2700216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"https://fiches-risques.brgm.fr/georisques/cavite/HNOAA2700217" \t "_self" </w:instrText>
            </w:r>
            <w:r>
              <w:fldChar w:fldCharType="separate"/>
            </w:r>
            <w:r>
              <w:rPr>
                <w:rFonts w:ascii="Marianne" w:hAnsi="Marianne" w:eastAsia="Marianne" w:cs="Marianne"/>
                <w:sz w:val="14"/>
              </w:rPr>
              <w:t xml:space="preserve">HNOAA2700217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"https://fiches-risques.brgm.fr/georisques/cavite/HNOAA2700221" \t "_self" </w:instrText>
            </w:r>
            <w:r>
              <w:fldChar w:fldCharType="separate"/>
            </w:r>
            <w:r>
              <w:rPr>
                <w:rFonts w:ascii="Marianne" w:hAnsi="Marianne" w:eastAsia="Marianne" w:cs="Marianne"/>
                <w:sz w:val="14"/>
              </w:rPr>
              <w:t xml:space="preserve">HNOAA2700221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"https://fiches-risques.brgm.fr/georisques/cavite/HNOAA2710556" \t "_self" </w:instrText>
            </w:r>
            <w:r>
              <w:fldChar w:fldCharType="separate"/>
            </w:r>
            <w:r>
              <w:rPr>
                <w:rFonts w:ascii="Marianne" w:hAnsi="Marianne" w:eastAsia="Marianne" w:cs="Marianne"/>
                <w:sz w:val="14"/>
              </w:rPr>
              <w:t xml:space="preserve">HNOAA2710556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"https://fiches-risques.brgm.fr/georisques/cavite/HNOAA2710557" \t "_self" </w:instrText>
            </w:r>
            <w:r>
              <w:fldChar w:fldCharType="separate"/>
            </w:r>
            <w:r>
              <w:rPr>
                <w:rFonts w:ascii="Marianne" w:hAnsi="Marianne" w:eastAsia="Marianne" w:cs="Marianne"/>
                <w:sz w:val="14"/>
              </w:rPr>
              <w:t xml:space="preserve">HNOAA2710557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"https://fiches-risques.brgm.fr/georisques/cavite/HNOAA2710558" \t "_self" </w:instrText>
            </w:r>
            <w:r>
              <w:fldChar w:fldCharType="separate"/>
            </w:r>
            <w:r>
              <w:rPr>
                <w:rFonts w:ascii="Marianne" w:hAnsi="Marianne" w:eastAsia="Marianne" w:cs="Marianne"/>
                <w:sz w:val="14"/>
              </w:rPr>
              <w:t xml:space="preserve">HNOAA2710558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"https://fiches-risques.brgm.fr/georisques/cavite/HNOAA2716046" \t "_self" </w:instrText>
            </w:r>
            <w:r>
              <w:fldChar w:fldCharType="separate"/>
            </w:r>
            <w:r>
              <w:rPr>
                <w:rFonts w:ascii="Marianne" w:hAnsi="Marianne" w:eastAsia="Marianne" w:cs="Marianne"/>
                <w:sz w:val="14"/>
              </w:rPr>
              <w:t xml:space="preserve">HNOAA2716046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"https://fiches-risques.brgm.fr/georisques/cavite/HNOAA2716047" \t "_self" </w:instrText>
            </w:r>
            <w:r>
              <w:fldChar w:fldCharType="separate"/>
            </w:r>
            <w:r>
              <w:rPr>
                <w:rFonts w:ascii="Marianne" w:hAnsi="Marianne" w:eastAsia="Marianne" w:cs="Marianne"/>
                <w:sz w:val="14"/>
              </w:rPr>
              <w:t xml:space="preserve">HNOAA2716047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"https://fiches-risques.brgm.fr/georisques/cavite/HNOAA2716048" \t "_self" </w:instrText>
            </w:r>
            <w:r>
              <w:fldChar w:fldCharType="separate"/>
            </w:r>
            <w:r>
              <w:rPr>
                <w:rFonts w:ascii="Marianne" w:hAnsi="Marianne" w:eastAsia="Marianne" w:cs="Marianne"/>
                <w:sz w:val="14"/>
              </w:rPr>
              <w:t xml:space="preserve">HNOAA2716048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"https://fiches-risques.brgm.fr/georisques/cavite/HNOCS00011812" \t "_self" </w:instrText>
            </w:r>
            <w:r>
              <w:fldChar w:fldCharType="separate"/>
            </w:r>
            <w:r>
              <w:rPr>
                <w:rFonts w:ascii="Marianne" w:hAnsi="Marianne" w:eastAsia="Marianne" w:cs="Marianne"/>
                <w:sz w:val="14"/>
              </w:rPr>
              <w:t xml:space="preserve">HNOCS00011812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19517" name="Picture">
</wp:docPr>
                  <a:graphic>
                    <a:graphicData uri="http://schemas.openxmlformats.org/drawingml/2006/picture">
                      <pic:pic>
                        <pic:nvPicPr>
                          <pic:cNvPr id="66581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38682" name="Picture">
</wp:docPr>
                  <a:graphic>
                    <a:graphicData uri="http://schemas.openxmlformats.org/drawingml/2006/picture">
                      <pic:pic>
                        <pic:nvPicPr>
                          <pic:cNvPr id="193253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27270 Saint-Aubin-du-Thenney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64698" name="Picture">
</wp:docPr>
                  <a:graphic>
                    <a:graphicData uri="http://schemas.openxmlformats.org/drawingml/2006/picture">
                      <pic:pic>
                        <pic:nvPicPr>
                          <pic:cNvPr id="195746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