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52414" name="Picture">
</wp:docPr>
                  <a:graphic>
                    <a:graphicData uri="http://schemas.openxmlformats.org/drawingml/2006/picture">
                      <pic:pic>
                        <pic:nvPicPr>
                          <pic:cNvPr id="133955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214237" name="Picture">
</wp:docPr>
                  <a:graphic>
                    <a:graphicData uri="http://schemas.openxmlformats.org/drawingml/2006/picture">
                      <pic:pic>
                        <pic:nvPicPr>
                          <pic:cNvPr id="2111214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495712" name="Picture">
</wp:docPr>
                        <a:graphic>
                          <a:graphicData uri="http://schemas.openxmlformats.org/drawingml/2006/picture">
                            <pic:pic>
                              <pic:nvPicPr>
                                <pic:cNvPr id="322495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35850 Romillé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12307" name="Picture">
</wp:docPr>
                  <a:graphic>
                    <a:graphicData uri="http://schemas.openxmlformats.org/drawingml/2006/picture">
                      <pic:pic>
                        <pic:nvPicPr>
                          <pic:cNvPr id="29212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781647" name="Picture">
</wp:docPr>
                  <a:graphic>
                    <a:graphicData uri="http://schemas.openxmlformats.org/drawingml/2006/picture">
                      <pic:pic>
                        <pic:nvPicPr>
                          <pic:cNvPr id="630781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15684" name="Picture">
</wp:docPr>
                  <a:graphic>
                    <a:graphicData uri="http://schemas.openxmlformats.org/drawingml/2006/picture">
                      <pic:pic>
                        <pic:nvPicPr>
                          <pic:cNvPr id="28011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91440" name="Picture">
</wp:docPr>
                  <a:graphic>
                    <a:graphicData uri="http://schemas.openxmlformats.org/drawingml/2006/picture">
                      <pic:pic>
                        <pic:nvPicPr>
                          <pic:cNvPr id="192609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94246" name="Picture">
</wp:docPr>
                  <a:graphic>
                    <a:graphicData uri="http://schemas.openxmlformats.org/drawingml/2006/picture">
                      <pic:pic>
                        <pic:nvPicPr>
                          <pic:cNvPr id="11063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63244" name="Picture">
</wp:docPr>
                        <a:graphic>
                          <a:graphicData uri="http://schemas.openxmlformats.org/drawingml/2006/picture">
                            <pic:pic>
                              <pic:nvPicPr>
                                <pic:cNvPr id="2014963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16793" name="Picture">
</wp:docPr>
                        <a:graphic>
                          <a:graphicData uri="http://schemas.openxmlformats.org/drawingml/2006/picture">
                            <pic:pic>
                              <pic:nvPicPr>
                                <pic:cNvPr id="392516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00117" name="Picture">
</wp:docPr>
                        <a:graphic>
                          <a:graphicData uri="http://schemas.openxmlformats.org/drawingml/2006/picture">
                            <pic:pic>
                              <pic:nvPicPr>
                                <pic:cNvPr id="1240100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936624" name="Picture">
</wp:docPr>
                        <a:graphic>
                          <a:graphicData uri="http://schemas.openxmlformats.org/drawingml/2006/picture">
                            <pic:pic>
                              <pic:nvPicPr>
                                <pic:cNvPr id="1253936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92194" name="Picture">
</wp:docPr>
                        <a:graphic>
                          <a:graphicData uri="http://schemas.openxmlformats.org/drawingml/2006/picture">
                            <pic:pic>
                              <pic:nvPicPr>
                                <pic:cNvPr id="1918292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46497" name="Picture">
</wp:docPr>
                        <a:graphic>
                          <a:graphicData uri="http://schemas.openxmlformats.org/drawingml/2006/picture">
                            <pic:pic>
                              <pic:nvPicPr>
                                <pic:cNvPr id="1238346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23920" name="Picture">
</wp:docPr>
                        <a:graphic>
                          <a:graphicData uri="http://schemas.openxmlformats.org/drawingml/2006/picture">
                            <pic:pic>
                              <pic:nvPicPr>
                                <pic:cNvPr id="19733239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47821" name="Picture">
</wp:docPr>
                        <a:graphic>
                          <a:graphicData uri="http://schemas.openxmlformats.org/drawingml/2006/picture">
                            <pic:pic>
                              <pic:nvPicPr>
                                <pic:cNvPr id="1643347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24972" name="Picture">
</wp:docPr>
                        <a:graphic>
                          <a:graphicData uri="http://schemas.openxmlformats.org/drawingml/2006/picture">
                            <pic:pic>
                              <pic:nvPicPr>
                                <pic:cNvPr id="1769024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984121" name="Picture">
</wp:docPr>
                        <a:graphic>
                          <a:graphicData uri="http://schemas.openxmlformats.org/drawingml/2006/picture">
                            <pic:pic>
                              <pic:nvPicPr>
                                <pic:cNvPr id="393984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49894" name="Picture">
</wp:docPr>
                        <a:graphic>
                          <a:graphicData uri="http://schemas.openxmlformats.org/drawingml/2006/picture">
                            <pic:pic>
                              <pic:nvPicPr>
                                <pic:cNvPr id="1289149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68902" name="Picture">
</wp:docPr>
                        <a:graphic>
                          <a:graphicData uri="http://schemas.openxmlformats.org/drawingml/2006/picture">
                            <pic:pic>
                              <pic:nvPicPr>
                                <pic:cNvPr id="5454689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15662" name="Picture">
</wp:docPr>
                        <a:graphic>
                          <a:graphicData uri="http://schemas.openxmlformats.org/drawingml/2006/picture">
                            <pic:pic>
                              <pic:nvPicPr>
                                <pic:cNvPr id="7131156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70131" name="Picture">
</wp:docPr>
                        <a:graphic>
                          <a:graphicData uri="http://schemas.openxmlformats.org/drawingml/2006/picture">
                            <pic:pic>
                              <pic:nvPicPr>
                                <pic:cNvPr id="850970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07732" name="Picture">
</wp:docPr>
                        <a:graphic>
                          <a:graphicData uri="http://schemas.openxmlformats.org/drawingml/2006/picture">
                            <pic:pic>
                              <pic:nvPicPr>
                                <pic:cNvPr id="13656077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32341" name="Picture">
</wp:docPr>
                  <a:graphic>
                    <a:graphicData uri="http://schemas.openxmlformats.org/drawingml/2006/picture">
                      <pic:pic>
                        <pic:nvPicPr>
                          <pic:cNvPr id="199293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60471" name="Picture">
</wp:docPr>
                  <a:graphic>
                    <a:graphicData uri="http://schemas.openxmlformats.org/drawingml/2006/picture">
                      <pic:pic>
                        <pic:nvPicPr>
                          <pic:cNvPr id="31076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85645" name="Picture">
</wp:docPr>
                  <a:graphic>
                    <a:graphicData uri="http://schemas.openxmlformats.org/drawingml/2006/picture">
                      <pic:pic>
                        <pic:nvPicPr>
                          <pic:cNvPr id="153658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812609" name="Picture">
</wp:docPr>
                  <a:graphic>
                    <a:graphicData uri="http://schemas.openxmlformats.org/drawingml/2006/picture">
                      <pic:pic>
                        <pic:nvPicPr>
                          <pic:cNvPr id="4618126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81158" name="Picture">
</wp:docPr>
                  <a:graphic>
                    <a:graphicData uri="http://schemas.openxmlformats.org/drawingml/2006/picture">
                      <pic:pic>
                        <pic:nvPicPr>
                          <pic:cNvPr id="1374581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164406" name="Picture">
</wp:docPr>
                  <a:graphic>
                    <a:graphicData uri="http://schemas.openxmlformats.org/drawingml/2006/picture">
                      <pic:pic>
                        <pic:nvPicPr>
                          <pic:cNvPr id="10621644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027429" name="Picture">
</wp:docPr>
                        <a:graphic>
                          <a:graphicData uri="http://schemas.openxmlformats.org/drawingml/2006/picture">
                            <pic:pic>
                              <pic:nvPicPr>
                                <pic:cNvPr id="11320274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301559" name="Picture">
</wp:docPr>
                        <a:graphic>
                          <a:graphicData uri="http://schemas.openxmlformats.org/drawingml/2006/picture">
                            <pic:pic>
                              <pic:nvPicPr>
                                <pic:cNvPr id="14393015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69014" name="Picture">
</wp:docPr>
                  <a:graphic>
                    <a:graphicData uri="http://schemas.openxmlformats.org/drawingml/2006/picture">
                      <pic:pic>
                        <pic:nvPicPr>
                          <pic:cNvPr id="142146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792073" name="Picture">
</wp:docPr>
                  <a:graphic>
                    <a:graphicData uri="http://schemas.openxmlformats.org/drawingml/2006/picture">
                      <pic:pic>
                        <pic:nvPicPr>
                          <pic:cNvPr id="126079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88797" name="Picture">
</wp:docPr>
                  <a:graphic>
                    <a:graphicData uri="http://schemas.openxmlformats.org/drawingml/2006/picture">
                      <pic:pic>
                        <pic:nvPicPr>
                          <pic:cNvPr id="136788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78973" name="Picture">
</wp:docPr>
                  <a:graphic>
                    <a:graphicData uri="http://schemas.openxmlformats.org/drawingml/2006/picture">
                      <pic:pic>
                        <pic:nvPicPr>
                          <pic:cNvPr id="16944789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74022" name="Picture">
</wp:docPr>
                  <a:graphic>
                    <a:graphicData uri="http://schemas.openxmlformats.org/drawingml/2006/picture">
                      <pic:pic>
                        <pic:nvPicPr>
                          <pic:cNvPr id="1019074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525630" name="Picture">
</wp:docPr>
                  <a:graphic>
                    <a:graphicData uri="http://schemas.openxmlformats.org/drawingml/2006/picture">
                      <pic:pic>
                        <pic:nvPicPr>
                          <pic:cNvPr id="8275256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17235" name="Picture">
</wp:docPr>
                        <a:graphic>
                          <a:graphicData uri="http://schemas.openxmlformats.org/drawingml/2006/picture">
                            <pic:pic>
                              <pic:nvPicPr>
                                <pic:cNvPr id="592117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949098" name="Picture">
</wp:docPr>
                        <a:graphic>
                          <a:graphicData uri="http://schemas.openxmlformats.org/drawingml/2006/picture">
                            <pic:pic>
                              <pic:nvPicPr>
                                <pic:cNvPr id="1410949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23807" name="Picture">
</wp:docPr>
                  <a:graphic>
                    <a:graphicData uri="http://schemas.openxmlformats.org/drawingml/2006/picture">
                      <pic:pic>
                        <pic:nvPicPr>
                          <pic:cNvPr id="54162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59567" name="Picture">
</wp:docPr>
                  <a:graphic>
                    <a:graphicData uri="http://schemas.openxmlformats.org/drawingml/2006/picture">
                      <pic:pic>
                        <pic:nvPicPr>
                          <pic:cNvPr id="137795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24351" name="Picture">
</wp:docPr>
                  <a:graphic>
                    <a:graphicData uri="http://schemas.openxmlformats.org/drawingml/2006/picture">
                      <pic:pic>
                        <pic:nvPicPr>
                          <pic:cNvPr id="141452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85014" name="Picture">
</wp:docPr>
                  <a:graphic>
                    <a:graphicData uri="http://schemas.openxmlformats.org/drawingml/2006/picture">
                      <pic:pic>
                        <pic:nvPicPr>
                          <pic:cNvPr id="705085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21318" name="Picture">
</wp:docPr>
                  <a:graphic>
                    <a:graphicData uri="http://schemas.openxmlformats.org/drawingml/2006/picture">
                      <pic:pic>
                        <pic:nvPicPr>
                          <pic:cNvPr id="1190221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247732" name="Picture">
</wp:docPr>
                  <a:graphic>
                    <a:graphicData uri="http://schemas.openxmlformats.org/drawingml/2006/picture">
                      <pic:pic>
                        <pic:nvPicPr>
                          <pic:cNvPr id="14602477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11602" name="Picture">
</wp:docPr>
                        <a:graphic>
                          <a:graphicData uri="http://schemas.openxmlformats.org/drawingml/2006/picture">
                            <pic:pic>
                              <pic:nvPicPr>
                                <pic:cNvPr id="606011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34841" name="Picture">
</wp:docPr>
                  <a:graphic>
                    <a:graphicData uri="http://schemas.openxmlformats.org/drawingml/2006/picture">
                      <pic:pic>
                        <pic:nvPicPr>
                          <pic:cNvPr id="106383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7784" name="Picture">
</wp:docPr>
                  <a:graphic>
                    <a:graphicData uri="http://schemas.openxmlformats.org/drawingml/2006/picture">
                      <pic:pic>
                        <pic:nvPicPr>
                          <pic:cNvPr id="3114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82434" name="Picture">
</wp:docPr>
                  <a:graphic>
                    <a:graphicData uri="http://schemas.openxmlformats.org/drawingml/2006/picture">
                      <pic:pic>
                        <pic:nvPicPr>
                          <pic:cNvPr id="59638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69168" name="Picture">
</wp:docPr>
                  <a:graphic>
                    <a:graphicData uri="http://schemas.openxmlformats.org/drawingml/2006/picture">
                      <pic:pic>
                        <pic:nvPicPr>
                          <pic:cNvPr id="765069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71373" name="Picture">
</wp:docPr>
                  <a:graphic>
                    <a:graphicData uri="http://schemas.openxmlformats.org/drawingml/2006/picture">
                      <pic:pic>
                        <pic:nvPicPr>
                          <pic:cNvPr id="1523471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329591" name="Picture">
</wp:docPr>
                  <a:graphic>
                    <a:graphicData uri="http://schemas.openxmlformats.org/drawingml/2006/picture">
                      <pic:pic>
                        <pic:nvPicPr>
                          <pic:cNvPr id="9153295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04923" name="Picture">
</wp:docPr>
                        <a:graphic>
                          <a:graphicData uri="http://schemas.openxmlformats.org/drawingml/2006/picture">
                            <pic:pic>
                              <pic:nvPicPr>
                                <pic:cNvPr id="980704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03234" name="Picture">
</wp:docPr>
                  <a:graphic>
                    <a:graphicData uri="http://schemas.openxmlformats.org/drawingml/2006/picture">
                      <pic:pic>
                        <pic:nvPicPr>
                          <pic:cNvPr id="39880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75047" name="Picture">
</wp:docPr>
                  <a:graphic>
                    <a:graphicData uri="http://schemas.openxmlformats.org/drawingml/2006/picture">
                      <pic:pic>
                        <pic:nvPicPr>
                          <pic:cNvPr id="25777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72216" name="Picture">
</wp:docPr>
                  <a:graphic>
                    <a:graphicData uri="http://schemas.openxmlformats.org/drawingml/2006/picture">
                      <pic:pic>
                        <pic:nvPicPr>
                          <pic:cNvPr id="74147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07570" name="Picture">
</wp:docPr>
                  <a:graphic>
                    <a:graphicData uri="http://schemas.openxmlformats.org/drawingml/2006/picture">
                      <pic:pic>
                        <pic:nvPicPr>
                          <pic:cNvPr id="4428075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84456" name="Picture">
</wp:docPr>
                  <a:graphic>
                    <a:graphicData uri="http://schemas.openxmlformats.org/drawingml/2006/picture">
                      <pic:pic>
                        <pic:nvPicPr>
                          <pic:cNvPr id="2070484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3500534" name="Picture">
</wp:docPr>
                  <a:graphic>
                    <a:graphicData uri="http://schemas.openxmlformats.org/drawingml/2006/picture">
                      <pic:pic>
                        <pic:nvPicPr>
                          <pic:cNvPr id="7535005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42616" name="Picture">
</wp:docPr>
                  <a:graphic>
                    <a:graphicData uri="http://schemas.openxmlformats.org/drawingml/2006/picture">
                      <pic:pic>
                        <pic:nvPicPr>
                          <pic:cNvPr id="141594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79683" name="Picture">
</wp:docPr>
                  <a:graphic>
                    <a:graphicData uri="http://schemas.openxmlformats.org/drawingml/2006/picture">
                      <pic:pic>
                        <pic:nvPicPr>
                          <pic:cNvPr id="37887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35850 Romillé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39986" name="Picture">
</wp:docPr>
                  <a:graphic>
                    <a:graphicData uri="http://schemas.openxmlformats.org/drawingml/2006/picture">
                      <pic:pic>
                        <pic:nvPicPr>
                          <pic:cNvPr id="90253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"https://fiches-risques.brgm.fr/georisques/casias/SSP4293035" \t "_blank" </w:instrText>
            </w:r>
            <w:r>
              <w:fldChar w:fldCharType="separate"/>
            </w:r>
            <w:r>
              <w:rPr>
                <w:rFonts w:ascii="Marianne" w:hAnsi="Marianne" w:eastAsia="Marianne" w:cs="Marianne"/>
                <w:sz w:val="14"/>
              </w:rPr>
              <w:t xml:space="preserve">SSP4293035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BEAUCE CHRISTINE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"https://fiches-risques.brgm.fr/georisques/casias/SSP3814575" \t "_blank" </w:instrText>
            </w:r>
            <w:r>
              <w:fldChar w:fldCharType="separate"/>
            </w:r>
            <w:r>
              <w:rPr>
                <w:rFonts w:ascii="Marianne" w:hAnsi="Marianne" w:eastAsia="Marianne" w:cs="Marianne"/>
                <w:sz w:val="14"/>
              </w:rPr>
              <w:t xml:space="preserve">SSP3814575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"https://fiches-risques.brgm.fr/georisques/casias/SSP3814252" \t "_blank" </w:instrText>
            </w:r>
            <w:r>
              <w:fldChar w:fldCharType="separate"/>
            </w:r>
            <w:r>
              <w:rPr>
                <w:rFonts w:ascii="Marianne" w:hAnsi="Marianne" w:eastAsia="Marianne" w:cs="Marianne"/>
                <w:sz w:val="14"/>
              </w:rPr>
              <w:t xml:space="preserve">SSP3814252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"https://fiches-risques.brgm.fr/georisques/casias/SSP3814110" \t "_blank" </w:instrText>
            </w:r>
            <w:r>
              <w:fldChar w:fldCharType="separate"/>
            </w:r>
            <w:r>
              <w:rPr>
                <w:rFonts w:ascii="Marianne" w:hAnsi="Marianne" w:eastAsia="Marianne" w:cs="Marianne"/>
                <w:sz w:val="14"/>
              </w:rPr>
              <w:t xml:space="preserve">SSP3814110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"https://fiches-risques.brgm.fr/georisques/casias/SSP3814092" \t "_blank" </w:instrText>
            </w:r>
            <w:r>
              <w:fldChar w:fldCharType="separate"/>
            </w:r>
            <w:r>
              <w:rPr>
                <w:rFonts w:ascii="Marianne" w:hAnsi="Marianne" w:eastAsia="Marianne" w:cs="Marianne"/>
                <w:sz w:val="14"/>
              </w:rPr>
              <w:t xml:space="preserve">SSP3814092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"https://fiches-risques.brgm.fr/georisques/casias/SSP3813748" \t "_blank" </w:instrText>
            </w:r>
            <w:r>
              <w:fldChar w:fldCharType="separate"/>
            </w:r>
            <w:r>
              <w:rPr>
                <w:rFonts w:ascii="Marianne" w:hAnsi="Marianne" w:eastAsia="Marianne" w:cs="Marianne"/>
                <w:sz w:val="14"/>
              </w:rPr>
              <w:t xml:space="preserve">SSP3813748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"https://fiches-risques.brgm.fr/georisques/casias/SSP3812992" \t "_blank" </w:instrText>
            </w:r>
            <w:r>
              <w:fldChar w:fldCharType="separate"/>
            </w:r>
            <w:r>
              <w:rPr>
                <w:rFonts w:ascii="Marianne" w:hAnsi="Marianne" w:eastAsia="Marianne" w:cs="Marianne"/>
                <w:sz w:val="14"/>
              </w:rPr>
              <w:t xml:space="preserve">SSP3812992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"https://fiches-risques.brgm.fr/georisques/casias/SSP3812723" \t "_blank" </w:instrText>
            </w:r>
            <w:r>
              <w:fldChar w:fldCharType="separate"/>
            </w:r>
            <w:r>
              <w:rPr>
                <w:rFonts w:ascii="Marianne" w:hAnsi="Marianne" w:eastAsia="Marianne" w:cs="Marianne"/>
                <w:sz w:val="14"/>
              </w:rPr>
              <w:t xml:space="preserve">SSP3812723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"https://fiches-risques.brgm.fr/georisques/casias/SSP3812388" \t "_blank" </w:instrText>
            </w:r>
            <w:r>
              <w:fldChar w:fldCharType="separate"/>
            </w:r>
            <w:r>
              <w:rPr>
                <w:rFonts w:ascii="Marianne" w:hAnsi="Marianne" w:eastAsia="Marianne" w:cs="Marianne"/>
                <w:sz w:val="14"/>
              </w:rPr>
              <w:t xml:space="preserve">SSP3812388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"https://fiches-risques.brgm.fr/georisques/casias/SSP3812225" \t "_blank" </w:instrText>
            </w:r>
            <w:r>
              <w:fldChar w:fldCharType="separate"/>
            </w:r>
            <w:r>
              <w:rPr>
                <w:rFonts w:ascii="Marianne" w:hAnsi="Marianne" w:eastAsia="Marianne" w:cs="Marianne"/>
                <w:sz w:val="14"/>
              </w:rPr>
              <w:t xml:space="preserve">SSP3812225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"https://fiches-risques.brgm.fr/georisques/casias/SSP3812113" \t "_blank" </w:instrText>
            </w:r>
            <w:r>
              <w:fldChar w:fldCharType="separate"/>
            </w:r>
            <w:r>
              <w:rPr>
                <w:rFonts w:ascii="Marianne" w:hAnsi="Marianne" w:eastAsia="Marianne" w:cs="Marianne"/>
                <w:sz w:val="14"/>
              </w:rPr>
              <w:t xml:space="preserve">SSP3812113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"https://fiches-risques.brgm.fr/georisques/casias/SSP467663" \t "_blank" </w:instrText>
            </w:r>
            <w:r>
              <w:fldChar w:fldCharType="separate"/>
            </w:r>
            <w:r>
              <w:rPr>
                <w:rFonts w:ascii="Marianne" w:hAnsi="Marianne" w:eastAsia="Marianne" w:cs="Marianne"/>
                <w:sz w:val="14"/>
              </w:rPr>
              <w:t xml:space="preserve">SSP467663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ROMILLE AUTOMOBILE (ex FEVRIER)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