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803930" name="Picture">
</wp:docPr>
                  <a:graphic>
                    <a:graphicData uri="http://schemas.openxmlformats.org/drawingml/2006/picture">
                      <pic:pic>
                        <pic:nvPicPr>
                          <pic:cNvPr id="545803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3596076" name="Picture">
</wp:docPr>
                  <a:graphic>
                    <a:graphicData uri="http://schemas.openxmlformats.org/drawingml/2006/picture">
                      <pic:pic>
                        <pic:nvPicPr>
                          <pic:cNvPr id="18635960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8186656" name="Picture">
</wp:docPr>
                        <a:graphic>
                          <a:graphicData uri="http://schemas.openxmlformats.org/drawingml/2006/picture">
                            <pic:pic>
                              <pic:nvPicPr>
                                <pic:cNvPr id="14481866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03380 Quinssaines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3096895" name="Picture">
</wp:docPr>
                  <a:graphic>
                    <a:graphicData uri="http://schemas.openxmlformats.org/drawingml/2006/picture">
                      <pic:pic>
                        <pic:nvPicPr>
                          <pic:cNvPr id="17430968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0672266" name="Picture">
</wp:docPr>
                  <a:graphic>
                    <a:graphicData uri="http://schemas.openxmlformats.org/drawingml/2006/picture">
                      <pic:pic>
                        <pic:nvPicPr>
                          <pic:cNvPr id="16406722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355853" name="Picture">
</wp:docPr>
                  <a:graphic>
                    <a:graphicData uri="http://schemas.openxmlformats.org/drawingml/2006/picture">
                      <pic:pic>
                        <pic:nvPicPr>
                          <pic:cNvPr id="1597355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474699" name="Picture">
</wp:docPr>
                  <a:graphic>
                    <a:graphicData uri="http://schemas.openxmlformats.org/drawingml/2006/picture">
                      <pic:pic>
                        <pic:nvPicPr>
                          <pic:cNvPr id="1120474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03380 Quinssaines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04555" name="Picture">
</wp:docPr>
                  <a:graphic>
                    <a:graphicData uri="http://schemas.openxmlformats.org/drawingml/2006/picture">
                      <pic:pic>
                        <pic:nvPicPr>
                          <pic:cNvPr id="43604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076566" name="Picture">
</wp:docPr>
                        <a:graphic>
                          <a:graphicData uri="http://schemas.openxmlformats.org/drawingml/2006/picture">
                            <pic:pic>
                              <pic:nvPicPr>
                                <pic:cNvPr id="10330765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862902" name="Picture">
</wp:docPr>
                        <a:graphic>
                          <a:graphicData uri="http://schemas.openxmlformats.org/drawingml/2006/picture">
                            <pic:pic>
                              <pic:nvPicPr>
                                <pic:cNvPr id="16628629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7892465" name="Picture">
</wp:docPr>
                        <a:graphic>
                          <a:graphicData uri="http://schemas.openxmlformats.org/drawingml/2006/picture">
                            <pic:pic>
                              <pic:nvPicPr>
                                <pic:cNvPr id="13578924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243554" name="Picture">
</wp:docPr>
                        <a:graphic>
                          <a:graphicData uri="http://schemas.openxmlformats.org/drawingml/2006/picture">
                            <pic:pic>
                              <pic:nvPicPr>
                                <pic:cNvPr id="10882435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34826" name="Picture">
</wp:docPr>
                        <a:graphic>
                          <a:graphicData uri="http://schemas.openxmlformats.org/drawingml/2006/picture">
                            <pic:pic>
                              <pic:nvPicPr>
                                <pic:cNvPr id="1571348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788168" name="Picture">
</wp:docPr>
                        <a:graphic>
                          <a:graphicData uri="http://schemas.openxmlformats.org/drawingml/2006/picture">
                            <pic:pic>
                              <pic:nvPicPr>
                                <pic:cNvPr id="150978816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8909498" name="Picture">
</wp:docPr>
                        <a:graphic>
                          <a:graphicData uri="http://schemas.openxmlformats.org/drawingml/2006/picture">
                            <pic:pic>
                              <pic:nvPicPr>
                                <pic:cNvPr id="156890949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186213" name="Picture">
</wp:docPr>
                        <a:graphic>
                          <a:graphicData uri="http://schemas.openxmlformats.org/drawingml/2006/picture">
                            <pic:pic>
                              <pic:nvPicPr>
                                <pic:cNvPr id="18441862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8008533" name="Picture">
</wp:docPr>
                        <a:graphic>
                          <a:graphicData uri="http://schemas.openxmlformats.org/drawingml/2006/picture">
                            <pic:pic>
                              <pic:nvPicPr>
                                <pic:cNvPr id="63800853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3923084" name="Picture">
</wp:docPr>
                        <a:graphic>
                          <a:graphicData uri="http://schemas.openxmlformats.org/drawingml/2006/picture">
                            <pic:pic>
                              <pic:nvPicPr>
                                <pic:cNvPr id="10739230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403323" name="Picture">
</wp:docPr>
                        <a:graphic>
                          <a:graphicData uri="http://schemas.openxmlformats.org/drawingml/2006/picture">
                            <pic:pic>
                              <pic:nvPicPr>
                                <pic:cNvPr id="19544033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7895282" name="Picture">
</wp:docPr>
                        <a:graphic>
                          <a:graphicData uri="http://schemas.openxmlformats.org/drawingml/2006/picture">
                            <pic:pic>
                              <pic:nvPicPr>
                                <pic:cNvPr id="161789528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0143710" name="Picture">
</wp:docPr>
                        <a:graphic>
                          <a:graphicData uri="http://schemas.openxmlformats.org/drawingml/2006/picture">
                            <pic:pic>
                              <pic:nvPicPr>
                                <pic:cNvPr id="66014371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130198" name="Picture">
</wp:docPr>
                        <a:graphic>
                          <a:graphicData uri="http://schemas.openxmlformats.org/drawingml/2006/picture">
                            <pic:pic>
                              <pic:nvPicPr>
                                <pic:cNvPr id="6861301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876955" name="Picture">
</wp:docPr>
                        <a:graphic>
                          <a:graphicData uri="http://schemas.openxmlformats.org/drawingml/2006/picture">
                            <pic:pic>
                              <pic:nvPicPr>
                                <pic:cNvPr id="106387695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271042" name="Picture">
</wp:docPr>
                  <a:graphic>
                    <a:graphicData uri="http://schemas.openxmlformats.org/drawingml/2006/picture">
                      <pic:pic>
                        <pic:nvPicPr>
                          <pic:cNvPr id="1974271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586223" name="Picture">
</wp:docPr>
                  <a:graphic>
                    <a:graphicData uri="http://schemas.openxmlformats.org/drawingml/2006/picture">
                      <pic:pic>
                        <pic:nvPicPr>
                          <pic:cNvPr id="1835586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03380 Quinssaines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389383" name="Picture">
</wp:docPr>
                  <a:graphic>
                    <a:graphicData uri="http://schemas.openxmlformats.org/drawingml/2006/picture">
                      <pic:pic>
                        <pic:nvPicPr>
                          <pic:cNvPr id="1259389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Quinssaines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078041" name="Picture">
</wp:docPr>
                  <a:graphic>
                    <a:graphicData uri="http://schemas.openxmlformats.org/drawingml/2006/picture">
                      <pic:pic>
                        <pic:nvPicPr>
                          <pic:cNvPr id="115107804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644074" name="Picture">
</wp:docPr>
                  <a:graphic>
                    <a:graphicData uri="http://schemas.openxmlformats.org/drawingml/2006/picture">
                      <pic:pic>
                        <pic:nvPicPr>
                          <pic:cNvPr id="2286440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2708675" name="Picture">
</wp:docPr>
                  <a:graphic>
                    <a:graphicData uri="http://schemas.openxmlformats.org/drawingml/2006/picture">
                      <pic:pic>
                        <pic:nvPicPr>
                          <pic:cNvPr id="177270867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723392" name="Picture">
</wp:docPr>
                        <a:graphic>
                          <a:graphicData uri="http://schemas.openxmlformats.org/drawingml/2006/picture">
                            <pic:pic>
                              <pic:nvPicPr>
                                <pic:cNvPr id="5897233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325341" name="Picture">
</wp:docPr>
                  <a:graphic>
                    <a:graphicData uri="http://schemas.openxmlformats.org/drawingml/2006/picture">
                      <pic:pic>
                        <pic:nvPicPr>
                          <pic:cNvPr id="256325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157139" name="Picture">
</wp:docPr>
                  <a:graphic>
                    <a:graphicData uri="http://schemas.openxmlformats.org/drawingml/2006/picture">
                      <pic:pic>
                        <pic:nvPicPr>
                          <pic:cNvPr id="393157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03380 Quinssaines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55241" name="Picture">
</wp:docPr>
                  <a:graphic>
                    <a:graphicData uri="http://schemas.openxmlformats.org/drawingml/2006/picture">
                      <pic:pic>
                        <pic:nvPicPr>
                          <pic:cNvPr id="123855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Quinssaines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942683" name="Picture">
</wp:docPr>
                  <a:graphic>
                    <a:graphicData uri="http://schemas.openxmlformats.org/drawingml/2006/picture">
                      <pic:pic>
                        <pic:nvPicPr>
                          <pic:cNvPr id="170994268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331552" name="Picture">
</wp:docPr>
                  <a:graphic>
                    <a:graphicData uri="http://schemas.openxmlformats.org/drawingml/2006/picture">
                      <pic:pic>
                        <pic:nvPicPr>
                          <pic:cNvPr id="21023315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4804718" name="Picture">
</wp:docPr>
                  <a:graphic>
                    <a:graphicData uri="http://schemas.openxmlformats.org/drawingml/2006/picture">
                      <pic:pic>
                        <pic:nvPicPr>
                          <pic:cNvPr id="128480471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4401825" name="Picture">
</wp:docPr>
                        <a:graphic>
                          <a:graphicData uri="http://schemas.openxmlformats.org/drawingml/2006/picture">
                            <pic:pic>
                              <pic:nvPicPr>
                                <pic:cNvPr id="2944018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8059361" name="Picture">
</wp:docPr>
                        <a:graphic>
                          <a:graphicData uri="http://schemas.openxmlformats.org/drawingml/2006/picture">
                            <pic:pic>
                              <pic:nvPicPr>
                                <pic:cNvPr id="159805936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270679" name="Picture">
</wp:docPr>
                  <a:graphic>
                    <a:graphicData uri="http://schemas.openxmlformats.org/drawingml/2006/picture">
                      <pic:pic>
                        <pic:nvPicPr>
                          <pic:cNvPr id="797270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45449" name="Picture">
</wp:docPr>
                  <a:graphic>
                    <a:graphicData uri="http://schemas.openxmlformats.org/drawingml/2006/picture">
                      <pic:pic>
                        <pic:nvPicPr>
                          <pic:cNvPr id="117345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03380 Quinssaines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899688" name="Picture">
</wp:docPr>
                  <a:graphic>
                    <a:graphicData uri="http://schemas.openxmlformats.org/drawingml/2006/picture">
                      <pic:pic>
                        <pic:nvPicPr>
                          <pic:cNvPr id="2076899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Quinssaines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6585960" name="Picture">
</wp:docPr>
                  <a:graphic>
                    <a:graphicData uri="http://schemas.openxmlformats.org/drawingml/2006/picture">
                      <pic:pic>
                        <pic:nvPicPr>
                          <pic:cNvPr id="8165859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559009" name="Picture">
</wp:docPr>
                  <a:graphic>
                    <a:graphicData uri="http://schemas.openxmlformats.org/drawingml/2006/picture">
                      <pic:pic>
                        <pic:nvPicPr>
                          <pic:cNvPr id="3125590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2045288" name="Picture">
</wp:docPr>
                  <a:graphic>
                    <a:graphicData uri="http://schemas.openxmlformats.org/drawingml/2006/picture">
                      <pic:pic>
                        <pic:nvPicPr>
                          <pic:cNvPr id="168204528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714138" name="Picture">
</wp:docPr>
                        <a:graphic>
                          <a:graphicData uri="http://schemas.openxmlformats.org/drawingml/2006/picture">
                            <pic:pic>
                              <pic:nvPicPr>
                                <pic:cNvPr id="5817141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813598" name="Picture">
</wp:docPr>
                  <a:graphic>
                    <a:graphicData uri="http://schemas.openxmlformats.org/drawingml/2006/picture">
                      <pic:pic>
                        <pic:nvPicPr>
                          <pic:cNvPr id="1229813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351215" name="Picture">
</wp:docPr>
                  <a:graphic>
                    <a:graphicData uri="http://schemas.openxmlformats.org/drawingml/2006/picture">
                      <pic:pic>
                        <pic:nvPicPr>
                          <pic:cNvPr id="485351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03380 Quinssaines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114142" name="Picture">
</wp:docPr>
                  <a:graphic>
                    <a:graphicData uri="http://schemas.openxmlformats.org/drawingml/2006/picture">
                      <pic:pic>
                        <pic:nvPicPr>
                          <pic:cNvPr id="441114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Quinssaines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518378" name="Picture">
</wp:docPr>
                  <a:graphic>
                    <a:graphicData uri="http://schemas.openxmlformats.org/drawingml/2006/picture">
                      <pic:pic>
                        <pic:nvPicPr>
                          <pic:cNvPr id="4635183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969413" name="Picture">
</wp:docPr>
                  <a:graphic>
                    <a:graphicData uri="http://schemas.openxmlformats.org/drawingml/2006/picture">
                      <pic:pic>
                        <pic:nvPicPr>
                          <pic:cNvPr id="9269694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0152985" name="Picture">
</wp:docPr>
                  <a:graphic>
                    <a:graphicData uri="http://schemas.openxmlformats.org/drawingml/2006/picture">
                      <pic:pic>
                        <pic:nvPicPr>
                          <pic:cNvPr id="98015298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361590" name="Picture">
</wp:docPr>
                        <a:graphic>
                          <a:graphicData uri="http://schemas.openxmlformats.org/drawingml/2006/picture">
                            <pic:pic>
                              <pic:nvPicPr>
                                <pic:cNvPr id="17293615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515130" name="Picture">
</wp:docPr>
                  <a:graphic>
                    <a:graphicData uri="http://schemas.openxmlformats.org/drawingml/2006/picture">
                      <pic:pic>
                        <pic:nvPicPr>
                          <pic:cNvPr id="1683515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190721" name="Picture">
</wp:docPr>
                  <a:graphic>
                    <a:graphicData uri="http://schemas.openxmlformats.org/drawingml/2006/picture">
                      <pic:pic>
                        <pic:nvPicPr>
                          <pic:cNvPr id="470190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03380 Quinssaines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511153" name="Picture">
</wp:docPr>
                  <a:graphic>
                    <a:graphicData uri="http://schemas.openxmlformats.org/drawingml/2006/picture">
                      <pic:pic>
                        <pic:nvPicPr>
                          <pic:cNvPr id="1463511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Quinssaines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6308612" name="Picture">
</wp:docPr>
                  <a:graphic>
                    <a:graphicData uri="http://schemas.openxmlformats.org/drawingml/2006/picture">
                      <pic:pic>
                        <pic:nvPicPr>
                          <pic:cNvPr id="1886308612"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305270" name="Picture">
</wp:docPr>
                  <a:graphic>
                    <a:graphicData uri="http://schemas.openxmlformats.org/drawingml/2006/picture">
                      <pic:pic>
                        <pic:nvPicPr>
                          <pic:cNvPr id="9823052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9695571" name="Picture">
</wp:docPr>
                  <a:graphic>
                    <a:graphicData uri="http://schemas.openxmlformats.org/drawingml/2006/picture">
                      <pic:pic>
                        <pic:nvPicPr>
                          <pic:cNvPr id="309695571"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425379" name="Picture">
</wp:docPr>
                  <a:graphic>
                    <a:graphicData uri="http://schemas.openxmlformats.org/drawingml/2006/picture">
                      <pic:pic>
                        <pic:nvPicPr>
                          <pic:cNvPr id="1697425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430729" name="Picture">
</wp:docPr>
                  <a:graphic>
                    <a:graphicData uri="http://schemas.openxmlformats.org/drawingml/2006/picture">
                      <pic:pic>
                        <pic:nvPicPr>
                          <pic:cNvPr id="695430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03380 Quinssaines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89520" name="Picture">
</wp:docPr>
                  <a:graphic>
                    <a:graphicData uri="http://schemas.openxmlformats.org/drawingml/2006/picture">
                      <pic:pic>
                        <pic:nvPicPr>
                          <pic:cNvPr id="33189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"https://fiches-risques.brgm.fr/georisques/casias/SSP3787345" \t "_blank" </w:instrText>
            </w:r>
            <w:r>
              <w:fldChar w:fldCharType="separate"/>
            </w:r>
            <w:r>
              <w:rPr>
                <w:rFonts w:ascii="Marianne" w:hAnsi="Marianne" w:eastAsia="Marianne" w:cs="Marianne"/>
                <w:sz w:val="14"/>
              </w:rPr>
              <w:t xml:space="preserve">SSP3787345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"https://fiches-risques.brgm.fr/georisques/casias/SSP3787344" \t "_blank" </w:instrText>
            </w:r>
            <w:r>
              <w:fldChar w:fldCharType="separate"/>
            </w:r>
            <w:r>
              <w:rPr>
                <w:rFonts w:ascii="Marianne" w:hAnsi="Marianne" w:eastAsia="Marianne" w:cs="Marianne"/>
                <w:sz w:val="14"/>
              </w:rPr>
              <w:t xml:space="preserve">SSP3787344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Granite de Boisdijoux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"https://fiches-risques.brgm.fr/georisques/casias/SSP3787343" \t "_blank" </w:instrText>
            </w:r>
            <w:r>
              <w:fldChar w:fldCharType="separate"/>
            </w:r>
            <w:r>
              <w:rPr>
                <w:rFonts w:ascii="Marianne" w:hAnsi="Marianne" w:eastAsia="Marianne" w:cs="Marianne"/>
                <w:sz w:val="14"/>
              </w:rPr>
              <w:t xml:space="preserve">SSP3787343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La Côte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"https://fiches-risques.brgm.fr/georisques/casias/SSP3787288" \t "_blank" </w:instrText>
            </w:r>
            <w:r>
              <w:fldChar w:fldCharType="separate"/>
            </w:r>
            <w:r>
              <w:rPr>
                <w:rFonts w:ascii="Marianne" w:hAnsi="Marianne" w:eastAsia="Marianne" w:cs="Marianne"/>
                <w:sz w:val="14"/>
              </w:rPr>
              <w:t xml:space="preserve">SSP3787288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ELF, Garage BERTHELOT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"https://fiches-risques.brgm.fr/georisques/casias/SSP3787287" \t "_blank" </w:instrText>
            </w:r>
            <w:r>
              <w:fldChar w:fldCharType="separate"/>
            </w:r>
            <w:r>
              <w:rPr>
                <w:rFonts w:ascii="Marianne" w:hAnsi="Marianne" w:eastAsia="Marianne" w:cs="Marianne"/>
                <w:sz w:val="14"/>
              </w:rPr>
              <w:t xml:space="preserve">SSP3787287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Casse-Auto F1</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