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6015981" name="Picture">
</wp:docPr>
                  <a:graphic>
                    <a:graphicData uri="http://schemas.openxmlformats.org/drawingml/2006/picture">
                      <pic:pic>
                        <pic:nvPicPr>
                          <pic:cNvPr id="4460159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17383074" name="Picture">
</wp:docPr>
                  <a:graphic>
                    <a:graphicData uri="http://schemas.openxmlformats.org/drawingml/2006/picture">
                      <pic:pic>
                        <pic:nvPicPr>
                          <pic:cNvPr id="41738307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31650668" name="Picture">
</wp:docPr>
                        <a:graphic>
                          <a:graphicData uri="http://schemas.openxmlformats.org/drawingml/2006/picture">
                            <pic:pic>
                              <pic:nvPicPr>
                                <pic:cNvPr id="53165066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08400 Quatre-Champs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07779287" name="Picture">
</wp:docPr>
                  <a:graphic>
                    <a:graphicData uri="http://schemas.openxmlformats.org/drawingml/2006/picture">
                      <pic:pic>
                        <pic:nvPicPr>
                          <pic:cNvPr id="90777928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25210083" name="Picture">
</wp:docPr>
                  <a:graphic>
                    <a:graphicData uri="http://schemas.openxmlformats.org/drawingml/2006/picture">
                      <pic:pic>
                        <pic:nvPicPr>
                          <pic:cNvPr id="182521008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9258065" name="Picture">
</wp:docPr>
                  <a:graphic>
                    <a:graphicData uri="http://schemas.openxmlformats.org/drawingml/2006/picture">
                      <pic:pic>
                        <pic:nvPicPr>
                          <pic:cNvPr id="19192580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2751376" name="Picture">
</wp:docPr>
                  <a:graphic>
                    <a:graphicData uri="http://schemas.openxmlformats.org/drawingml/2006/picture">
                      <pic:pic>
                        <pic:nvPicPr>
                          <pic:cNvPr id="9227513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08400 Quatre-Champs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5902434" name="Picture">
</wp:docPr>
                  <a:graphic>
                    <a:graphicData uri="http://schemas.openxmlformats.org/drawingml/2006/picture">
                      <pic:pic>
                        <pic:nvPicPr>
                          <pic:cNvPr id="13959024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98853495" name="Picture">
</wp:docPr>
                        <a:graphic>
                          <a:graphicData uri="http://schemas.openxmlformats.org/drawingml/2006/picture">
                            <pic:pic>
                              <pic:nvPicPr>
                                <pic:cNvPr id="29885349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1467101" name="Picture">
</wp:docPr>
                        <a:graphic>
                          <a:graphicData uri="http://schemas.openxmlformats.org/drawingml/2006/picture">
                            <pic:pic>
                              <pic:nvPicPr>
                                <pic:cNvPr id="114146710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99273400" name="Picture">
</wp:docPr>
                        <a:graphic>
                          <a:graphicData uri="http://schemas.openxmlformats.org/drawingml/2006/picture">
                            <pic:pic>
                              <pic:nvPicPr>
                                <pic:cNvPr id="59927340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11212765" name="Picture">
</wp:docPr>
                        <a:graphic>
                          <a:graphicData uri="http://schemas.openxmlformats.org/drawingml/2006/picture">
                            <pic:pic>
                              <pic:nvPicPr>
                                <pic:cNvPr id="61121276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5241780" name="Picture">
</wp:docPr>
                        <a:graphic>
                          <a:graphicData uri="http://schemas.openxmlformats.org/drawingml/2006/picture">
                            <pic:pic>
                              <pic:nvPicPr>
                                <pic:cNvPr id="48524178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98665682" name="Picture">
</wp:docPr>
                        <a:graphic>
                          <a:graphicData uri="http://schemas.openxmlformats.org/drawingml/2006/picture">
                            <pic:pic>
                              <pic:nvPicPr>
                                <pic:cNvPr id="1098665682"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64834523" name="Picture">
</wp:docPr>
                        <a:graphic>
                          <a:graphicData uri="http://schemas.openxmlformats.org/drawingml/2006/picture">
                            <pic:pic>
                              <pic:nvPicPr>
                                <pic:cNvPr id="136483452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6251545" name="Picture">
</wp:docPr>
                        <a:graphic>
                          <a:graphicData uri="http://schemas.openxmlformats.org/drawingml/2006/picture">
                            <pic:pic>
                              <pic:nvPicPr>
                                <pic:cNvPr id="94625154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89089476" name="Picture">
</wp:docPr>
                        <a:graphic>
                          <a:graphicData uri="http://schemas.openxmlformats.org/drawingml/2006/picture">
                            <pic:pic>
                              <pic:nvPicPr>
                                <pic:cNvPr id="1689089476"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07044854" name="Picture">
</wp:docPr>
                        <a:graphic>
                          <a:graphicData uri="http://schemas.openxmlformats.org/drawingml/2006/picture">
                            <pic:pic>
                              <pic:nvPicPr>
                                <pic:cNvPr id="707044854"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1740323" name="Picture">
</wp:docPr>
                        <a:graphic>
                          <a:graphicData uri="http://schemas.openxmlformats.org/drawingml/2006/picture">
                            <pic:pic>
                              <pic:nvPicPr>
                                <pic:cNvPr id="44174032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39429884" name="Picture">
</wp:docPr>
                        <a:graphic>
                          <a:graphicData uri="http://schemas.openxmlformats.org/drawingml/2006/picture">
                            <pic:pic>
                              <pic:nvPicPr>
                                <pic:cNvPr id="739429884"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87015498" name="Picture">
</wp:docPr>
                        <a:graphic>
                          <a:graphicData uri="http://schemas.openxmlformats.org/drawingml/2006/picture">
                            <pic:pic>
                              <pic:nvPicPr>
                                <pic:cNvPr id="68701549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5571716" name="Picture">
</wp:docPr>
                        <a:graphic>
                          <a:graphicData uri="http://schemas.openxmlformats.org/drawingml/2006/picture">
                            <pic:pic>
                              <pic:nvPicPr>
                                <pic:cNvPr id="140557171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54900281" name="Picture">
</wp:docPr>
                        <a:graphic>
                          <a:graphicData uri="http://schemas.openxmlformats.org/drawingml/2006/picture">
                            <pic:pic>
                              <pic:nvPicPr>
                                <pic:cNvPr id="854900281"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93692597" name="Picture">
</wp:docPr>
                        <a:graphic>
                          <a:graphicData uri="http://schemas.openxmlformats.org/drawingml/2006/picture">
                            <pic:pic>
                              <pic:nvPicPr>
                                <pic:cNvPr id="693692597"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581279" name="Picture">
</wp:docPr>
                        <a:graphic>
                          <a:graphicData uri="http://schemas.openxmlformats.org/drawingml/2006/picture">
                            <pic:pic>
                              <pic:nvPicPr>
                                <pic:cNvPr id="19358127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49478660" name="Picture">
</wp:docPr>
                        <a:graphic>
                          <a:graphicData uri="http://schemas.openxmlformats.org/drawingml/2006/picture">
                            <pic:pic>
                              <pic:nvPicPr>
                                <pic:cNvPr id="649478660"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7558995" name="Picture">
</wp:docPr>
                  <a:graphic>
                    <a:graphicData uri="http://schemas.openxmlformats.org/drawingml/2006/picture">
                      <pic:pic>
                        <pic:nvPicPr>
                          <pic:cNvPr id="19775589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527115" name="Picture">
</wp:docPr>
                  <a:graphic>
                    <a:graphicData uri="http://schemas.openxmlformats.org/drawingml/2006/picture">
                      <pic:pic>
                        <pic:nvPicPr>
                          <pic:cNvPr id="2085271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08400 Quatre-Champs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6857223" name="Picture">
</wp:docPr>
                  <a:graphic>
                    <a:graphicData uri="http://schemas.openxmlformats.org/drawingml/2006/picture">
                      <pic:pic>
                        <pic:nvPicPr>
                          <pic:cNvPr id="2968572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Quatre-champs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36118408" name="Picture">
</wp:docPr>
                  <a:graphic>
                    <a:graphicData uri="http://schemas.openxmlformats.org/drawingml/2006/picture">
                      <pic:pic>
                        <pic:nvPicPr>
                          <pic:cNvPr id="23611840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6450256" name="Picture">
</wp:docPr>
                  <a:graphic>
                    <a:graphicData uri="http://schemas.openxmlformats.org/drawingml/2006/picture">
                      <pic:pic>
                        <pic:nvPicPr>
                          <pic:cNvPr id="141645025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6048708" name="Picture">
</wp:docPr>
                  <a:graphic>
                    <a:graphicData uri="http://schemas.openxmlformats.org/drawingml/2006/picture">
                      <pic:pic>
                        <pic:nvPicPr>
                          <pic:cNvPr id="116048708"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77817987" name="Picture">
</wp:docPr>
                        <a:graphic>
                          <a:graphicData uri="http://schemas.openxmlformats.org/drawingml/2006/picture">
                            <pic:pic>
                              <pic:nvPicPr>
                                <pic:cNvPr id="167781798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4428854" name="Picture">
</wp:docPr>
                  <a:graphic>
                    <a:graphicData uri="http://schemas.openxmlformats.org/drawingml/2006/picture">
                      <pic:pic>
                        <pic:nvPicPr>
                          <pic:cNvPr id="8744288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9564595" name="Picture">
</wp:docPr>
                  <a:graphic>
                    <a:graphicData uri="http://schemas.openxmlformats.org/drawingml/2006/picture">
                      <pic:pic>
                        <pic:nvPicPr>
                          <pic:cNvPr id="4695645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08400 Quatre-Champs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1812143" name="Picture">
</wp:docPr>
                  <a:graphic>
                    <a:graphicData uri="http://schemas.openxmlformats.org/drawingml/2006/picture">
                      <pic:pic>
                        <pic:nvPicPr>
                          <pic:cNvPr id="19518121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Quatre-champs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9097088" name="Picture">
</wp:docPr>
                  <a:graphic>
                    <a:graphicData uri="http://schemas.openxmlformats.org/drawingml/2006/picture">
                      <pic:pic>
                        <pic:nvPicPr>
                          <pic:cNvPr id="99097088"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4154360" name="Picture">
</wp:docPr>
                  <a:graphic>
                    <a:graphicData uri="http://schemas.openxmlformats.org/drawingml/2006/picture">
                      <pic:pic>
                        <pic:nvPicPr>
                          <pic:cNvPr id="209415436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74410847" name="Picture">
</wp:docPr>
                  <a:graphic>
                    <a:graphicData uri="http://schemas.openxmlformats.org/drawingml/2006/picture">
                      <pic:pic>
                        <pic:nvPicPr>
                          <pic:cNvPr id="1474410847"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02386402" name="Picture">
</wp:docPr>
                        <a:graphic>
                          <a:graphicData uri="http://schemas.openxmlformats.org/drawingml/2006/picture">
                            <pic:pic>
                              <pic:nvPicPr>
                                <pic:cNvPr id="90238640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2452197" name="Picture">
</wp:docPr>
                  <a:graphic>
                    <a:graphicData uri="http://schemas.openxmlformats.org/drawingml/2006/picture">
                      <pic:pic>
                        <pic:nvPicPr>
                          <pic:cNvPr id="9924521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4034902" name="Picture">
</wp:docPr>
                  <a:graphic>
                    <a:graphicData uri="http://schemas.openxmlformats.org/drawingml/2006/picture">
                      <pic:pic>
                        <pic:nvPicPr>
                          <pic:cNvPr id="5140349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08400 Quatre-Champs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5829815" name="Picture">
</wp:docPr>
                  <a:graphic>
                    <a:graphicData uri="http://schemas.openxmlformats.org/drawingml/2006/picture">
                      <pic:pic>
                        <pic:nvPicPr>
                          <pic:cNvPr id="12858298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Quatre-champs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07294231" name="Picture">
</wp:docPr>
                  <a:graphic>
                    <a:graphicData uri="http://schemas.openxmlformats.org/drawingml/2006/picture">
                      <pic:pic>
                        <pic:nvPicPr>
                          <pic:cNvPr id="1607294231"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5777754" name="Picture">
</wp:docPr>
                  <a:graphic>
                    <a:graphicData uri="http://schemas.openxmlformats.org/drawingml/2006/picture">
                      <pic:pic>
                        <pic:nvPicPr>
                          <pic:cNvPr id="187577775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22312818" name="Picture">
</wp:docPr>
                  <a:graphic>
                    <a:graphicData uri="http://schemas.openxmlformats.org/drawingml/2006/picture">
                      <pic:pic>
                        <pic:nvPicPr>
                          <pic:cNvPr id="422312818"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84510809" name="Picture">
</wp:docPr>
                        <a:graphic>
                          <a:graphicData uri="http://schemas.openxmlformats.org/drawingml/2006/picture">
                            <pic:pic>
                              <pic:nvPicPr>
                                <pic:cNvPr id="88451080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120"/>
              </w:trPr>
              <w:tc>
                <w:tcPr>
                  <w:tcMar>
                    <w:top w:w="0" w:type="dxa"/>
                    <w:left w:w="0" w:type="dxa"/>
                    <w:bottom w:w="0" w:type="dxa"/>
                    <w:right w:w="0" w:type="dxa"/>
                  </w:tcMar>
                  <w:vAlign w:val="top"/>
                </w:tcPr>
                <w:p>
                  <w:pPr>
                    <w:pStyle w:val="Style1"/>
                    <w:ind/>
                    <w:jc w:val="left"/>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5614752" name="Picture">
</wp:docPr>
                  <a:graphic>
                    <a:graphicData uri="http://schemas.openxmlformats.org/drawingml/2006/picture">
                      <pic:pic>
                        <pic:nvPicPr>
                          <pic:cNvPr id="21456147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2735453" name="Picture">
</wp:docPr>
                  <a:graphic>
                    <a:graphicData uri="http://schemas.openxmlformats.org/drawingml/2006/picture">
                      <pic:pic>
                        <pic:nvPicPr>
                          <pic:cNvPr id="2627354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08400 Quatre-Champs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0945539" name="Picture">
</wp:docPr>
                  <a:graphic>
                    <a:graphicData uri="http://schemas.openxmlformats.org/drawingml/2006/picture">
                      <pic:pic>
                        <pic:nvPicPr>
                          <pic:cNvPr id="14609455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Quatre-champs</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2349516" name="Picture">
</wp:docPr>
                  <a:graphic>
                    <a:graphicData uri="http://schemas.openxmlformats.org/drawingml/2006/picture">
                      <pic:pic>
                        <pic:nvPicPr>
                          <pic:cNvPr id="18823495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9965177" name="Picture">
</wp:docPr>
                  <a:graphic>
                    <a:graphicData uri="http://schemas.openxmlformats.org/drawingml/2006/picture">
                      <pic:pic>
                        <pic:nvPicPr>
                          <pic:cNvPr id="9299651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08400 Quatre-Champs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9092429" name="Picture">
</wp:docPr>
                  <a:graphic>
                    <a:graphicData uri="http://schemas.openxmlformats.org/drawingml/2006/picture">
                      <pic:pic>
                        <pic:nvPicPr>
                          <pic:cNvPr id="11090924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Quatre-champs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66866210" name="Picture">
</wp:docPr>
                  <a:graphic>
                    <a:graphicData uri="http://schemas.openxmlformats.org/drawingml/2006/picture">
                      <pic:pic>
                        <pic:nvPicPr>
                          <pic:cNvPr id="566866210"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2294501" name="Picture">
</wp:docPr>
                  <a:graphic>
                    <a:graphicData uri="http://schemas.openxmlformats.org/drawingml/2006/picture">
                      <pic:pic>
                        <pic:nvPicPr>
                          <pic:cNvPr id="62229450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21613148" name="Picture">
</wp:docPr>
                  <a:graphic>
                    <a:graphicData uri="http://schemas.openxmlformats.org/drawingml/2006/picture">
                      <pic:pic>
                        <pic:nvPicPr>
                          <pic:cNvPr id="1621613148"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6422814" name="Picture">
</wp:docPr>
                        <a:graphic>
                          <a:graphicData uri="http://schemas.openxmlformats.org/drawingml/2006/picture">
                            <pic:pic>
                              <pic:nvPicPr>
                                <pic:cNvPr id="51642281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INTE2114775A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06/06/2021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3112830" name="Picture">
</wp:docPr>
                  <a:graphic>
                    <a:graphicData uri="http://schemas.openxmlformats.org/drawingml/2006/picture">
                      <pic:pic>
                        <pic:nvPicPr>
                          <pic:cNvPr id="9231128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5254091" name="Picture">
</wp:docPr>
                  <a:graphic>
                    <a:graphicData uri="http://schemas.openxmlformats.org/drawingml/2006/picture">
                      <pic:pic>
                        <pic:nvPicPr>
                          <pic:cNvPr id="2852540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08400 Quatre-Champs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3866105" name="Picture">
</wp:docPr>
                  <a:graphic>
                    <a:graphicData uri="http://schemas.openxmlformats.org/drawingml/2006/picture">
                      <pic:pic>
                        <pic:nvPicPr>
                          <pic:cNvPr id="8138661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Quatre-champs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06991477" name="Picture">
</wp:docPr>
                  <a:graphic>
                    <a:graphicData uri="http://schemas.openxmlformats.org/drawingml/2006/picture">
                      <pic:pic>
                        <pic:nvPicPr>
                          <pic:cNvPr id="2106991477"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541111" name="Picture">
</wp:docPr>
                  <a:graphic>
                    <a:graphicData uri="http://schemas.openxmlformats.org/drawingml/2006/picture">
                      <pic:pic>
                        <pic:nvPicPr>
                          <pic:cNvPr id="11054111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10633599" name="Picture">
</wp:docPr>
                  <a:graphic>
                    <a:graphicData uri="http://schemas.openxmlformats.org/drawingml/2006/picture">
                      <pic:pic>
                        <pic:nvPicPr>
                          <pic:cNvPr id="1410633599"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7772098" name="Picture">
</wp:docPr>
                        <a:graphic>
                          <a:graphicData uri="http://schemas.openxmlformats.org/drawingml/2006/picture">
                            <pic:pic>
                              <pic:nvPicPr>
                                <pic:cNvPr id="94777209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2821317" name="Picture">
</wp:docPr>
                  <a:graphic>
                    <a:graphicData uri="http://schemas.openxmlformats.org/drawingml/2006/picture">
                      <pic:pic>
                        <pic:nvPicPr>
                          <pic:cNvPr id="12228213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6679313" name="Picture">
</wp:docPr>
                  <a:graphic>
                    <a:graphicData uri="http://schemas.openxmlformats.org/drawingml/2006/picture">
                      <pic:pic>
                        <pic:nvPicPr>
                          <pic:cNvPr id="17766793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08400 Quatre-Champs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3181098" name="Picture">
</wp:docPr>
                  <a:graphic>
                    <a:graphicData uri="http://schemas.openxmlformats.org/drawingml/2006/picture">
                      <pic:pic>
                        <pic:nvPicPr>
                          <pic:cNvPr id="20331810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Quatre-champs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8157410" name="Picture">
</wp:docPr>
                  <a:graphic>
                    <a:graphicData uri="http://schemas.openxmlformats.org/drawingml/2006/picture">
                      <pic:pic>
                        <pic:nvPicPr>
                          <pic:cNvPr id="178157410"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7760109" name="Picture">
</wp:docPr>
                  <a:graphic>
                    <a:graphicData uri="http://schemas.openxmlformats.org/drawingml/2006/picture">
                      <pic:pic>
                        <pic:nvPicPr>
                          <pic:cNvPr id="155776010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936534770" name="Picture">
</wp:docPr>
                  <a:graphic>
                    <a:graphicData uri="http://schemas.openxmlformats.org/drawingml/2006/picture">
                      <pic:pic>
                        <pic:nvPicPr>
                          <pic:cNvPr id="936534770"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5177101" name="Picture">
</wp:docPr>
                  <a:graphic>
                    <a:graphicData uri="http://schemas.openxmlformats.org/drawingml/2006/picture">
                      <pic:pic>
                        <pic:nvPicPr>
                          <pic:cNvPr id="11451771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4534363" name="Picture">
</wp:docPr>
                  <a:graphic>
                    <a:graphicData uri="http://schemas.openxmlformats.org/drawingml/2006/picture">
                      <pic:pic>
                        <pic:nvPicPr>
                          <pic:cNvPr id="2745343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08400 Quatre-Champs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5759181" name="Picture">
</wp:docPr>
                  <a:graphic>
                    <a:graphicData uri="http://schemas.openxmlformats.org/drawingml/2006/picture">
                      <pic:pic>
                        <pic:nvPicPr>
                          <pic:cNvPr id="7657591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7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"https://fiches-risques.brgm.fr/fr/georisques/mvt-synthetique/60800216" \t "_self" </w:instrText>
            </w:r>
            <w:r>
              <w:fldChar w:fldCharType="separate"/>
            </w:r>
            <w:r>
              <w:rPr>
                <w:rFonts w:ascii="Marianne" w:hAnsi="Marianne" w:eastAsia="Marianne" w:cs="Marianne"/>
                <w:sz w:val="14"/>
              </w:rPr>
              <w:t xml:space="preserve">60800216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Tuilerie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"https://fiches-risques.brgm.fr/fr/georisques/mvt-synthetique/60800217" \t "_self" </w:instrText>
            </w:r>
            <w:r>
              <w:fldChar w:fldCharType="separate"/>
            </w:r>
            <w:r>
              <w:rPr>
                <w:rFonts w:ascii="Marianne" w:hAnsi="Marianne" w:eastAsia="Marianne" w:cs="Marianne"/>
                <w:sz w:val="14"/>
              </w:rPr>
              <w:t xml:space="preserve">60800217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Culée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"https://fiches-risques.brgm.fr/fr/georisques/mvt-synthetique/60800218" \t "_self" </w:instrText>
            </w:r>
            <w:r>
              <w:fldChar w:fldCharType="separate"/>
            </w:r>
            <w:r>
              <w:rPr>
                <w:rFonts w:ascii="Marianne" w:hAnsi="Marianne" w:eastAsia="Marianne" w:cs="Marianne"/>
                <w:sz w:val="14"/>
              </w:rPr>
              <w:t xml:space="preserve">60800218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Aunis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"https://fiches-risques.brgm.fr/fr/georisques/mvt-synthetique/60800219" \t "_self" </w:instrText>
            </w:r>
            <w:r>
              <w:fldChar w:fldCharType="separate"/>
            </w:r>
            <w:r>
              <w:rPr>
                <w:rFonts w:ascii="Marianne" w:hAnsi="Marianne" w:eastAsia="Marianne" w:cs="Marianne"/>
                <w:sz w:val="14"/>
              </w:rPr>
              <w:t xml:space="preserve">60800219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Maiseneau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"https://fiches-risques.brgm.fr/fr/georisques/mvt-synthetique/60800220" \t "_self" </w:instrText>
            </w:r>
            <w:r>
              <w:fldChar w:fldCharType="separate"/>
            </w:r>
            <w:r>
              <w:rPr>
                <w:rFonts w:ascii="Marianne" w:hAnsi="Marianne" w:eastAsia="Marianne" w:cs="Marianne"/>
                <w:sz w:val="14"/>
              </w:rPr>
              <w:t xml:space="preserve">60800220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Berlandière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"https://fiches-risques.brgm.fr/fr/georisques/mvt-synthetique/60800221" \t "_self" </w:instrText>
            </w:r>
            <w:r>
              <w:fldChar w:fldCharType="separate"/>
            </w:r>
            <w:r>
              <w:rPr>
                <w:rFonts w:ascii="Marianne" w:hAnsi="Marianne" w:eastAsia="Marianne" w:cs="Marianne"/>
                <w:sz w:val="14"/>
              </w:rPr>
              <w:t xml:space="preserve">60800221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Fond de Toges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"https://fiches-risques.brgm.fr/fr/georisques/mvt-synthetique/60800222" \t "_self" </w:instrText>
            </w:r>
            <w:r>
              <w:fldChar w:fldCharType="separate"/>
            </w:r>
            <w:r>
              <w:rPr>
                <w:rFonts w:ascii="Marianne" w:hAnsi="Marianne" w:eastAsia="Marianne" w:cs="Marianne"/>
                <w:sz w:val="14"/>
              </w:rPr>
              <w:t xml:space="preserve">60800222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Trou du Moine</w:t>
            </w: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2835503" name="Picture">
</wp:docPr>
                  <a:graphic>
                    <a:graphicData uri="http://schemas.openxmlformats.org/drawingml/2006/picture">
                      <pic:pic>
                        <pic:nvPicPr>
                          <pic:cNvPr id="3828355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4811968" name="Picture">
</wp:docPr>
                  <a:graphic>
                    <a:graphicData uri="http://schemas.openxmlformats.org/drawingml/2006/picture">
                      <pic:pic>
                        <pic:nvPicPr>
                          <pic:cNvPr id="6648119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08400 Quatre-Champs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0120212" name="Picture">
</wp:docPr>
                  <a:graphic>
                    <a:graphicData uri="http://schemas.openxmlformats.org/drawingml/2006/picture">
                      <pic:pic>
                        <pic:nvPicPr>
                          <pic:cNvPr id="16301202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"https://fiches-risques.brgm.fr/georisques/cavite/CHAAW0005594" \t "_self" </w:instrText>
            </w:r>
            <w:r>
              <w:fldChar w:fldCharType="separate"/>
            </w:r>
            <w:r>
              <w:rPr>
                <w:rFonts w:ascii="Marianne" w:hAnsi="Marianne" w:eastAsia="Marianne" w:cs="Marianne"/>
                <w:sz w:val="14"/>
              </w:rPr>
              <w:t xml:space="preserve">CHAAW0005594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Perte du Rouillon Mollet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"https://fiches-risques.brgm.fr/georisques/cavite/CHAAW0005595" \t "_self" </w:instrText>
            </w:r>
            <w:r>
              <w:fldChar w:fldCharType="separate"/>
            </w:r>
            <w:r>
              <w:rPr>
                <w:rFonts w:ascii="Marianne" w:hAnsi="Marianne" w:eastAsia="Marianne" w:cs="Marianne"/>
                <w:sz w:val="14"/>
              </w:rPr>
              <w:t xml:space="preserve">CHAAW0005595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Perte de La Pissotte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"https://fiches-risques.brgm.fr/georisques/cavite/CHAAW0005596" \t "_self" </w:instrText>
            </w:r>
            <w:r>
              <w:fldChar w:fldCharType="separate"/>
            </w:r>
            <w:r>
              <w:rPr>
                <w:rFonts w:ascii="Marianne" w:hAnsi="Marianne" w:eastAsia="Marianne" w:cs="Marianne"/>
                <w:sz w:val="14"/>
              </w:rPr>
              <w:t xml:space="preserve">CHAAW0005596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Trou du Moine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"https://fiches-risques.brgm.fr/georisques/cavite/CHAAW0005597" \t "_self" </w:instrText>
            </w:r>
            <w:r>
              <w:fldChar w:fldCharType="separate"/>
            </w:r>
            <w:r>
              <w:rPr>
                <w:rFonts w:ascii="Marianne" w:hAnsi="Marianne" w:eastAsia="Marianne" w:cs="Marianne"/>
                <w:sz w:val="14"/>
              </w:rPr>
              <w:t xml:space="preserve">CHAAW0005597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Résurgence de La Goulette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"https://fiches-risques.brgm.fr/georisques/cavite/CHAAW0005599" \t "_self" </w:instrText>
            </w:r>
            <w:r>
              <w:fldChar w:fldCharType="separate"/>
            </w:r>
            <w:r>
              <w:rPr>
                <w:rFonts w:ascii="Marianne" w:hAnsi="Marianne" w:eastAsia="Marianne" w:cs="Marianne"/>
                <w:sz w:val="14"/>
              </w:rPr>
              <w:t xml:space="preserve">CHAAW0005599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résurgence du four à Chaux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"https://fiches-risques.brgm.fr/georisques/cavite/CHAAW0005600" \t "_self" </w:instrText>
            </w:r>
            <w:r>
              <w:fldChar w:fldCharType="separate"/>
            </w:r>
            <w:r>
              <w:rPr>
                <w:rFonts w:ascii="Marianne" w:hAnsi="Marianne" w:eastAsia="Marianne" w:cs="Marianne"/>
                <w:sz w:val="14"/>
              </w:rPr>
              <w:t xml:space="preserve">CHAAW0005600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de la fontaine Isabeau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"https://fiches-risques.brgm.fr/georisques/cavite/CHAAW0005604" \t "_self" </w:instrText>
            </w:r>
            <w:r>
              <w:fldChar w:fldCharType="separate"/>
            </w:r>
            <w:r>
              <w:rPr>
                <w:rFonts w:ascii="Marianne" w:hAnsi="Marianne" w:eastAsia="Marianne" w:cs="Marianne"/>
                <w:sz w:val="14"/>
              </w:rPr>
              <w:t xml:space="preserve">CHAAW0005604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Résurgence de la Fontaine aux Fresnes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"https://fiches-risques.brgm.fr/georisques/cavite/CHAAW0005605" \t "_self" </w:instrText>
            </w:r>
            <w:r>
              <w:fldChar w:fldCharType="separate"/>
            </w:r>
            <w:r>
              <w:rPr>
                <w:rFonts w:ascii="Marianne" w:hAnsi="Marianne" w:eastAsia="Marianne" w:cs="Marianne"/>
                <w:sz w:val="14"/>
              </w:rPr>
              <w:t xml:space="preserve">CHAAW0005605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Résurgence de la Fontaine du Chateau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"https://fiches-risques.brgm.fr/georisques/cavite/CHAAW0005607" \t "_self" </w:instrText>
            </w:r>
            <w:r>
              <w:fldChar w:fldCharType="separate"/>
            </w:r>
            <w:r>
              <w:rPr>
                <w:rFonts w:ascii="Marianne" w:hAnsi="Marianne" w:eastAsia="Marianne" w:cs="Marianne"/>
                <w:sz w:val="14"/>
              </w:rPr>
              <w:t xml:space="preserve">CHAAW0005607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Perte de La Culée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"https://fiches-risques.brgm.fr/georisques/cavite/CHAAW0005608" \t "_self" </w:instrText>
            </w:r>
            <w:r>
              <w:fldChar w:fldCharType="separate"/>
            </w:r>
            <w:r>
              <w:rPr>
                <w:rFonts w:ascii="Marianne" w:hAnsi="Marianne" w:eastAsia="Marianne" w:cs="Marianne"/>
                <w:sz w:val="14"/>
              </w:rPr>
              <w:t xml:space="preserve">CHAAW0005608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Résurgence de la carrière de la Route de Toge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"https://fiches-risques.brgm.fr/georisques/cavite/CHAAW0005618" \t "_self" </w:instrText>
            </w:r>
            <w:r>
              <w:fldChar w:fldCharType="separate"/>
            </w:r>
            <w:r>
              <w:rPr>
                <w:rFonts w:ascii="Marianne" w:hAnsi="Marianne" w:eastAsia="Marianne" w:cs="Marianne"/>
                <w:sz w:val="14"/>
              </w:rPr>
              <w:t xml:space="preserve">CHAAW0005618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trou du Moine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"https://fiches-risques.brgm.fr/georisques/cavite/CHAAW0005619" \t "_self" </w:instrText>
            </w:r>
            <w:r>
              <w:fldChar w:fldCharType="separate"/>
            </w:r>
            <w:r>
              <w:rPr>
                <w:rFonts w:ascii="Marianne" w:hAnsi="Marianne" w:eastAsia="Marianne" w:cs="Marianne"/>
                <w:sz w:val="14"/>
              </w:rPr>
              <w:t xml:space="preserve">CHAAW0005619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Trou du Moine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"https://fiches-risques.brgm.fr/georisques/cavite/CHAAW0005620" \t "_self" </w:instrText>
            </w:r>
            <w:r>
              <w:fldChar w:fldCharType="separate"/>
            </w:r>
            <w:r>
              <w:rPr>
                <w:rFonts w:ascii="Marianne" w:hAnsi="Marianne" w:eastAsia="Marianne" w:cs="Marianne"/>
                <w:sz w:val="14"/>
              </w:rPr>
              <w:t xml:space="preserve">CHAAW0005620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Trou du Moine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"https://fiches-risques.brgm.fr/georisques/cavite/CHAAW0005622" \t "_self" </w:instrText>
            </w:r>
            <w:r>
              <w:fldChar w:fldCharType="separate"/>
            </w:r>
            <w:r>
              <w:rPr>
                <w:rFonts w:ascii="Marianne" w:hAnsi="Marianne" w:eastAsia="Marianne" w:cs="Marianne"/>
                <w:sz w:val="14"/>
              </w:rPr>
              <w:t xml:space="preserve">CHAAW0005622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Entre le Cimetierre et la Tuilerie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"https://fiches-risques.brgm.fr/georisques/cavite/CHAAW0005623" \t "_self" </w:instrText>
            </w:r>
            <w:r>
              <w:fldChar w:fldCharType="separate"/>
            </w:r>
            <w:r>
              <w:rPr>
                <w:rFonts w:ascii="Marianne" w:hAnsi="Marianne" w:eastAsia="Marianne" w:cs="Marianne"/>
                <w:sz w:val="14"/>
              </w:rPr>
              <w:t xml:space="preserve">CHAAW0005623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Entre le Cimetierre et La tuilerie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"https://fiches-risques.brgm.fr/georisques/cavite/CHAAW0005624" \t "_self" </w:instrText>
            </w:r>
            <w:r>
              <w:fldChar w:fldCharType="separate"/>
            </w:r>
            <w:r>
              <w:rPr>
                <w:rFonts w:ascii="Marianne" w:hAnsi="Marianne" w:eastAsia="Marianne" w:cs="Marianne"/>
                <w:sz w:val="14"/>
              </w:rPr>
              <w:t xml:space="preserve">CHAAW0005624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Haplé</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"https://fiches-risques.brgm.fr/georisques/cavite/CHAAW0005625" \t "_self" </w:instrText>
            </w:r>
            <w:r>
              <w:fldChar w:fldCharType="separate"/>
            </w:r>
            <w:r>
              <w:rPr>
                <w:rFonts w:ascii="Marianne" w:hAnsi="Marianne" w:eastAsia="Marianne" w:cs="Marianne"/>
                <w:sz w:val="14"/>
              </w:rPr>
              <w:t xml:space="preserve">CHAAW0005625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 du ruisseau de La Pissotte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"https://fiches-risques.brgm.fr/georisques/cavite/CHAAW0005627" \t "_self" </w:instrText>
            </w:r>
            <w:r>
              <w:fldChar w:fldCharType="separate"/>
            </w:r>
            <w:r>
              <w:rPr>
                <w:rFonts w:ascii="Marianne" w:hAnsi="Marianne" w:eastAsia="Marianne" w:cs="Marianne"/>
                <w:sz w:val="14"/>
              </w:rPr>
              <w:t xml:space="preserve">CHAAW0005627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Ruisseau de La Pissotte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"https://fiches-risques.brgm.fr/georisques/cavite/CHAAW0005628" \t "_self" </w:instrText>
            </w:r>
            <w:r>
              <w:fldChar w:fldCharType="separate"/>
            </w:r>
            <w:r>
              <w:rPr>
                <w:rFonts w:ascii="Marianne" w:hAnsi="Marianne" w:eastAsia="Marianne" w:cs="Marianne"/>
                <w:sz w:val="14"/>
              </w:rPr>
              <w:t xml:space="preserve">CHAAW0005628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 drite de la D9 en sortant des Quatre-Champs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"https://fiches-risques.brgm.fr/georisques/cavite/CHAAW0005629" \t "_self" </w:instrText>
            </w:r>
            <w:r>
              <w:fldChar w:fldCharType="separate"/>
            </w:r>
            <w:r>
              <w:rPr>
                <w:rFonts w:ascii="Marianne" w:hAnsi="Marianne" w:eastAsia="Marianne" w:cs="Marianne"/>
                <w:sz w:val="14"/>
              </w:rPr>
              <w:t xml:space="preserve">CHAAW0005629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 droite de la D9 en sortant des Quatre-Champs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"https://fiches-risques.brgm.fr/georisques/cavite/CHAAW0005630" \t "_self" </w:instrText>
            </w:r>
            <w:r>
              <w:fldChar w:fldCharType="separate"/>
            </w:r>
            <w:r>
              <w:rPr>
                <w:rFonts w:ascii="Marianne" w:hAnsi="Marianne" w:eastAsia="Marianne" w:cs="Marianne"/>
                <w:sz w:val="14"/>
              </w:rPr>
              <w:t xml:space="preserve">CHAAW0005630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 proximitéc du ruisseau de La Culée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"https://fiches-risques.brgm.fr/georisques/cavite/CHAAW0005631" \t "_self" </w:instrText>
            </w:r>
            <w:r>
              <w:fldChar w:fldCharType="separate"/>
            </w:r>
            <w:r>
              <w:rPr>
                <w:rFonts w:ascii="Marianne" w:hAnsi="Marianne" w:eastAsia="Marianne" w:cs="Marianne"/>
                <w:sz w:val="14"/>
              </w:rPr>
              <w:t xml:space="preserve">CHAAW0005631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 l'Ouest du Bois de la Houillerie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"https://fiches-risques.brgm.fr/georisques/cavite/CHAAW0005632" \t "_self" </w:instrText>
            </w:r>
            <w:r>
              <w:fldChar w:fldCharType="separate"/>
            </w:r>
            <w:r>
              <w:rPr>
                <w:rFonts w:ascii="Marianne" w:hAnsi="Marianne" w:eastAsia="Marianne" w:cs="Marianne"/>
                <w:sz w:val="14"/>
              </w:rPr>
              <w:t xml:space="preserve">CHAAW0005632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 l'ouest du bois de la Houillerie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"https://fiches-risques.brgm.fr/georisques/cavite/CHAAW0005633" \t "_self" </w:instrText>
            </w:r>
            <w:r>
              <w:fldChar w:fldCharType="separate"/>
            </w:r>
            <w:r>
              <w:rPr>
                <w:rFonts w:ascii="Marianne" w:hAnsi="Marianne" w:eastAsia="Marianne" w:cs="Marianne"/>
                <w:sz w:val="14"/>
              </w:rPr>
              <w:t xml:space="preserve">CHAAW0005633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 l'Ouest du bois de La Houillerie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"https://fiches-risques.brgm.fr/georisques/cavite/CHAAW0005634" \t "_self" </w:instrText>
            </w:r>
            <w:r>
              <w:fldChar w:fldCharType="separate"/>
            </w:r>
            <w:r>
              <w:rPr>
                <w:rFonts w:ascii="Marianne" w:hAnsi="Marianne" w:eastAsia="Marianne" w:cs="Marianne"/>
                <w:sz w:val="14"/>
              </w:rPr>
              <w:t xml:space="preserve">CHAAW0005634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 l'Ouest du Bois de la Houillerie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"https://fiches-risques.brgm.fr/georisques/cavite/CHAAW0005635" \t "_self" </w:instrText>
            </w:r>
            <w:r>
              <w:fldChar w:fldCharType="separate"/>
            </w:r>
            <w:r>
              <w:rPr>
                <w:rFonts w:ascii="Marianne" w:hAnsi="Marianne" w:eastAsia="Marianne" w:cs="Marianne"/>
                <w:sz w:val="14"/>
              </w:rPr>
              <w:t xml:space="preserve">CHAAW0005635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 l'ouest du Bois de La Houillerie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"https://fiches-risques.brgm.fr/georisques/cavite/CHAAW0005636" \t "_self" </w:instrText>
            </w:r>
            <w:r>
              <w:fldChar w:fldCharType="separate"/>
            </w:r>
            <w:r>
              <w:rPr>
                <w:rFonts w:ascii="Marianne" w:hAnsi="Marianne" w:eastAsia="Marianne" w:cs="Marianne"/>
                <w:sz w:val="14"/>
              </w:rPr>
              <w:t xml:space="preserve">CHAAW0005636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 l'ouest du bois de La Houillerie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"https://fiches-risques.brgm.fr/georisques/cavite/CHAAW0005637" \t "_self" </w:instrText>
            </w:r>
            <w:r>
              <w:fldChar w:fldCharType="separate"/>
            </w:r>
            <w:r>
              <w:rPr>
                <w:rFonts w:ascii="Marianne" w:hAnsi="Marianne" w:eastAsia="Marianne" w:cs="Marianne"/>
                <w:sz w:val="14"/>
              </w:rPr>
              <w:t xml:space="preserve">CHAAW0005637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 l'ouest du Bois de la Houillerie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"https://fiches-risques.brgm.fr/georisques/cavite/CHAAW0005638" \t "_self" </w:instrText>
            </w:r>
            <w:r>
              <w:fldChar w:fldCharType="separate"/>
            </w:r>
            <w:r>
              <w:rPr>
                <w:rFonts w:ascii="Marianne" w:hAnsi="Marianne" w:eastAsia="Marianne" w:cs="Marianne"/>
                <w:sz w:val="14"/>
              </w:rPr>
              <w:t xml:space="preserve">CHAAW0005638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Aunis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"https://fiches-risques.brgm.fr/georisques/cavite/CHAAW0005639" \t "_self" </w:instrText>
            </w:r>
            <w:r>
              <w:fldChar w:fldCharType="separate"/>
            </w:r>
            <w:r>
              <w:rPr>
                <w:rFonts w:ascii="Marianne" w:hAnsi="Marianne" w:eastAsia="Marianne" w:cs="Marianne"/>
                <w:sz w:val="14"/>
              </w:rPr>
              <w:t xml:space="preserve">CHAAW0005639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Aunis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"https://fiches-risques.brgm.fr/georisques/cavite/CHAAW0005640" \t "_self" </w:instrText>
            </w:r>
            <w:r>
              <w:fldChar w:fldCharType="separate"/>
            </w:r>
            <w:r>
              <w:rPr>
                <w:rFonts w:ascii="Marianne" w:hAnsi="Marianne" w:eastAsia="Marianne" w:cs="Marianne"/>
                <w:sz w:val="14"/>
              </w:rPr>
              <w:t xml:space="preserve">CHAAW0005640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Aunis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"https://fiches-risques.brgm.fr/georisques/cavite/CHAAW0005641" \t "_self" </w:instrText>
            </w:r>
            <w:r>
              <w:fldChar w:fldCharType="separate"/>
            </w:r>
            <w:r>
              <w:rPr>
                <w:rFonts w:ascii="Marianne" w:hAnsi="Marianne" w:eastAsia="Marianne" w:cs="Marianne"/>
                <w:sz w:val="14"/>
              </w:rPr>
              <w:t xml:space="preserve">CHAAW0005641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Aunis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"https://fiches-risques.brgm.fr/georisques/cavite/CHAAW0005643" \t "_self" </w:instrText>
            </w:r>
            <w:r>
              <w:fldChar w:fldCharType="separate"/>
            </w:r>
            <w:r>
              <w:rPr>
                <w:rFonts w:ascii="Marianne" w:hAnsi="Marianne" w:eastAsia="Marianne" w:cs="Marianne"/>
                <w:sz w:val="14"/>
              </w:rPr>
              <w:t xml:space="preserve">CHAAW0005643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Maiseneau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"https://fiches-risques.brgm.fr/georisques/cavite/CHAAW0005644" \t "_self" </w:instrText>
            </w:r>
            <w:r>
              <w:fldChar w:fldCharType="separate"/>
            </w:r>
            <w:r>
              <w:rPr>
                <w:rFonts w:ascii="Marianne" w:hAnsi="Marianne" w:eastAsia="Marianne" w:cs="Marianne"/>
                <w:sz w:val="14"/>
              </w:rPr>
              <w:t xml:space="preserve">CHAAW0005644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Entre La Maiseneau et La Tassinière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"https://fiches-risques.brgm.fr/georisques/cavite/CHAAW0005645" \t "_self" </w:instrText>
            </w:r>
            <w:r>
              <w:fldChar w:fldCharType="separate"/>
            </w:r>
            <w:r>
              <w:rPr>
                <w:rFonts w:ascii="Marianne" w:hAnsi="Marianne" w:eastAsia="Marianne" w:cs="Marianne"/>
                <w:sz w:val="14"/>
              </w:rPr>
              <w:t xml:space="preserve">CHAAW0005645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 proximité du ruisseau de La Maiseneau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"https://fiches-risques.brgm.fr/georisques/cavite/CHAAW0005646" \t "_self" </w:instrText>
            </w:r>
            <w:r>
              <w:fldChar w:fldCharType="separate"/>
            </w:r>
            <w:r>
              <w:rPr>
                <w:rFonts w:ascii="Marianne" w:hAnsi="Marianne" w:eastAsia="Marianne" w:cs="Marianne"/>
                <w:sz w:val="14"/>
              </w:rPr>
              <w:t xml:space="preserve">CHAAW0005646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 proximité du ruisseau de la Maiseneau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"https://fiches-risques.brgm.fr/georisques/cavite/CHAAW0005647" \t "_self" </w:instrText>
            </w:r>
            <w:r>
              <w:fldChar w:fldCharType="separate"/>
            </w:r>
            <w:r>
              <w:rPr>
                <w:rFonts w:ascii="Marianne" w:hAnsi="Marianne" w:eastAsia="Marianne" w:cs="Marianne"/>
                <w:sz w:val="14"/>
              </w:rPr>
              <w:t xml:space="preserve">CHAAW0005647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 proximité du ruisseau de  la Maiseneau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"https://fiches-risques.brgm.fr/georisques/cavite/CHAAW0005648" \t "_self" </w:instrText>
            </w:r>
            <w:r>
              <w:fldChar w:fldCharType="separate"/>
            </w:r>
            <w:r>
              <w:rPr>
                <w:rFonts w:ascii="Marianne" w:hAnsi="Marianne" w:eastAsia="Marianne" w:cs="Marianne"/>
                <w:sz w:val="14"/>
              </w:rPr>
              <w:t xml:space="preserve">CHAAW0005648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Entre le Village de Quatre-Champ et La Berlandière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"https://fiches-risques.brgm.fr/georisques/cavite/CHAAW0005650" \t "_self" </w:instrText>
            </w:r>
            <w:r>
              <w:fldChar w:fldCharType="separate"/>
            </w:r>
            <w:r>
              <w:rPr>
                <w:rFonts w:ascii="Marianne" w:hAnsi="Marianne" w:eastAsia="Marianne" w:cs="Marianne"/>
                <w:sz w:val="14"/>
              </w:rPr>
              <w:t xml:space="preserve">CHAAW0005650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 proximité du ruisseau de La Noue Le Meunier</w:t>
            </w:r>
          </w:p>
        </w:tc>
        <w:tc>
          <w:tcPr>
     </w:tcPr>
          <w:p>
            <w:pPr>
              <w:pStyle w:val="EMPTY_CELL_STYLE"/>
            </w:pPr>
          </w:p>
        </w:tc>
        <w:tc>
          <w:tcPr>
     </w:tcPr>
          <w:p>
            <w:pPr>
              <w:pStyle w:val="EMPTY_CELL_STYLE"/>
            </w:pPr>
          </w:p>
        </w:tc>
        <w:tc>
          <w:tcPr>
     </w:tcPr>
          <w:p>
            <w:pPr>
              <w:pStyle w:val="EMPTY_CELL_STYLE"/>
            </w:pPr>
          </w:p>
        </w:tc>
      </w:tr>
      <w:tr>
        <w:trPr>
          <w:trHeight w:hRule="exact" w:val="1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3571519" name="Picture">
</wp:docPr>
                  <a:graphic>
                    <a:graphicData uri="http://schemas.openxmlformats.org/drawingml/2006/picture">
                      <pic:pic>
                        <pic:nvPicPr>
                          <pic:cNvPr id="3235715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9260719" name="Picture">
</wp:docPr>
                  <a:graphic>
                    <a:graphicData uri="http://schemas.openxmlformats.org/drawingml/2006/picture">
                      <pic:pic>
                        <pic:nvPicPr>
                          <pic:cNvPr id="8892607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08400 Quatre-Champs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2829458" name="Picture">
</wp:docPr>
                  <a:graphic>
                    <a:graphicData uri="http://schemas.openxmlformats.org/drawingml/2006/picture">
                      <pic:pic>
                        <pic:nvPicPr>
                          <pic:cNvPr id="4328294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"https://fiches-risques.brgm.fr/georisques/cavite/CHAAW0005652" \t "_self" </w:instrText>
            </w:r>
            <w:r>
              <w:fldChar w:fldCharType="separate"/>
            </w:r>
            <w:r>
              <w:rPr>
                <w:rFonts w:ascii="Marianne" w:hAnsi="Marianne" w:eastAsia="Marianne" w:cs="Marianne"/>
                <w:sz w:val="14"/>
              </w:rPr>
              <w:t xml:space="preserve">CHAAW0005652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 proximité du ruisseau La Noue Le Meunier</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"https://fiches-risques.brgm.fr/georisques/cavite/CHAAW0005653" \t "_self" </w:instrText>
            </w:r>
            <w:r>
              <w:fldChar w:fldCharType="separate"/>
            </w:r>
            <w:r>
              <w:rPr>
                <w:rFonts w:ascii="Marianne" w:hAnsi="Marianne" w:eastAsia="Marianne" w:cs="Marianne"/>
                <w:sz w:val="14"/>
              </w:rPr>
              <w:t xml:space="preserve">CHAAW0005653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Fond de Toges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"https://fiches-risques.brgm.fr/georisques/cavite/CHAAW0005654" \t "_self" </w:instrText>
            </w:r>
            <w:r>
              <w:fldChar w:fldCharType="separate"/>
            </w:r>
            <w:r>
              <w:rPr>
                <w:rFonts w:ascii="Marianne" w:hAnsi="Marianne" w:eastAsia="Marianne" w:cs="Marianne"/>
                <w:sz w:val="14"/>
              </w:rPr>
              <w:t xml:space="preserve">CHAAW0005654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Entre le Fond de Toges et Le Gouffre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"https://fiches-risques.brgm.fr/georisques/cavite/CHAAW0005656" \t "_self" </w:instrText>
            </w:r>
            <w:r>
              <w:fldChar w:fldCharType="separate"/>
            </w:r>
            <w:r>
              <w:rPr>
                <w:rFonts w:ascii="Marianne" w:hAnsi="Marianne" w:eastAsia="Marianne" w:cs="Marianne"/>
                <w:sz w:val="14"/>
              </w:rPr>
              <w:t xml:space="preserve">CHAAW0005656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Fond de Toges</w:t>
            </w:r>
          </w:p>
        </w:tc>
        <w:tc>
          <w:tcPr>
     </w:tcPr>
          <w:p>
            <w:pPr>
              <w:pStyle w:val="EMPTY_CELL_STYLE"/>
            </w:pPr>
          </w:p>
        </w:tc>
        <w:tc>
          <w:tcPr>
     </w:tcPr>
          <w:p>
            <w:pPr>
              <w:pStyle w:val="EMPTY_CELL_STYLE"/>
            </w:pPr>
          </w:p>
        </w:tc>
      </w:tr>
      <w:tr>
        <w:trPr>
          <w:trHeight w:hRule="exact" w:val="11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4226211" name="Picture">
</wp:docPr>
                  <a:graphic>
                    <a:graphicData uri="http://schemas.openxmlformats.org/drawingml/2006/picture">
                      <pic:pic>
                        <pic:nvPicPr>
                          <pic:cNvPr id="3442262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5029230" name="Picture">
</wp:docPr>
                  <a:graphic>
                    <a:graphicData uri="http://schemas.openxmlformats.org/drawingml/2006/picture">
                      <pic:pic>
                        <pic:nvPicPr>
                          <pic:cNvPr id="6950292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08400 Quatre-Champs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0619061" name="Picture">
</wp:docPr>
                  <a:graphic>
                    <a:graphicData uri="http://schemas.openxmlformats.org/drawingml/2006/picture">
                      <pic:pic>
                        <pic:nvPicPr>
                          <pic:cNvPr id="14006190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