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99778" name="Picture">
</wp:docPr>
                  <a:graphic>
                    <a:graphicData uri="http://schemas.openxmlformats.org/drawingml/2006/picture">
                      <pic:pic>
                        <pic:nvPicPr>
                          <pic:cNvPr id="184429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053750" name="Picture">
</wp:docPr>
                  <a:graphic>
                    <a:graphicData uri="http://schemas.openxmlformats.org/drawingml/2006/picture">
                      <pic:pic>
                        <pic:nvPicPr>
                          <pic:cNvPr id="832053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853947" name="Picture">
</wp:docPr>
                        <a:graphic>
                          <a:graphicData uri="http://schemas.openxmlformats.org/drawingml/2006/picture">
                            <pic:pic>
                              <pic:nvPicPr>
                                <pic:cNvPr id="1923853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64530 Pontacq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3391639" name="Picture">
</wp:docPr>
                  <a:graphic>
                    <a:graphicData uri="http://schemas.openxmlformats.org/drawingml/2006/picture">
                      <pic:pic>
                        <pic:nvPicPr>
                          <pic:cNvPr id="1183391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912005" name="Picture">
</wp:docPr>
                  <a:graphic>
                    <a:graphicData uri="http://schemas.openxmlformats.org/drawingml/2006/picture">
                      <pic:pic>
                        <pic:nvPicPr>
                          <pic:cNvPr id="1211912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21541" name="Picture">
</wp:docPr>
                  <a:graphic>
                    <a:graphicData uri="http://schemas.openxmlformats.org/drawingml/2006/picture">
                      <pic:pic>
                        <pic:nvPicPr>
                          <pic:cNvPr id="111062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96341" name="Picture">
</wp:docPr>
                  <a:graphic>
                    <a:graphicData uri="http://schemas.openxmlformats.org/drawingml/2006/picture">
                      <pic:pic>
                        <pic:nvPicPr>
                          <pic:cNvPr id="66729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25775" name="Picture">
</wp:docPr>
                  <a:graphic>
                    <a:graphicData uri="http://schemas.openxmlformats.org/drawingml/2006/picture">
                      <pic:pic>
                        <pic:nvPicPr>
                          <pic:cNvPr id="169982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917698" name="Picture">
</wp:docPr>
                        <a:graphic>
                          <a:graphicData uri="http://schemas.openxmlformats.org/drawingml/2006/picture">
                            <pic:pic>
                              <pic:nvPicPr>
                                <pic:cNvPr id="1673917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46787" name="Picture">
</wp:docPr>
                        <a:graphic>
                          <a:graphicData uri="http://schemas.openxmlformats.org/drawingml/2006/picture">
                            <pic:pic>
                              <pic:nvPicPr>
                                <pic:cNvPr id="2096946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027843" name="Picture">
</wp:docPr>
                        <a:graphic>
                          <a:graphicData uri="http://schemas.openxmlformats.org/drawingml/2006/picture">
                            <pic:pic>
                              <pic:nvPicPr>
                                <pic:cNvPr id="642027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7965" name="Picture">
</wp:docPr>
                        <a:graphic>
                          <a:graphicData uri="http://schemas.openxmlformats.org/drawingml/2006/picture">
                            <pic:pic>
                              <pic:nvPicPr>
                                <pic:cNvPr id="14347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57439" name="Picture">
</wp:docPr>
                        <a:graphic>
                          <a:graphicData uri="http://schemas.openxmlformats.org/drawingml/2006/picture">
                            <pic:pic>
                              <pic:nvPicPr>
                                <pic:cNvPr id="610757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65561" name="Picture">
</wp:docPr>
                        <a:graphic>
                          <a:graphicData uri="http://schemas.openxmlformats.org/drawingml/2006/picture">
                            <pic:pic>
                              <pic:nvPicPr>
                                <pic:cNvPr id="1903765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69842" name="Picture">
</wp:docPr>
                        <a:graphic>
                          <a:graphicData uri="http://schemas.openxmlformats.org/drawingml/2006/picture">
                            <pic:pic>
                              <pic:nvPicPr>
                                <pic:cNvPr id="218569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14551" name="Picture">
</wp:docPr>
                        <a:graphic>
                          <a:graphicData uri="http://schemas.openxmlformats.org/drawingml/2006/picture">
                            <pic:pic>
                              <pic:nvPicPr>
                                <pic:cNvPr id="765414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92079" name="Picture">
</wp:docPr>
                        <a:graphic>
                          <a:graphicData uri="http://schemas.openxmlformats.org/drawingml/2006/picture">
                            <pic:pic>
                              <pic:nvPicPr>
                                <pic:cNvPr id="1291292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35409" name="Picture">
</wp:docPr>
                        <a:graphic>
                          <a:graphicData uri="http://schemas.openxmlformats.org/drawingml/2006/picture">
                            <pic:pic>
                              <pic:nvPicPr>
                                <pic:cNvPr id="836335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19402" name="Picture">
</wp:docPr>
                        <a:graphic>
                          <a:graphicData uri="http://schemas.openxmlformats.org/drawingml/2006/picture">
                            <pic:pic>
                              <pic:nvPicPr>
                                <pic:cNvPr id="1630019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51559" name="Picture">
</wp:docPr>
                        <a:graphic>
                          <a:graphicData uri="http://schemas.openxmlformats.org/drawingml/2006/picture">
                            <pic:pic>
                              <pic:nvPicPr>
                                <pic:cNvPr id="17461515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37151" name="Picture">
</wp:docPr>
                        <a:graphic>
                          <a:graphicData uri="http://schemas.openxmlformats.org/drawingml/2006/picture">
                            <pic:pic>
                              <pic:nvPicPr>
                                <pic:cNvPr id="1384237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02841" name="Picture">
</wp:docPr>
                        <a:graphic>
                          <a:graphicData uri="http://schemas.openxmlformats.org/drawingml/2006/picture">
                            <pic:pic>
                              <pic:nvPicPr>
                                <pic:cNvPr id="1381602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725004" name="Picture">
</wp:docPr>
                        <a:graphic>
                          <a:graphicData uri="http://schemas.openxmlformats.org/drawingml/2006/picture">
                            <pic:pic>
                              <pic:nvPicPr>
                                <pic:cNvPr id="11177250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086901" name="Picture">
</wp:docPr>
                        <a:graphic>
                          <a:graphicData uri="http://schemas.openxmlformats.org/drawingml/2006/picture">
                            <pic:pic>
                              <pic:nvPicPr>
                                <pic:cNvPr id="495086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11796" name="Picture">
</wp:docPr>
                        <a:graphic>
                          <a:graphicData uri="http://schemas.openxmlformats.org/drawingml/2006/picture">
                            <pic:pic>
                              <pic:nvPicPr>
                                <pic:cNvPr id="245311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42299" name="Picture">
</wp:docPr>
                        <a:graphic>
                          <a:graphicData uri="http://schemas.openxmlformats.org/drawingml/2006/picture">
                            <pic:pic>
                              <pic:nvPicPr>
                                <pic:cNvPr id="242242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39900" name="Picture">
</wp:docPr>
                        <a:graphic>
                          <a:graphicData uri="http://schemas.openxmlformats.org/drawingml/2006/picture">
                            <pic:pic>
                              <pic:nvPicPr>
                                <pic:cNvPr id="1650639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33865" name="Picture">
</wp:docPr>
                        <a:graphic>
                          <a:graphicData uri="http://schemas.openxmlformats.org/drawingml/2006/picture">
                            <pic:pic>
                              <pic:nvPicPr>
                                <pic:cNvPr id="18337338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27553" name="Picture">
</wp:docPr>
                        <a:graphic>
                          <a:graphicData uri="http://schemas.openxmlformats.org/drawingml/2006/picture">
                            <pic:pic>
                              <pic:nvPicPr>
                                <pic:cNvPr id="1263327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791601" name="Picture">
</wp:docPr>
                        <a:graphic>
                          <a:graphicData uri="http://schemas.openxmlformats.org/drawingml/2006/picture">
                            <pic:pic>
                              <pic:nvPicPr>
                                <pic:cNvPr id="2041791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58797" name="Picture">
</wp:docPr>
                        <a:graphic>
                          <a:graphicData uri="http://schemas.openxmlformats.org/drawingml/2006/picture">
                            <pic:pic>
                              <pic:nvPicPr>
                                <pic:cNvPr id="1708558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75415" name="Picture">
</wp:docPr>
                        <a:graphic>
                          <a:graphicData uri="http://schemas.openxmlformats.org/drawingml/2006/picture">
                            <pic:pic>
                              <pic:nvPicPr>
                                <pic:cNvPr id="500675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567466" name="Picture">
</wp:docPr>
                  <a:graphic>
                    <a:graphicData uri="http://schemas.openxmlformats.org/drawingml/2006/picture">
                      <pic:pic>
                        <pic:nvPicPr>
                          <pic:cNvPr id="100156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16557" name="Picture">
</wp:docPr>
                  <a:graphic>
                    <a:graphicData uri="http://schemas.openxmlformats.org/drawingml/2006/picture">
                      <pic:pic>
                        <pic:nvPicPr>
                          <pic:cNvPr id="29731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64313" name="Picture">
</wp:docPr>
                  <a:graphic>
                    <a:graphicData uri="http://schemas.openxmlformats.org/drawingml/2006/picture">
                      <pic:pic>
                        <pic:nvPicPr>
                          <pic:cNvPr id="80466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49937" name="Picture">
</wp:docPr>
                  <a:graphic>
                    <a:graphicData uri="http://schemas.openxmlformats.org/drawingml/2006/picture">
                      <pic:pic>
                        <pic:nvPicPr>
                          <pic:cNvPr id="1922499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4681" name="Picture">
</wp:docPr>
                  <a:graphic>
                    <a:graphicData uri="http://schemas.openxmlformats.org/drawingml/2006/picture">
                      <pic:pic>
                        <pic:nvPicPr>
                          <pic:cNvPr id="98964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8631720" name="Picture">
</wp:docPr>
                  <a:graphic>
                    <a:graphicData uri="http://schemas.openxmlformats.org/drawingml/2006/picture">
                      <pic:pic>
                        <pic:nvPicPr>
                          <pic:cNvPr id="19386317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Pontacq (64DDTM20020006)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62335" name="Picture">
</wp:docPr>
                        <a:graphic>
                          <a:graphicData uri="http://schemas.openxmlformats.org/drawingml/2006/picture">
                            <pic:pic>
                              <pic:nvPicPr>
                                <pic:cNvPr id="6303623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Pontacq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24/06/2002</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97713" name="Picture">
</wp:docPr>
                  <a:graphic>
                    <a:graphicData uri="http://schemas.openxmlformats.org/drawingml/2006/picture">
                      <pic:pic>
                        <pic:nvPicPr>
                          <pic:cNvPr id="4120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09075" name="Picture">
</wp:docPr>
                  <a:graphic>
                    <a:graphicData uri="http://schemas.openxmlformats.org/drawingml/2006/picture">
                      <pic:pic>
                        <pic:nvPicPr>
                          <pic:cNvPr id="157230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5689" name="Picture">
</wp:docPr>
                  <a:graphic>
                    <a:graphicData uri="http://schemas.openxmlformats.org/drawingml/2006/picture">
                      <pic:pic>
                        <pic:nvPicPr>
                          <pic:cNvPr id="5014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PONTACQ (révision) (PPRN-I_2025_0087)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21103" name="Picture">
</wp:docPr>
                        <a:graphic>
                          <a:graphicData uri="http://schemas.openxmlformats.org/drawingml/2006/picture">
                            <pic:pic>
                              <pic:nvPicPr>
                                <pic:cNvPr id="605721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PONTACQ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Ousse - Pontacq</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94837" name="Picture">
</wp:docPr>
                        <a:graphic>
                          <a:graphicData uri="http://schemas.openxmlformats.org/drawingml/2006/picture">
                            <pic:pic>
                              <pic:nvPicPr>
                                <pic:cNvPr id="4431948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53071" name="Picture">
</wp:docPr>
                        <a:graphic>
                          <a:graphicData uri="http://schemas.openxmlformats.org/drawingml/2006/picture">
                            <pic:pic>
                              <pic:nvPicPr>
                                <pic:cNvPr id="21118530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03749" name="Picture">
</wp:docPr>
                        <a:graphic>
                          <a:graphicData uri="http://schemas.openxmlformats.org/drawingml/2006/picture">
                            <pic:pic>
                              <pic:nvPicPr>
                                <pic:cNvPr id="57360374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40806" name="Picture">
</wp:docPr>
                  <a:graphic>
                    <a:graphicData uri="http://schemas.openxmlformats.org/drawingml/2006/picture">
                      <pic:pic>
                        <pic:nvPicPr>
                          <pic:cNvPr id="96594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13758" name="Picture">
</wp:docPr>
                  <a:graphic>
                    <a:graphicData uri="http://schemas.openxmlformats.org/drawingml/2006/picture">
                      <pic:pic>
                        <pic:nvPicPr>
                          <pic:cNvPr id="113611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46010" name="Picture">
</wp:docPr>
                  <a:graphic>
                    <a:graphicData uri="http://schemas.openxmlformats.org/drawingml/2006/picture">
                      <pic:pic>
                        <pic:nvPicPr>
                          <pic:cNvPr id="165014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01926" name="Picture">
</wp:docPr>
                  <a:graphic>
                    <a:graphicData uri="http://schemas.openxmlformats.org/drawingml/2006/picture">
                      <pic:pic>
                        <pic:nvPicPr>
                          <pic:cNvPr id="3477019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0837" name="Picture">
</wp:docPr>
                  <a:graphic>
                    <a:graphicData uri="http://schemas.openxmlformats.org/drawingml/2006/picture">
                      <pic:pic>
                        <pic:nvPicPr>
                          <pic:cNvPr id="187810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024549" name="Picture">
</wp:docPr>
                  <a:graphic>
                    <a:graphicData uri="http://schemas.openxmlformats.org/drawingml/2006/picture">
                      <pic:pic>
                        <pic:nvPicPr>
                          <pic:cNvPr id="12420245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92031" name="Picture">
</wp:docPr>
                        <a:graphic>
                          <a:graphicData uri="http://schemas.openxmlformats.org/drawingml/2006/picture">
                            <pic:pic>
                              <pic:nvPicPr>
                                <pic:cNvPr id="577692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34593" name="Picture">
</wp:docPr>
                        <a:graphic>
                          <a:graphicData uri="http://schemas.openxmlformats.org/drawingml/2006/picture">
                            <pic:pic>
                              <pic:nvPicPr>
                                <pic:cNvPr id="8205345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32975" name="Picture">
</wp:docPr>
                  <a:graphic>
                    <a:graphicData uri="http://schemas.openxmlformats.org/drawingml/2006/picture">
                      <pic:pic>
                        <pic:nvPicPr>
                          <pic:cNvPr id="109363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07970" name="Picture">
</wp:docPr>
                  <a:graphic>
                    <a:graphicData uri="http://schemas.openxmlformats.org/drawingml/2006/picture">
                      <pic:pic>
                        <pic:nvPicPr>
                          <pic:cNvPr id="78110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83239" name="Picture">
</wp:docPr>
                  <a:graphic>
                    <a:graphicData uri="http://schemas.openxmlformats.org/drawingml/2006/picture">
                      <pic:pic>
                        <pic:nvPicPr>
                          <pic:cNvPr id="156018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41269" name="Picture">
</wp:docPr>
                  <a:graphic>
                    <a:graphicData uri="http://schemas.openxmlformats.org/drawingml/2006/picture">
                      <pic:pic>
                        <pic:nvPicPr>
                          <pic:cNvPr id="2995412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9907" name="Picture">
</wp:docPr>
                  <a:graphic>
                    <a:graphicData uri="http://schemas.openxmlformats.org/drawingml/2006/picture">
                      <pic:pic>
                        <pic:nvPicPr>
                          <pic:cNvPr id="79389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204958" name="Picture">
</wp:docPr>
                  <a:graphic>
                    <a:graphicData uri="http://schemas.openxmlformats.org/drawingml/2006/picture">
                      <pic:pic>
                        <pic:nvPicPr>
                          <pic:cNvPr id="4702049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45093" name="Picture">
</wp:docPr>
                        <a:graphic>
                          <a:graphicData uri="http://schemas.openxmlformats.org/drawingml/2006/picture">
                            <pic:pic>
                              <pic:nvPicPr>
                                <pic:cNvPr id="907745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8741" name="Picture">
</wp:docPr>
                        <a:graphic>
                          <a:graphicData uri="http://schemas.openxmlformats.org/drawingml/2006/picture">
                            <pic:pic>
                              <pic:nvPicPr>
                                <pic:cNvPr id="92218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51776" name="Picture">
</wp:docPr>
                  <a:graphic>
                    <a:graphicData uri="http://schemas.openxmlformats.org/drawingml/2006/picture">
                      <pic:pic>
                        <pic:nvPicPr>
                          <pic:cNvPr id="179835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61769" name="Picture">
</wp:docPr>
                  <a:graphic>
                    <a:graphicData uri="http://schemas.openxmlformats.org/drawingml/2006/picture">
                      <pic:pic>
                        <pic:nvPicPr>
                          <pic:cNvPr id="131906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618" name="Picture">
</wp:docPr>
                  <a:graphic>
                    <a:graphicData uri="http://schemas.openxmlformats.org/drawingml/2006/picture">
                      <pic:pic>
                        <pic:nvPicPr>
                          <pic:cNvPr id="1921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188176" name="Picture">
</wp:docPr>
                  <a:graphic>
                    <a:graphicData uri="http://schemas.openxmlformats.org/drawingml/2006/picture">
                      <pic:pic>
                        <pic:nvPicPr>
                          <pic:cNvPr id="4981881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37879" name="Picture">
</wp:docPr>
                  <a:graphic>
                    <a:graphicData uri="http://schemas.openxmlformats.org/drawingml/2006/picture">
                      <pic:pic>
                        <pic:nvPicPr>
                          <pic:cNvPr id="1637237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467495" name="Picture">
</wp:docPr>
                  <a:graphic>
                    <a:graphicData uri="http://schemas.openxmlformats.org/drawingml/2006/picture">
                      <pic:pic>
                        <pic:nvPicPr>
                          <pic:cNvPr id="13064674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69659" name="Picture">
</wp:docPr>
                        <a:graphic>
                          <a:graphicData uri="http://schemas.openxmlformats.org/drawingml/2006/picture">
                            <pic:pic>
                              <pic:nvPicPr>
                                <pic:cNvPr id="1063069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27866" name="Picture">
</wp:docPr>
                  <a:graphic>
                    <a:graphicData uri="http://schemas.openxmlformats.org/drawingml/2006/picture">
                      <pic:pic>
                        <pic:nvPicPr>
                          <pic:cNvPr id="158302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808" name="Picture">
</wp:docPr>
                  <a:graphic>
                    <a:graphicData uri="http://schemas.openxmlformats.org/drawingml/2006/picture">
                      <pic:pic>
                        <pic:nvPicPr>
                          <pic:cNvPr id="2145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153316" name="Picture">
</wp:docPr>
                  <a:graphic>
                    <a:graphicData uri="http://schemas.openxmlformats.org/drawingml/2006/picture">
                      <pic:pic>
                        <pic:nvPicPr>
                          <pic:cNvPr id="146715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734644" name="Picture">
</wp:docPr>
                  <a:graphic>
                    <a:graphicData uri="http://schemas.openxmlformats.org/drawingml/2006/picture">
                      <pic:pic>
                        <pic:nvPicPr>
                          <pic:cNvPr id="259734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53665" name="Picture">
</wp:docPr>
                  <a:graphic>
                    <a:graphicData uri="http://schemas.openxmlformats.org/drawingml/2006/picture">
                      <pic:pic>
                        <pic:nvPicPr>
                          <pic:cNvPr id="1143953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8924350" name="Picture">
</wp:docPr>
                  <a:graphic>
                    <a:graphicData uri="http://schemas.openxmlformats.org/drawingml/2006/picture">
                      <pic:pic>
                        <pic:nvPicPr>
                          <pic:cNvPr id="8889243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471472" name="Picture">
</wp:docPr>
                        <a:graphic>
                          <a:graphicData uri="http://schemas.openxmlformats.org/drawingml/2006/picture">
                            <pic:pic>
                              <pic:nvPicPr>
                                <pic:cNvPr id="260471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02406" name="Picture">
</wp:docPr>
                  <a:graphic>
                    <a:graphicData uri="http://schemas.openxmlformats.org/drawingml/2006/picture">
                      <pic:pic>
                        <pic:nvPicPr>
                          <pic:cNvPr id="169160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88957" name="Picture">
</wp:docPr>
                  <a:graphic>
                    <a:graphicData uri="http://schemas.openxmlformats.org/drawingml/2006/picture">
                      <pic:pic>
                        <pic:nvPicPr>
                          <pic:cNvPr id="208318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51122" name="Picture">
</wp:docPr>
                  <a:graphic>
                    <a:graphicData uri="http://schemas.openxmlformats.org/drawingml/2006/picture">
                      <pic:pic>
                        <pic:nvPicPr>
                          <pic:cNvPr id="180345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34350" name="Picture">
</wp:docPr>
                  <a:graphic>
                    <a:graphicData uri="http://schemas.openxmlformats.org/drawingml/2006/picture">
                      <pic:pic>
                        <pic:nvPicPr>
                          <pic:cNvPr id="11974343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09473" name="Picture">
</wp:docPr>
                  <a:graphic>
                    <a:graphicData uri="http://schemas.openxmlformats.org/drawingml/2006/picture">
                      <pic:pic>
                        <pic:nvPicPr>
                          <pic:cNvPr id="1141709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633046" name="Picture">
</wp:docPr>
                  <a:graphic>
                    <a:graphicData uri="http://schemas.openxmlformats.org/drawingml/2006/picture">
                      <pic:pic>
                        <pic:nvPicPr>
                          <pic:cNvPr id="13626330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87896" name="Picture">
</wp:docPr>
                        <a:graphic>
                          <a:graphicData uri="http://schemas.openxmlformats.org/drawingml/2006/picture">
                            <pic:pic>
                              <pic:nvPicPr>
                                <pic:cNvPr id="881387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51790" name="Picture">
</wp:docPr>
                  <a:graphic>
                    <a:graphicData uri="http://schemas.openxmlformats.org/drawingml/2006/picture">
                      <pic:pic>
                        <pic:nvPicPr>
                          <pic:cNvPr id="60675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74648" name="Picture">
</wp:docPr>
                  <a:graphic>
                    <a:graphicData uri="http://schemas.openxmlformats.org/drawingml/2006/picture">
                      <pic:pic>
                        <pic:nvPicPr>
                          <pic:cNvPr id="105607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79279" name="Picture">
</wp:docPr>
                  <a:graphic>
                    <a:graphicData uri="http://schemas.openxmlformats.org/drawingml/2006/picture">
                      <pic:pic>
                        <pic:nvPicPr>
                          <pic:cNvPr id="89397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222457" name="Picture">
</wp:docPr>
                  <a:graphic>
                    <a:graphicData uri="http://schemas.openxmlformats.org/drawingml/2006/picture">
                      <pic:pic>
                        <pic:nvPicPr>
                          <pic:cNvPr id="176822245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9633" name="Picture">
</wp:docPr>
                  <a:graphic>
                    <a:graphicData uri="http://schemas.openxmlformats.org/drawingml/2006/picture">
                      <pic:pic>
                        <pic:nvPicPr>
                          <pic:cNvPr id="59109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6082806" name="Picture">
</wp:docPr>
                  <a:graphic>
                    <a:graphicData uri="http://schemas.openxmlformats.org/drawingml/2006/picture">
                      <pic:pic>
                        <pic:nvPicPr>
                          <pic:cNvPr id="20160828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07179" name="Picture">
</wp:docPr>
                  <a:graphic>
                    <a:graphicData uri="http://schemas.openxmlformats.org/drawingml/2006/picture">
                      <pic:pic>
                        <pic:nvPicPr>
                          <pic:cNvPr id="141000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77456" name="Picture">
</wp:docPr>
                  <a:graphic>
                    <a:graphicData uri="http://schemas.openxmlformats.org/drawingml/2006/picture">
                      <pic:pic>
                        <pic:nvPicPr>
                          <pic:cNvPr id="160207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944161" name="Picture">
</wp:docPr>
                  <a:graphic>
                    <a:graphicData uri="http://schemas.openxmlformats.org/drawingml/2006/picture">
                      <pic:pic>
                        <pic:nvPicPr>
                          <pic:cNvPr id="112594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6127" name="Picture">
</wp:docPr>
                  <a:graphic>
                    <a:graphicData uri="http://schemas.openxmlformats.org/drawingml/2006/picture">
                      <pic:pic>
                        <pic:nvPicPr>
                          <pic:cNvPr id="1847961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49890" name="Picture">
</wp:docPr>
                  <a:graphic>
                    <a:graphicData uri="http://schemas.openxmlformats.org/drawingml/2006/picture">
                      <pic:pic>
                        <pic:nvPicPr>
                          <pic:cNvPr id="1090849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446142" name="Picture">
</wp:docPr>
                  <a:graphic>
                    <a:graphicData uri="http://schemas.openxmlformats.org/drawingml/2006/picture">
                      <pic:pic>
                        <pic:nvPicPr>
                          <pic:cNvPr id="21124461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47638" name="Picture">
</wp:docPr>
                  <a:graphic>
                    <a:graphicData uri="http://schemas.openxmlformats.org/drawingml/2006/picture">
                      <pic:pic>
                        <pic:nvPicPr>
                          <pic:cNvPr id="102824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50167" name="Picture">
</wp:docPr>
                  <a:graphic>
                    <a:graphicData uri="http://schemas.openxmlformats.org/drawingml/2006/picture">
                      <pic:pic>
                        <pic:nvPicPr>
                          <pic:cNvPr id="174845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17740" name="Picture">
</wp:docPr>
                  <a:graphic>
                    <a:graphicData uri="http://schemas.openxmlformats.org/drawingml/2006/picture">
                      <pic:pic>
                        <pic:nvPicPr>
                          <pic:cNvPr id="89871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"https://fiches-risques.brgm.fr/georisques/casias/SSP3786941" \t "_blank" </w:instrText>
            </w:r>
            <w:r>
              <w:fldChar w:fldCharType="separate"/>
            </w:r>
            <w:r>
              <w:rPr>
                <w:rFonts w:ascii="Marianne" w:hAnsi="Marianne" w:eastAsia="Marianne" w:cs="Marianne"/>
                <w:sz w:val="14"/>
              </w:rPr>
              <w:t xml:space="preserve">SSP3786941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"https://fiches-risques.brgm.fr/georisques/casias/SSP3786940" \t "_blank" </w:instrText>
            </w:r>
            <w:r>
              <w:fldChar w:fldCharType="separate"/>
            </w:r>
            <w:r>
              <w:rPr>
                <w:rFonts w:ascii="Marianne" w:hAnsi="Marianne" w:eastAsia="Marianne" w:cs="Marianne"/>
                <w:sz w:val="14"/>
              </w:rPr>
              <w:t xml:space="preserve">SSP3786940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"https://fiches-risques.brgm.fr/georisques/casias/SSP3786939" \t "_blank" </w:instrText>
            </w:r>
            <w:r>
              <w:fldChar w:fldCharType="separate"/>
            </w:r>
            <w:r>
              <w:rPr>
                <w:rFonts w:ascii="Marianne" w:hAnsi="Marianne" w:eastAsia="Marianne" w:cs="Marianne"/>
                <w:sz w:val="14"/>
              </w:rPr>
              <w:t xml:space="preserve">SSP3786939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"Score"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"https://fiches-risques.brgm.fr/georisques/casias/SSP3786938" \t "_blank" </w:instrText>
            </w:r>
            <w:r>
              <w:fldChar w:fldCharType="separate"/>
            </w:r>
            <w:r>
              <w:rPr>
                <w:rFonts w:ascii="Marianne" w:hAnsi="Marianne" w:eastAsia="Marianne" w:cs="Marianne"/>
                <w:sz w:val="14"/>
              </w:rPr>
              <w:t xml:space="preserve">SSP3786938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et station de transit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"https://fiches-risques.brgm.fr/georisques/casias/SSP3786937" \t "_blank" </w:instrText>
            </w:r>
            <w:r>
              <w:fldChar w:fldCharType="separate"/>
            </w:r>
            <w:r>
              <w:rPr>
                <w:rFonts w:ascii="Marianne" w:hAnsi="Marianne" w:eastAsia="Marianne" w:cs="Marianne"/>
                <w:sz w:val="14"/>
              </w:rPr>
              <w:t xml:space="preserve">SSP3786937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"https://fiches-risques.brgm.fr/georisques/casias/SSP3786936" \t "_blank" </w:instrText>
            </w:r>
            <w:r>
              <w:fldChar w:fldCharType="separate"/>
            </w:r>
            <w:r>
              <w:rPr>
                <w:rFonts w:ascii="Marianne" w:hAnsi="Marianne" w:eastAsia="Marianne" w:cs="Marianne"/>
                <w:sz w:val="14"/>
              </w:rPr>
              <w:t xml:space="preserve">SSP3786936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"https://fiches-risques.brgm.fr/georisques/casias/SSP3786935" \t "_blank" </w:instrText>
            </w:r>
            <w:r>
              <w:fldChar w:fldCharType="separate"/>
            </w:r>
            <w:r>
              <w:rPr>
                <w:rFonts w:ascii="Marianne" w:hAnsi="Marianne" w:eastAsia="Marianne" w:cs="Marianne"/>
                <w:sz w:val="14"/>
              </w:rPr>
              <w:t xml:space="preserve">SSP3786935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"autostyle" (agent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"https://fiches-risques.brgm.fr/georisques/casias/SSP3786934" \t "_blank" </w:instrText>
            </w:r>
            <w:r>
              <w:fldChar w:fldCharType="separate"/>
            </w:r>
            <w:r>
              <w:rPr>
                <w:rFonts w:ascii="Marianne" w:hAnsi="Marianne" w:eastAsia="Marianne" w:cs="Marianne"/>
                <w:sz w:val="14"/>
              </w:rPr>
              <w:t xml:space="preserve">SSP3786934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"https://fiches-risques.brgm.fr/georisques/casias/SSP3786933" \t "_blank" </w:instrText>
            </w:r>
            <w:r>
              <w:fldChar w:fldCharType="separate"/>
            </w:r>
            <w:r>
              <w:rPr>
                <w:rFonts w:ascii="Marianne" w:hAnsi="Marianne" w:eastAsia="Marianne" w:cs="Marianne"/>
                <w:sz w:val="14"/>
              </w:rPr>
              <w:t xml:space="preserve">SSP3786933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d'éléments de chaussons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"https://fiches-risques.brgm.fr/georisques/casias/SSP3785436" \t "_blank" </w:instrText>
            </w:r>
            <w:r>
              <w:fldChar w:fldCharType="separate"/>
            </w:r>
            <w:r>
              <w:rPr>
                <w:rFonts w:ascii="Marianne" w:hAnsi="Marianne" w:eastAsia="Marianne" w:cs="Marianne"/>
                <w:sz w:val="14"/>
              </w:rPr>
              <w:t xml:space="preserve">SSP3785436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"https://fiches-risques.brgm.fr/georisques/casias/SSP3785055" \t "_blank" </w:instrText>
            </w:r>
            <w:r>
              <w:fldChar w:fldCharType="separate"/>
            </w:r>
            <w:r>
              <w:rPr>
                <w:rFonts w:ascii="Marianne" w:hAnsi="Marianne" w:eastAsia="Marianne" w:cs="Marianne"/>
                <w:sz w:val="14"/>
              </w:rPr>
              <w:t xml:space="preserve">SSP3785055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"https://fiches-risques.brgm.fr/georisques/casias/SSP3784869" \t "_blank" </w:instrText>
            </w:r>
            <w:r>
              <w:fldChar w:fldCharType="separate"/>
            </w:r>
            <w:r>
              <w:rPr>
                <w:rFonts w:ascii="Marianne" w:hAnsi="Marianne" w:eastAsia="Marianne" w:cs="Marianne"/>
                <w:sz w:val="14"/>
              </w:rPr>
              <w:t xml:space="preserve">SSP3784869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"https://fiches-risques.brgm.fr/georisques/casias/SSP3784715" \t "_blank" </w:instrText>
            </w:r>
            <w:r>
              <w:fldChar w:fldCharType="separate"/>
            </w:r>
            <w:r>
              <w:rPr>
                <w:rFonts w:ascii="Marianne" w:hAnsi="Marianne" w:eastAsia="Marianne" w:cs="Marianne"/>
                <w:sz w:val="14"/>
              </w:rPr>
              <w:t xml:space="preserve">SSP3784715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"https://fiches-risques.brgm.fr/georisques/casias/SSP3784530" \t "_blank" </w:instrText>
            </w:r>
            <w:r>
              <w:fldChar w:fldCharType="separate"/>
            </w:r>
            <w:r>
              <w:rPr>
                <w:rFonts w:ascii="Marianne" w:hAnsi="Marianne" w:eastAsia="Marianne" w:cs="Marianne"/>
                <w:sz w:val="14"/>
              </w:rPr>
              <w:t xml:space="preserve">SSP3784530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 ; 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"https://fiches-risques.brgm.fr/georisques/casias/SSP3784529" \t "_blank" </w:instrText>
            </w:r>
            <w:r>
              <w:fldChar w:fldCharType="separate"/>
            </w:r>
            <w:r>
              <w:rPr>
                <w:rFonts w:ascii="Marianne" w:hAnsi="Marianne" w:eastAsia="Marianne" w:cs="Marianne"/>
                <w:sz w:val="14"/>
              </w:rPr>
              <w:t xml:space="preserve">SSP3784529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"https://fiches-risques.brgm.fr/georisques/casias/SSP3784528" \t "_blank" </w:instrText>
            </w:r>
            <w:r>
              <w:fldChar w:fldCharType="separate"/>
            </w:r>
            <w:r>
              <w:rPr>
                <w:rFonts w:ascii="Marianne" w:hAnsi="Marianne" w:eastAsia="Marianne" w:cs="Marianne"/>
                <w:sz w:val="14"/>
              </w:rPr>
              <w:t xml:space="preserve">SSP3784528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"https://fiches-risques.brgm.fr/georisques/casias/SSP3784527" \t "_blank" </w:instrText>
            </w:r>
            <w:r>
              <w:fldChar w:fldCharType="separate"/>
            </w:r>
            <w:r>
              <w:rPr>
                <w:rFonts w:ascii="Marianne" w:hAnsi="Marianne" w:eastAsia="Marianne" w:cs="Marianne"/>
                <w:sz w:val="14"/>
              </w:rPr>
              <w:t xml:space="preserve">SSP3784527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"https://fiches-risques.brgm.fr/georisques/casias/SSP3784526" \t "_blank" </w:instrText>
            </w:r>
            <w:r>
              <w:fldChar w:fldCharType="separate"/>
            </w:r>
            <w:r>
              <w:rPr>
                <w:rFonts w:ascii="Marianne" w:hAnsi="Marianne" w:eastAsia="Marianne" w:cs="Marianne"/>
                <w:sz w:val="14"/>
              </w:rPr>
              <w:t xml:space="preserve">SSP3784526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"https://fiches-risques.brgm.fr/georisques/casias/SSP3784525" \t "_blank" </w:instrText>
            </w:r>
            <w:r>
              <w:fldChar w:fldCharType="separate"/>
            </w:r>
            <w:r>
              <w:rPr>
                <w:rFonts w:ascii="Marianne" w:hAnsi="Marianne" w:eastAsia="Marianne" w:cs="Marianne"/>
                <w:sz w:val="14"/>
              </w:rPr>
              <w:t xml:space="preserve">SSP3784525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"https://fiches-risques.brgm.fr/georisques/casias/SSP3784353" \t "_blank" </w:instrText>
            </w:r>
            <w:r>
              <w:fldChar w:fldCharType="separate"/>
            </w:r>
            <w:r>
              <w:rPr>
                <w:rFonts w:ascii="Marianne" w:hAnsi="Marianne" w:eastAsia="Marianne" w:cs="Marianne"/>
                <w:sz w:val="14"/>
              </w:rPr>
              <w:t xml:space="preserve">SSP3784353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tricots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"https://fiches-risques.brgm.fr/georisques/casias/SSP3784151" \t "_blank" </w:instrText>
            </w:r>
            <w:r>
              <w:fldChar w:fldCharType="separate"/>
            </w:r>
            <w:r>
              <w:rPr>
                <w:rFonts w:ascii="Marianne" w:hAnsi="Marianne" w:eastAsia="Marianne" w:cs="Marianne"/>
                <w:sz w:val="14"/>
              </w:rPr>
              <w:t xml:space="preserve">SSP3784151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"https://fiches-risques.brgm.fr/georisques/casias/SSP3784150" \t "_blank" </w:instrText>
            </w:r>
            <w:r>
              <w:fldChar w:fldCharType="separate"/>
            </w:r>
            <w:r>
              <w:rPr>
                <w:rFonts w:ascii="Marianne" w:hAnsi="Marianne" w:eastAsia="Marianne" w:cs="Marianne"/>
                <w:sz w:val="14"/>
              </w:rPr>
              <w:t xml:space="preserve">SSP3784150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"https://fiches-risques.brgm.fr/georisques/casias/SSP3784146" \t "_blank" </w:instrText>
            </w:r>
            <w:r>
              <w:fldChar w:fldCharType="separate"/>
            </w:r>
            <w:r>
              <w:rPr>
                <w:rFonts w:ascii="Marianne" w:hAnsi="Marianne" w:eastAsia="Marianne" w:cs="Marianne"/>
                <w:sz w:val="14"/>
              </w:rPr>
              <w:t xml:space="preserve">SSP3784146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résidus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"https://fiches-risques.brgm.fr/georisques/casias/SSP3783462" \t "_blank" </w:instrText>
            </w:r>
            <w:r>
              <w:fldChar w:fldCharType="separate"/>
            </w:r>
            <w:r>
              <w:rPr>
                <w:rFonts w:ascii="Marianne" w:hAnsi="Marianne" w:eastAsia="Marianne" w:cs="Marianne"/>
                <w:sz w:val="14"/>
              </w:rPr>
              <w:t xml:space="preserve">SSP3783462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capotes de voitures en cuirs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"https://fiches-risques.brgm.fr/georisques/casias/SSP3783461" \t "_blank" </w:instrText>
            </w:r>
            <w:r>
              <w:fldChar w:fldCharType="separate"/>
            </w:r>
            <w:r>
              <w:rPr>
                <w:rFonts w:ascii="Marianne" w:hAnsi="Marianne" w:eastAsia="Marianne" w:cs="Marianne"/>
                <w:sz w:val="14"/>
              </w:rPr>
              <w:t xml:space="preserve">SSP3783461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"https://fiches-risques.brgm.fr/georisques/casias/SSP3783460" \t "_blank" </w:instrText>
            </w:r>
            <w:r>
              <w:fldChar w:fldCharType="separate"/>
            </w:r>
            <w:r>
              <w:rPr>
                <w:rFonts w:ascii="Marianne" w:hAnsi="Marianne" w:eastAsia="Marianne" w:cs="Marianne"/>
                <w:sz w:val="14"/>
              </w:rPr>
              <w:t xml:space="preserve">SSP3783460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"https://fiches-risques.brgm.fr/georisques/casias/SSP3783459" \t "_blank" </w:instrText>
            </w:r>
            <w:r>
              <w:fldChar w:fldCharType="separate"/>
            </w:r>
            <w:r>
              <w:rPr>
                <w:rFonts w:ascii="Marianne" w:hAnsi="Marianne" w:eastAsia="Marianne" w:cs="Marianne"/>
                <w:sz w:val="14"/>
              </w:rPr>
              <w:t xml:space="preserve">SSP3783459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réparation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"https://fiches-risques.brgm.fr/georisques/casias/SSP3783458" \t "_blank" </w:instrText>
            </w:r>
            <w:r>
              <w:fldChar w:fldCharType="separate"/>
            </w:r>
            <w:r>
              <w:rPr>
                <w:rFonts w:ascii="Marianne" w:hAnsi="Marianne" w:eastAsia="Marianne" w:cs="Marianne"/>
                <w:sz w:val="14"/>
              </w:rPr>
              <w:t xml:space="preserve">SSP3783458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"https://fiches-risques.brgm.fr/georisques/casias/SSP3783457" \t "_blank" </w:instrText>
            </w:r>
            <w:r>
              <w:fldChar w:fldCharType="separate"/>
            </w:r>
            <w:r>
              <w:rPr>
                <w:rFonts w:ascii="Marianne" w:hAnsi="Marianne" w:eastAsia="Marianne" w:cs="Marianne"/>
                <w:sz w:val="14"/>
              </w:rPr>
              <w:t xml:space="preserve">SSP3783457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"https://fiches-risques.brgm.fr/georisques/casias/SSP3783074" \t "_blank" </w:instrText>
            </w:r>
            <w:r>
              <w:fldChar w:fldCharType="separate"/>
            </w:r>
            <w:r>
              <w:rPr>
                <w:rFonts w:ascii="Marianne" w:hAnsi="Marianne" w:eastAsia="Marianne" w:cs="Marianne"/>
                <w:sz w:val="14"/>
              </w:rPr>
              <w:t xml:space="preserve">SSP3783074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"https://fiches-risques.brgm.fr/georisques/casias/SSP439836" \t "_blank" </w:instrText>
            </w:r>
            <w:r>
              <w:fldChar w:fldCharType="separate"/>
            </w:r>
            <w:r>
              <w:rPr>
                <w:rFonts w:ascii="Marianne" w:hAnsi="Marianne" w:eastAsia="Marianne" w:cs="Marianne"/>
                <w:sz w:val="14"/>
              </w:rPr>
              <w:t xml:space="preserve">SSP439836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BAYLERE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"https://fiches-risques.brgm.fr/georisques/casias/SSP439835" \t "_blank" </w:instrText>
            </w:r>
            <w:r>
              <w:fldChar w:fldCharType="separate"/>
            </w:r>
            <w:r>
              <w:rPr>
                <w:rFonts w:ascii="Marianne" w:hAnsi="Marianne" w:eastAsia="Marianne" w:cs="Marianne"/>
                <w:sz w:val="14"/>
              </w:rPr>
              <w:t xml:space="preserve">SSP439835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FOUCHOU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"https://fiches-risques.brgm.fr/georisques/casias/SSP410801" \t "_blank" </w:instrText>
            </w:r>
            <w:r>
              <w:fldChar w:fldCharType="separate"/>
            </w:r>
            <w:r>
              <w:rPr>
                <w:rFonts w:ascii="Marianne" w:hAnsi="Marianne" w:eastAsia="Marianne" w:cs="Marianne"/>
                <w:sz w:val="14"/>
              </w:rPr>
              <w:t xml:space="preserve">SSP410801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Montbrun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"https://fiches-risques.brgm.fr/georisques/casias/SSP410006" \t "_blank" </w:instrText>
            </w:r>
            <w:r>
              <w:fldChar w:fldCharType="separate"/>
            </w:r>
            <w:r>
              <w:rPr>
                <w:rFonts w:ascii="Marianne" w:hAnsi="Marianne" w:eastAsia="Marianne" w:cs="Marianne"/>
                <w:sz w:val="14"/>
              </w:rPr>
              <w:t xml:space="preserve">SSP410006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REMOTA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