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785422" name="Picture">
</wp:docPr>
                  <a:graphic>
                    <a:graphicData uri="http://schemas.openxmlformats.org/drawingml/2006/picture">
                      <pic:pic>
                        <pic:nvPicPr>
                          <pic:cNvPr id="107278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3427104" name="Picture">
</wp:docPr>
                  <a:graphic>
                    <a:graphicData uri="http://schemas.openxmlformats.org/drawingml/2006/picture">
                      <pic:pic>
                        <pic:nvPicPr>
                          <pic:cNvPr id="10634271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1078240" name="Picture">
</wp:docPr>
                        <a:graphic>
                          <a:graphicData uri="http://schemas.openxmlformats.org/drawingml/2006/picture">
                            <pic:pic>
                              <pic:nvPicPr>
                                <pic:cNvPr id="17110782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Poligny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2619779" name="Picture">
</wp:docPr>
                  <a:graphic>
                    <a:graphicData uri="http://schemas.openxmlformats.org/drawingml/2006/picture">
                      <pic:pic>
                        <pic:nvPicPr>
                          <pic:cNvPr id="1322619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7381963" name="Picture">
</wp:docPr>
                  <a:graphic>
                    <a:graphicData uri="http://schemas.openxmlformats.org/drawingml/2006/picture">
                      <pic:pic>
                        <pic:nvPicPr>
                          <pic:cNvPr id="1077381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94117" name="Picture">
</wp:docPr>
                  <a:graphic>
                    <a:graphicData uri="http://schemas.openxmlformats.org/drawingml/2006/picture">
                      <pic:pic>
                        <pic:nvPicPr>
                          <pic:cNvPr id="14859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321566" name="Picture">
</wp:docPr>
                  <a:graphic>
                    <a:graphicData uri="http://schemas.openxmlformats.org/drawingml/2006/picture">
                      <pic:pic>
                        <pic:nvPicPr>
                          <pic:cNvPr id="111732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552658" name="Picture">
</wp:docPr>
                  <a:graphic>
                    <a:graphicData uri="http://schemas.openxmlformats.org/drawingml/2006/picture">
                      <pic:pic>
                        <pic:nvPicPr>
                          <pic:cNvPr id="74955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989136" name="Picture">
</wp:docPr>
                        <a:graphic>
                          <a:graphicData uri="http://schemas.openxmlformats.org/drawingml/2006/picture">
                            <pic:pic>
                              <pic:nvPicPr>
                                <pic:cNvPr id="2045989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46803" name="Picture">
</wp:docPr>
                        <a:graphic>
                          <a:graphicData uri="http://schemas.openxmlformats.org/drawingml/2006/picture">
                            <pic:pic>
                              <pic:nvPicPr>
                                <pic:cNvPr id="3657468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312115" name="Picture">
</wp:docPr>
                        <a:graphic>
                          <a:graphicData uri="http://schemas.openxmlformats.org/drawingml/2006/picture">
                            <pic:pic>
                              <pic:nvPicPr>
                                <pic:cNvPr id="431312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007721" name="Picture">
</wp:docPr>
                        <a:graphic>
                          <a:graphicData uri="http://schemas.openxmlformats.org/drawingml/2006/picture">
                            <pic:pic>
                              <pic:nvPicPr>
                                <pic:cNvPr id="12420077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89322" name="Picture">
</wp:docPr>
                        <a:graphic>
                          <a:graphicData uri="http://schemas.openxmlformats.org/drawingml/2006/picture">
                            <pic:pic>
                              <pic:nvPicPr>
                                <pic:cNvPr id="5907893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606190" name="Picture">
</wp:docPr>
                        <a:graphic>
                          <a:graphicData uri="http://schemas.openxmlformats.org/drawingml/2006/picture">
                            <pic:pic>
                              <pic:nvPicPr>
                                <pic:cNvPr id="27160619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983096" name="Picture">
</wp:docPr>
                        <a:graphic>
                          <a:graphicData uri="http://schemas.openxmlformats.org/drawingml/2006/picture">
                            <pic:pic>
                              <pic:nvPicPr>
                                <pic:cNvPr id="1645983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767938" name="Picture">
</wp:docPr>
                        <a:graphic>
                          <a:graphicData uri="http://schemas.openxmlformats.org/drawingml/2006/picture">
                            <pic:pic>
                              <pic:nvPicPr>
                                <pic:cNvPr id="919767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140735" name="Picture">
</wp:docPr>
                        <a:graphic>
                          <a:graphicData uri="http://schemas.openxmlformats.org/drawingml/2006/picture">
                            <pic:pic>
                              <pic:nvPicPr>
                                <pic:cNvPr id="10951407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945286" name="Picture">
</wp:docPr>
                        <a:graphic>
                          <a:graphicData uri="http://schemas.openxmlformats.org/drawingml/2006/picture">
                            <pic:pic>
                              <pic:nvPicPr>
                                <pic:cNvPr id="5239452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612283" name="Picture">
</wp:docPr>
                        <a:graphic>
                          <a:graphicData uri="http://schemas.openxmlformats.org/drawingml/2006/picture">
                            <pic:pic>
                              <pic:nvPicPr>
                                <pic:cNvPr id="1782612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501362" name="Picture">
</wp:docPr>
                        <a:graphic>
                          <a:graphicData uri="http://schemas.openxmlformats.org/drawingml/2006/picture">
                            <pic:pic>
                              <pic:nvPicPr>
                                <pic:cNvPr id="17805013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083296" name="Picture">
</wp:docPr>
                        <a:graphic>
                          <a:graphicData uri="http://schemas.openxmlformats.org/drawingml/2006/picture">
                            <pic:pic>
                              <pic:nvPicPr>
                                <pic:cNvPr id="6400832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47507" name="Picture">
</wp:docPr>
                        <a:graphic>
                          <a:graphicData uri="http://schemas.openxmlformats.org/drawingml/2006/picture">
                            <pic:pic>
                              <pic:nvPicPr>
                                <pic:cNvPr id="1600847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877038" name="Picture">
</wp:docPr>
                        <a:graphic>
                          <a:graphicData uri="http://schemas.openxmlformats.org/drawingml/2006/picture">
                            <pic:pic>
                              <pic:nvPicPr>
                                <pic:cNvPr id="7768770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512105" name="Picture">
</wp:docPr>
                        <a:graphic>
                          <a:graphicData uri="http://schemas.openxmlformats.org/drawingml/2006/picture">
                            <pic:pic>
                              <pic:nvPicPr>
                                <pic:cNvPr id="2395121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860048" name="Picture">
</wp:docPr>
                        <a:graphic>
                          <a:graphicData uri="http://schemas.openxmlformats.org/drawingml/2006/picture">
                            <pic:pic>
                              <pic:nvPicPr>
                                <pic:cNvPr id="2878600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532123" name="Picture">
</wp:docPr>
                        <a:graphic>
                          <a:graphicData uri="http://schemas.openxmlformats.org/drawingml/2006/picture">
                            <pic:pic>
                              <pic:nvPicPr>
                                <pic:cNvPr id="9655321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071343" name="Picture">
</wp:docPr>
                        <a:graphic>
                          <a:graphicData uri="http://schemas.openxmlformats.org/drawingml/2006/picture">
                            <pic:pic>
                              <pic:nvPicPr>
                                <pic:cNvPr id="17740713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05072" name="Picture">
</wp:docPr>
                        <a:graphic>
                          <a:graphicData uri="http://schemas.openxmlformats.org/drawingml/2006/picture">
                            <pic:pic>
                              <pic:nvPicPr>
                                <pic:cNvPr id="11949050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034244" name="Picture">
</wp:docPr>
                        <a:graphic>
                          <a:graphicData uri="http://schemas.openxmlformats.org/drawingml/2006/picture">
                            <pic:pic>
                              <pic:nvPicPr>
                                <pic:cNvPr id="8570342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312599" name="Picture">
</wp:docPr>
                        <a:graphic>
                          <a:graphicData uri="http://schemas.openxmlformats.org/drawingml/2006/picture">
                            <pic:pic>
                              <pic:nvPicPr>
                                <pic:cNvPr id="157431259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732004" name="Picture">
</wp:docPr>
                        <a:graphic>
                          <a:graphicData uri="http://schemas.openxmlformats.org/drawingml/2006/picture">
                            <pic:pic>
                              <pic:nvPicPr>
                                <pic:cNvPr id="6857320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23284" name="Picture">
</wp:docPr>
                        <a:graphic>
                          <a:graphicData uri="http://schemas.openxmlformats.org/drawingml/2006/picture">
                            <pic:pic>
                              <pic:nvPicPr>
                                <pic:cNvPr id="6222328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908587" name="Picture">
</wp:docPr>
                  <a:graphic>
                    <a:graphicData uri="http://schemas.openxmlformats.org/drawingml/2006/picture">
                      <pic:pic>
                        <pic:nvPicPr>
                          <pic:cNvPr id="86190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794266" name="Picture">
</wp:docPr>
                  <a:graphic>
                    <a:graphicData uri="http://schemas.openxmlformats.org/drawingml/2006/picture">
                      <pic:pic>
                        <pic:nvPicPr>
                          <pic:cNvPr id="167179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199057" name="Picture">
</wp:docPr>
                  <a:graphic>
                    <a:graphicData uri="http://schemas.openxmlformats.org/drawingml/2006/picture">
                      <pic:pic>
                        <pic:nvPicPr>
                          <pic:cNvPr id="110519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664427" name="Picture">
</wp:docPr>
                  <a:graphic>
                    <a:graphicData uri="http://schemas.openxmlformats.org/drawingml/2006/picture">
                      <pic:pic>
                        <pic:nvPicPr>
                          <pic:cNvPr id="18226644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141103" name="Picture">
</wp:docPr>
                  <a:graphic>
                    <a:graphicData uri="http://schemas.openxmlformats.org/drawingml/2006/picture">
                      <pic:pic>
                        <pic:nvPicPr>
                          <pic:cNvPr id="696141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9887523" name="Picture">
</wp:docPr>
                  <a:graphic>
                    <a:graphicData uri="http://schemas.openxmlformats.org/drawingml/2006/picture">
                      <pic:pic>
                        <pic:nvPicPr>
                          <pic:cNvPr id="18498875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004630" name="Picture">
</wp:docPr>
                        <a:graphic>
                          <a:graphicData uri="http://schemas.openxmlformats.org/drawingml/2006/picture">
                            <pic:pic>
                              <pic:nvPicPr>
                                <pic:cNvPr id="11440046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856511" name="Picture">
</wp:docPr>
                  <a:graphic>
                    <a:graphicData uri="http://schemas.openxmlformats.org/drawingml/2006/picture">
                      <pic:pic>
                        <pic:nvPicPr>
                          <pic:cNvPr id="1390856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732420" name="Picture">
</wp:docPr>
                  <a:graphic>
                    <a:graphicData uri="http://schemas.openxmlformats.org/drawingml/2006/picture">
                      <pic:pic>
                        <pic:nvPicPr>
                          <pic:cNvPr id="50773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315402" name="Picture">
</wp:docPr>
                  <a:graphic>
                    <a:graphicData uri="http://schemas.openxmlformats.org/drawingml/2006/picture">
                      <pic:pic>
                        <pic:nvPicPr>
                          <pic:cNvPr id="1530315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864242" name="Picture">
</wp:docPr>
                  <a:graphic>
                    <a:graphicData uri="http://schemas.openxmlformats.org/drawingml/2006/picture">
                      <pic:pic>
                        <pic:nvPicPr>
                          <pic:cNvPr id="21448642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54874" name="Picture">
</wp:docPr>
                  <a:graphic>
                    <a:graphicData uri="http://schemas.openxmlformats.org/drawingml/2006/picture">
                      <pic:pic>
                        <pic:nvPicPr>
                          <pic:cNvPr id="12404548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266348" name="Picture">
</wp:docPr>
                  <a:graphic>
                    <a:graphicData uri="http://schemas.openxmlformats.org/drawingml/2006/picture">
                      <pic:pic>
                        <pic:nvPicPr>
                          <pic:cNvPr id="1262663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152227" name="Picture">
</wp:docPr>
                        <a:graphic>
                          <a:graphicData uri="http://schemas.openxmlformats.org/drawingml/2006/picture">
                            <pic:pic>
                              <pic:nvPicPr>
                                <pic:cNvPr id="20861522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08832" name="Picture">
</wp:docPr>
                        <a:graphic>
                          <a:graphicData uri="http://schemas.openxmlformats.org/drawingml/2006/picture">
                            <pic:pic>
                              <pic:nvPicPr>
                                <pic:cNvPr id="1166088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42510" name="Picture">
</wp:docPr>
                  <a:graphic>
                    <a:graphicData uri="http://schemas.openxmlformats.org/drawingml/2006/picture">
                      <pic:pic>
                        <pic:nvPicPr>
                          <pic:cNvPr id="131414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054763" name="Picture">
</wp:docPr>
                  <a:graphic>
                    <a:graphicData uri="http://schemas.openxmlformats.org/drawingml/2006/picture">
                      <pic:pic>
                        <pic:nvPicPr>
                          <pic:cNvPr id="138005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60224" name="Picture">
</wp:docPr>
                  <a:graphic>
                    <a:graphicData uri="http://schemas.openxmlformats.org/drawingml/2006/picture">
                      <pic:pic>
                        <pic:nvPicPr>
                          <pic:cNvPr id="137796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626686" name="Picture">
</wp:docPr>
                  <a:graphic>
                    <a:graphicData uri="http://schemas.openxmlformats.org/drawingml/2006/picture">
                      <pic:pic>
                        <pic:nvPicPr>
                          <pic:cNvPr id="167562668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093711" name="Picture">
</wp:docPr>
                  <a:graphic>
                    <a:graphicData uri="http://schemas.openxmlformats.org/drawingml/2006/picture">
                      <pic:pic>
                        <pic:nvPicPr>
                          <pic:cNvPr id="18860937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5477163" name="Picture">
</wp:docPr>
                  <a:graphic>
                    <a:graphicData uri="http://schemas.openxmlformats.org/drawingml/2006/picture">
                      <pic:pic>
                        <pic:nvPicPr>
                          <pic:cNvPr id="140547716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 Poligny (39DDT20110018)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557042" name="Picture">
</wp:docPr>
                        <a:graphic>
                          <a:graphicData uri="http://schemas.openxmlformats.org/drawingml/2006/picture">
                            <pic:pic>
                              <pic:nvPicPr>
                                <pic:cNvPr id="12045570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 Poligny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09/11/1995</w:t>
                    <w:br/>
                    <w:t xml:space="preserve">Date d'approbation : 25/06/1997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20315" name="Picture">
</wp:docPr>
                  <a:graphic>
                    <a:graphicData uri="http://schemas.openxmlformats.org/drawingml/2006/picture">
                      <pic:pic>
                        <pic:nvPicPr>
                          <pic:cNvPr id="11662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583720" name="Picture">
</wp:docPr>
                  <a:graphic>
                    <a:graphicData uri="http://schemas.openxmlformats.org/drawingml/2006/picture">
                      <pic:pic>
                        <pic:nvPicPr>
                          <pic:cNvPr id="188358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509651" name="Picture">
</wp:docPr>
                  <a:graphic>
                    <a:graphicData uri="http://schemas.openxmlformats.org/drawingml/2006/picture">
                      <pic:pic>
                        <pic:nvPicPr>
                          <pic:cNvPr id="118250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Poligny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233158" name="Picture">
</wp:docPr>
                        <a:graphic>
                          <a:graphicData uri="http://schemas.openxmlformats.org/drawingml/2006/picture">
                            <pic:pic>
                              <pic:nvPicPr>
                                <pic:cNvPr id="57023315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565739" name="Picture">
</wp:docPr>
                  <a:graphic>
                    <a:graphicData uri="http://schemas.openxmlformats.org/drawingml/2006/picture">
                      <pic:pic>
                        <pic:nvPicPr>
                          <pic:cNvPr id="123056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53907" name="Picture">
</wp:docPr>
                  <a:graphic>
                    <a:graphicData uri="http://schemas.openxmlformats.org/drawingml/2006/picture">
                      <pic:pic>
                        <pic:nvPicPr>
                          <pic:cNvPr id="18865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359315" name="Picture">
</wp:docPr>
                  <a:graphic>
                    <a:graphicData uri="http://schemas.openxmlformats.org/drawingml/2006/picture">
                      <pic:pic>
                        <pic:nvPicPr>
                          <pic:cNvPr id="110735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960204" name="Picture">
</wp:docPr>
                  <a:graphic>
                    <a:graphicData uri="http://schemas.openxmlformats.org/drawingml/2006/picture">
                      <pic:pic>
                        <pic:nvPicPr>
                          <pic:cNvPr id="16039602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139401" name="Picture">
</wp:docPr>
                  <a:graphic>
                    <a:graphicData uri="http://schemas.openxmlformats.org/drawingml/2006/picture">
                      <pic:pic>
                        <pic:nvPicPr>
                          <pic:cNvPr id="14941394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653502" name="Picture">
</wp:docPr>
                  <a:graphic>
                    <a:graphicData uri="http://schemas.openxmlformats.org/drawingml/2006/picture">
                      <pic:pic>
                        <pic:nvPicPr>
                          <pic:cNvPr id="114965350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565047" name="Picture">
</wp:docPr>
                        <a:graphic>
                          <a:graphicData uri="http://schemas.openxmlformats.org/drawingml/2006/picture">
                            <pic:pic>
                              <pic:nvPicPr>
                                <pic:cNvPr id="2165650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290159" name="Picture">
</wp:docPr>
                  <a:graphic>
                    <a:graphicData uri="http://schemas.openxmlformats.org/drawingml/2006/picture">
                      <pic:pic>
                        <pic:nvPicPr>
                          <pic:cNvPr id="79029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85199" name="Picture">
</wp:docPr>
                  <a:graphic>
                    <a:graphicData uri="http://schemas.openxmlformats.org/drawingml/2006/picture">
                      <pic:pic>
                        <pic:nvPicPr>
                          <pic:cNvPr id="3848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281356" name="Picture">
</wp:docPr>
                  <a:graphic>
                    <a:graphicData uri="http://schemas.openxmlformats.org/drawingml/2006/picture">
                      <pic:pic>
                        <pic:nvPicPr>
                          <pic:cNvPr id="125428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283338" name="Picture">
</wp:docPr>
                  <a:graphic>
                    <a:graphicData uri="http://schemas.openxmlformats.org/drawingml/2006/picture">
                      <pic:pic>
                        <pic:nvPicPr>
                          <pic:cNvPr id="20062833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331556" name="Picture">
</wp:docPr>
                  <a:graphic>
                    <a:graphicData uri="http://schemas.openxmlformats.org/drawingml/2006/picture">
                      <pic:pic>
                        <pic:nvPicPr>
                          <pic:cNvPr id="6563315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987526" name="Picture">
</wp:docPr>
                  <a:graphic>
                    <a:graphicData uri="http://schemas.openxmlformats.org/drawingml/2006/picture">
                      <pic:pic>
                        <pic:nvPicPr>
                          <pic:cNvPr id="20419875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507490" name="Picture">
</wp:docPr>
                        <a:graphic>
                          <a:graphicData uri="http://schemas.openxmlformats.org/drawingml/2006/picture">
                            <pic:pic>
                              <pic:nvPicPr>
                                <pic:cNvPr id="853507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968270" name="Picture">
</wp:docPr>
                  <a:graphic>
                    <a:graphicData uri="http://schemas.openxmlformats.org/drawingml/2006/picture">
                      <pic:pic>
                        <pic:nvPicPr>
                          <pic:cNvPr id="203296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981534" name="Picture">
</wp:docPr>
                  <a:graphic>
                    <a:graphicData uri="http://schemas.openxmlformats.org/drawingml/2006/picture">
                      <pic:pic>
                        <pic:nvPicPr>
                          <pic:cNvPr id="135398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76597" name="Picture">
</wp:docPr>
                  <a:graphic>
                    <a:graphicData uri="http://schemas.openxmlformats.org/drawingml/2006/picture">
                      <pic:pic>
                        <pic:nvPicPr>
                          <pic:cNvPr id="4377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760416" name="Picture">
</wp:docPr>
                  <a:graphic>
                    <a:graphicData uri="http://schemas.openxmlformats.org/drawingml/2006/picture">
                      <pic:pic>
                        <pic:nvPicPr>
                          <pic:cNvPr id="87876041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9167" name="Picture">
</wp:docPr>
                  <a:graphic>
                    <a:graphicData uri="http://schemas.openxmlformats.org/drawingml/2006/picture">
                      <pic:pic>
                        <pic:nvPicPr>
                          <pic:cNvPr id="2086791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878836" name="Picture">
</wp:docPr>
                  <a:graphic>
                    <a:graphicData uri="http://schemas.openxmlformats.org/drawingml/2006/picture">
                      <pic:pic>
                        <pic:nvPicPr>
                          <pic:cNvPr id="4087883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483918" name="Picture">
</wp:docPr>
                  <a:graphic>
                    <a:graphicData uri="http://schemas.openxmlformats.org/drawingml/2006/picture">
                      <pic:pic>
                        <pic:nvPicPr>
                          <pic:cNvPr id="26148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529059" name="Picture">
</wp:docPr>
                  <a:graphic>
                    <a:graphicData uri="http://schemas.openxmlformats.org/drawingml/2006/picture">
                      <pic:pic>
                        <pic:nvPicPr>
                          <pic:cNvPr id="149452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476853" name="Picture">
</wp:docPr>
                  <a:graphic>
                    <a:graphicData uri="http://schemas.openxmlformats.org/drawingml/2006/picture">
                      <pic:pic>
                        <pic:nvPicPr>
                          <pic:cNvPr id="116847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229891" name="Picture">
</wp:docPr>
                  <a:graphic>
                    <a:graphicData uri="http://schemas.openxmlformats.org/drawingml/2006/picture">
                      <pic:pic>
                        <pic:nvPicPr>
                          <pic:cNvPr id="96422989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723034" name="Picture">
</wp:docPr>
                  <a:graphic>
                    <a:graphicData uri="http://schemas.openxmlformats.org/drawingml/2006/picture">
                      <pic:pic>
                        <pic:nvPicPr>
                          <pic:cNvPr id="10787230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9646141" name="Picture">
</wp:docPr>
                  <a:graphic>
                    <a:graphicData uri="http://schemas.openxmlformats.org/drawingml/2006/picture">
                      <pic:pic>
                        <pic:nvPicPr>
                          <pic:cNvPr id="1079646141"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176988" name="Picture">
</wp:docPr>
                        <a:graphic>
                          <a:graphicData uri="http://schemas.openxmlformats.org/drawingml/2006/picture">
                            <pic:pic>
                              <pic:nvPicPr>
                                <pic:cNvPr id="136117698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604154" name="Picture">
</wp:docPr>
                  <a:graphic>
                    <a:graphicData uri="http://schemas.openxmlformats.org/drawingml/2006/picture">
                      <pic:pic>
                        <pic:nvPicPr>
                          <pic:cNvPr id="110460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961266" name="Picture">
</wp:docPr>
                  <a:graphic>
                    <a:graphicData uri="http://schemas.openxmlformats.org/drawingml/2006/picture">
                      <pic:pic>
                        <pic:nvPicPr>
                          <pic:cNvPr id="94996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644686" name="Picture">
</wp:docPr>
                  <a:graphic>
                    <a:graphicData uri="http://schemas.openxmlformats.org/drawingml/2006/picture">
                      <pic:pic>
                        <pic:nvPicPr>
                          <pic:cNvPr id="992644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344245" name="Picture">
</wp:docPr>
                  <a:graphic>
                    <a:graphicData uri="http://schemas.openxmlformats.org/drawingml/2006/picture">
                      <pic:pic>
                        <pic:nvPicPr>
                          <pic:cNvPr id="3483442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228091" name="Picture">
</wp:docPr>
                  <a:graphic>
                    <a:graphicData uri="http://schemas.openxmlformats.org/drawingml/2006/picture">
                      <pic:pic>
                        <pic:nvPicPr>
                          <pic:cNvPr id="17382280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56663462" name="Picture">
</wp:docPr>
                  <a:graphic>
                    <a:graphicData uri="http://schemas.openxmlformats.org/drawingml/2006/picture">
                      <pic:pic>
                        <pic:nvPicPr>
                          <pic:cNvPr id="1656663462"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598314" name="Picture">
</wp:docPr>
                        <a:graphic>
                          <a:graphicData uri="http://schemas.openxmlformats.org/drawingml/2006/picture">
                            <pic:pic>
                              <pic:nvPicPr>
                                <pic:cNvPr id="20015983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49914" name="Picture">
</wp:docPr>
                  <a:graphic>
                    <a:graphicData uri="http://schemas.openxmlformats.org/drawingml/2006/picture">
                      <pic:pic>
                        <pic:nvPicPr>
                          <pic:cNvPr id="20154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346766" name="Picture">
</wp:docPr>
                  <a:graphic>
                    <a:graphicData uri="http://schemas.openxmlformats.org/drawingml/2006/picture">
                      <pic:pic>
                        <pic:nvPicPr>
                          <pic:cNvPr id="106634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691501" name="Picture">
</wp:docPr>
                  <a:graphic>
                    <a:graphicData uri="http://schemas.openxmlformats.org/drawingml/2006/picture">
                      <pic:pic>
                        <pic:nvPicPr>
                          <pic:cNvPr id="23669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"https://fiches-risques.brgm.fr/fr/georisques/mvt-synthetique/11000005" \t "_self" </w:instrText>
            </w:r>
            <w:r>
              <w:fldChar w:fldCharType="separate"/>
            </w:r>
            <w:r>
              <w:rPr>
                <w:rFonts w:ascii="Marianne" w:hAnsi="Marianne" w:eastAsia="Marianne" w:cs="Marianne"/>
                <w:sz w:val="14"/>
              </w:rPr>
              <w:t xml:space="preserve">11000005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Nationale 5 à l'est de Vaux sur Poligny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"https://fiches-risques.brgm.fr/fr/georisques/mvt-synthetique/11000016" \t "_self" </w:instrText>
            </w:r>
            <w:r>
              <w:fldChar w:fldCharType="separate"/>
            </w:r>
            <w:r>
              <w:rPr>
                <w:rFonts w:ascii="Marianne" w:hAnsi="Marianne" w:eastAsia="Marianne" w:cs="Marianne"/>
                <w:sz w:val="14"/>
              </w:rPr>
              <w:t xml:space="preserve">11000016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Grands Roussots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"https://fiches-risques.brgm.fr/fr/georisques/mvt-synthetique/11000038" \t "_self" </w:instrText>
            </w:r>
            <w:r>
              <w:fldChar w:fldCharType="separate"/>
            </w:r>
            <w:r>
              <w:rPr>
                <w:rFonts w:ascii="Marianne" w:hAnsi="Marianne" w:eastAsia="Marianne" w:cs="Marianne"/>
                <w:sz w:val="14"/>
              </w:rPr>
              <w:t xml:space="preserve">11000038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la roche du midi",au débouché de la reculée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"https://fiches-risques.brgm.fr/fr/georisques/mvt-synthetique/11000058" \t "_self" </w:instrText>
            </w:r>
            <w:r>
              <w:fldChar w:fldCharType="separate"/>
            </w:r>
            <w:r>
              <w:rPr>
                <w:rFonts w:ascii="Marianne" w:hAnsi="Marianne" w:eastAsia="Marianne" w:cs="Marianne"/>
                <w:sz w:val="14"/>
              </w:rPr>
              <w:t xml:space="preserve">11000058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POLIGNY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"https://fiches-risques.brgm.fr/fr/georisques/mvt-synthetique/11000059" \t "_self" </w:instrText>
            </w:r>
            <w:r>
              <w:fldChar w:fldCharType="separate"/>
            </w:r>
            <w:r>
              <w:rPr>
                <w:rFonts w:ascii="Marianne" w:hAnsi="Marianne" w:eastAsia="Marianne" w:cs="Marianne"/>
                <w:sz w:val="14"/>
              </w:rPr>
              <w:t xml:space="preserve">11000059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Trouillots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"https://fiches-risques.brgm.fr/fr/georisques/mvt-synthetique/11000060" \t "_self" </w:instrText>
            </w:r>
            <w:r>
              <w:fldChar w:fldCharType="separate"/>
            </w:r>
            <w:r>
              <w:rPr>
                <w:rFonts w:ascii="Marianne" w:hAnsi="Marianne" w:eastAsia="Marianne" w:cs="Marianne"/>
                <w:sz w:val="14"/>
              </w:rPr>
              <w:t xml:space="preserve">11000060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D 257 le Baudoyen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"https://fiches-risques.brgm.fr/fr/georisques/mvt-synthetique/11000724" \t "_self" </w:instrText>
            </w:r>
            <w:r>
              <w:fldChar w:fldCharType="separate"/>
            </w:r>
            <w:r>
              <w:rPr>
                <w:rFonts w:ascii="Marianne" w:hAnsi="Marianne" w:eastAsia="Marianne" w:cs="Marianne"/>
                <w:sz w:val="14"/>
              </w:rPr>
              <w:t xml:space="preserve">11000724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"https://fiches-risques.brgm.fr/fr/georisques/mvt-synthetique/22300610" \t "_self" </w:instrText>
            </w:r>
            <w:r>
              <w:fldChar w:fldCharType="separate"/>
            </w:r>
            <w:r>
              <w:rPr>
                <w:rFonts w:ascii="Marianne" w:hAnsi="Marianne" w:eastAsia="Marianne" w:cs="Marianne"/>
                <w:sz w:val="14"/>
              </w:rPr>
              <w:t xml:space="preserve">22300610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"https://fiches-risques.brgm.fr/fr/georisques/mvt-synthetique/63900109" \t "_self" </w:instrText>
            </w:r>
            <w:r>
              <w:fldChar w:fldCharType="separate"/>
            </w:r>
            <w:r>
              <w:rPr>
                <w:rFonts w:ascii="Marianne" w:hAnsi="Marianne" w:eastAsia="Marianne" w:cs="Marianne"/>
                <w:sz w:val="14"/>
              </w:rPr>
              <w:t xml:space="preserve">63900109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Perreuin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"https://fiches-risques.brgm.fr/fr/georisques/mvt-synthetique/63900214" \t "_self" </w:instrText>
            </w:r>
            <w:r>
              <w:fldChar w:fldCharType="separate"/>
            </w:r>
            <w:r>
              <w:rPr>
                <w:rFonts w:ascii="Marianne" w:hAnsi="Marianne" w:eastAsia="Marianne" w:cs="Marianne"/>
                <w:sz w:val="14"/>
              </w:rPr>
              <w:t xml:space="preserve">63900214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 Moussard - La Croix Chevalier - Les Croustats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"https://fiches-risques.brgm.fr/fr/georisques/mvt-synthetique/63900215" \t "_self" </w:instrText>
            </w:r>
            <w:r>
              <w:fldChar w:fldCharType="separate"/>
            </w:r>
            <w:r>
              <w:rPr>
                <w:rFonts w:ascii="Marianne" w:hAnsi="Marianne" w:eastAsia="Marianne" w:cs="Marianne"/>
                <w:sz w:val="14"/>
              </w:rPr>
              <w:t xml:space="preserve">63900215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Lémons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"https://fiches-risques.brgm.fr/fr/georisques/mvt-synthetique/63900216" \t "_self" </w:instrText>
            </w:r>
            <w:r>
              <w:fldChar w:fldCharType="separate"/>
            </w:r>
            <w:r>
              <w:rPr>
                <w:rFonts w:ascii="Marianne" w:hAnsi="Marianne" w:eastAsia="Marianne" w:cs="Marianne"/>
                <w:sz w:val="14"/>
              </w:rPr>
              <w:t xml:space="preserve">63900216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Lémons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"https://fiches-risques.brgm.fr/fr/georisques/mvt-synthetique/63900226" \t "_self" </w:instrText>
            </w:r>
            <w:r>
              <w:fldChar w:fldCharType="separate"/>
            </w:r>
            <w:r>
              <w:rPr>
                <w:rFonts w:ascii="Marianne" w:hAnsi="Marianne" w:eastAsia="Marianne" w:cs="Marianne"/>
                <w:sz w:val="14"/>
              </w:rPr>
              <w:t xml:space="preserve">63900226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 entrée sud-est de Poligny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"https://fiches-risques.brgm.fr/fr/georisques/mvt-synthetique/63900227" \t "_self" </w:instrText>
            </w:r>
            <w:r>
              <w:fldChar w:fldCharType="separate"/>
            </w:r>
            <w:r>
              <w:rPr>
                <w:rFonts w:ascii="Marianne" w:hAnsi="Marianne" w:eastAsia="Marianne" w:cs="Marianne"/>
                <w:sz w:val="14"/>
              </w:rPr>
              <w:t xml:space="preserve">63900227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la Roche du Pénitent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"https://fiches-risques.brgm.fr/fr/georisques/mvt-synthetique/63900228" \t "_self" </w:instrText>
            </w:r>
            <w:r>
              <w:fldChar w:fldCharType="separate"/>
            </w:r>
            <w:r>
              <w:rPr>
                <w:rFonts w:ascii="Marianne" w:hAnsi="Marianne" w:eastAsia="Marianne" w:cs="Marianne"/>
                <w:sz w:val="14"/>
              </w:rPr>
              <w:t xml:space="preserve">63900228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Grands Roussots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"https://fiches-risques.brgm.fr/fr/georisques/mvt-synthetique/63900229" \t "_self" </w:instrText>
            </w:r>
            <w:r>
              <w:fldChar w:fldCharType="separate"/>
            </w:r>
            <w:r>
              <w:rPr>
                <w:rFonts w:ascii="Marianne" w:hAnsi="Marianne" w:eastAsia="Marianne" w:cs="Marianne"/>
                <w:sz w:val="14"/>
              </w:rPr>
              <w:t xml:space="preserve">63900229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Argilliers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"https://fiches-risques.brgm.fr/fr/georisques/mvt-synthetique/63900238" \t "_self" </w:instrText>
            </w:r>
            <w:r>
              <w:fldChar w:fldCharType="separate"/>
            </w:r>
            <w:r>
              <w:rPr>
                <w:rFonts w:ascii="Marianne" w:hAnsi="Marianne" w:eastAsia="Marianne" w:cs="Marianne"/>
                <w:sz w:val="14"/>
              </w:rPr>
              <w:t xml:space="preserve">63900238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Champ Guillobot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"https://fiches-risques.brgm.fr/fr/georisques/mvt-synthetique/63900377" \t "_self" </w:instrText>
            </w:r>
            <w:r>
              <w:fldChar w:fldCharType="separate"/>
            </w:r>
            <w:r>
              <w:rPr>
                <w:rFonts w:ascii="Marianne" w:hAnsi="Marianne" w:eastAsia="Marianne" w:cs="Marianne"/>
                <w:sz w:val="14"/>
              </w:rPr>
              <w:t xml:space="preserve">63900377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Corniche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"https://fiches-risques.brgm.fr/fr/georisques/mvt-synthetique/63900378" \t "_self" </w:instrText>
            </w:r>
            <w:r>
              <w:fldChar w:fldCharType="separate"/>
            </w:r>
            <w:r>
              <w:rPr>
                <w:rFonts w:ascii="Marianne" w:hAnsi="Marianne" w:eastAsia="Marianne" w:cs="Marianne"/>
                <w:sz w:val="14"/>
              </w:rPr>
              <w:t xml:space="preserve">63900378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Monthier-le-Vieillard - les Polletats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"https://fiches-risques.brgm.fr/fr/georisques/mvt-synthetique/63900379" \t "_self" </w:instrText>
            </w:r>
            <w:r>
              <w:fldChar w:fldCharType="separate"/>
            </w:r>
            <w:r>
              <w:rPr>
                <w:rFonts w:ascii="Marianne" w:hAnsi="Marianne" w:eastAsia="Marianne" w:cs="Marianne"/>
                <w:sz w:val="14"/>
              </w:rPr>
              <w:t xml:space="preserve">63900379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Savin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"https://fiches-risques.brgm.fr/fr/georisques/mvt-synthetique/63900380" \t "_self" </w:instrText>
            </w:r>
            <w:r>
              <w:fldChar w:fldCharType="separate"/>
            </w:r>
            <w:r>
              <w:rPr>
                <w:rFonts w:ascii="Marianne" w:hAnsi="Marianne" w:eastAsia="Marianne" w:cs="Marianne"/>
                <w:sz w:val="14"/>
              </w:rPr>
              <w:t xml:space="preserve">63900380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Savin - D 259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"https://fiches-risques.brgm.fr/fr/georisques/mvt-synthetique/63900381" \t "_self" </w:instrText>
            </w:r>
            <w:r>
              <w:fldChar w:fldCharType="separate"/>
            </w:r>
            <w:r>
              <w:rPr>
                <w:rFonts w:ascii="Marianne" w:hAnsi="Marianne" w:eastAsia="Marianne" w:cs="Marianne"/>
                <w:sz w:val="14"/>
              </w:rPr>
              <w:t xml:space="preserve">63900381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de St Savin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"https://fiches-risques.brgm.fr/fr/georisques/mvt-synthetique/63900382" \t "_self" </w:instrText>
            </w:r>
            <w:r>
              <w:fldChar w:fldCharType="separate"/>
            </w:r>
            <w:r>
              <w:rPr>
                <w:rFonts w:ascii="Marianne" w:hAnsi="Marianne" w:eastAsia="Marianne" w:cs="Marianne"/>
                <w:sz w:val="14"/>
              </w:rPr>
              <w:t xml:space="preserve">63900382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du Dan</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684336" name="Picture">
</wp:docPr>
                  <a:graphic>
                    <a:graphicData uri="http://schemas.openxmlformats.org/drawingml/2006/picture">
                      <pic:pic>
                        <pic:nvPicPr>
                          <pic:cNvPr id="128968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376978" name="Picture">
</wp:docPr>
                  <a:graphic>
                    <a:graphicData uri="http://schemas.openxmlformats.org/drawingml/2006/picture">
                      <pic:pic>
                        <pic:nvPicPr>
                          <pic:cNvPr id="1153376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142832" name="Picture">
</wp:docPr>
                  <a:graphic>
                    <a:graphicData uri="http://schemas.openxmlformats.org/drawingml/2006/picture">
                      <pic:pic>
                        <pic:nvPicPr>
                          <pic:cNvPr id="161214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"https://fiches-risques.brgm.fr/georisques/cavite/FRCAA0000519" \t "_self" </w:instrText>
            </w:r>
            <w:r>
              <w:fldChar w:fldCharType="separate"/>
            </w:r>
            <w:r>
              <w:rPr>
                <w:rFonts w:ascii="Marianne" w:hAnsi="Marianne" w:eastAsia="Marianne" w:cs="Marianne"/>
                <w:sz w:val="14"/>
              </w:rPr>
              <w:t xml:space="preserve">FRCAA0000519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Roncevaux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"https://fiches-risques.brgm.fr/georisques/cavite/FRCAA0000520" \t "_self" </w:instrText>
            </w:r>
            <w:r>
              <w:fldChar w:fldCharType="separate"/>
            </w:r>
            <w:r>
              <w:rPr>
                <w:rFonts w:ascii="Marianne" w:hAnsi="Marianne" w:eastAsia="Marianne" w:cs="Marianne"/>
                <w:sz w:val="14"/>
              </w:rPr>
              <w:t xml:space="preserve">FRCAA0000520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Résurgence de 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"https://fiches-risques.brgm.fr/georisques/cavite/FRCAA0000521" \t "_self" </w:instrText>
            </w:r>
            <w:r>
              <w:fldChar w:fldCharType="separate"/>
            </w:r>
            <w:r>
              <w:rPr>
                <w:rFonts w:ascii="Marianne" w:hAnsi="Marianne" w:eastAsia="Marianne" w:cs="Marianne"/>
                <w:sz w:val="14"/>
              </w:rPr>
              <w:t xml:space="preserve">FRCAA0000521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Grande Lézine du Champ Guillobot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"https://fiches-risques.brgm.fr/georisques/cavite/FRCAA0000714" \t "_self" </w:instrText>
            </w:r>
            <w:r>
              <w:fldChar w:fldCharType="separate"/>
            </w:r>
            <w:r>
              <w:rPr>
                <w:rFonts w:ascii="Marianne" w:hAnsi="Marianne" w:eastAsia="Marianne" w:cs="Marianne"/>
                <w:sz w:val="14"/>
              </w:rPr>
              <w:t xml:space="preserve">FRCAA0000714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Tron de 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"https://fiches-risques.brgm.fr/georisques/cavite/FRCAW0001643" \t "_self" </w:instrText>
            </w:r>
            <w:r>
              <w:fldChar w:fldCharType="separate"/>
            </w:r>
            <w:r>
              <w:rPr>
                <w:rFonts w:ascii="Marianne" w:hAnsi="Marianne" w:eastAsia="Marianne" w:cs="Marianne"/>
                <w:sz w:val="14"/>
              </w:rPr>
              <w:t xml:space="preserve">FRCAW0001643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SAPINS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"https://fiches-risques.brgm.fr/georisques/cavite/FRCAW0001644" \t "_self" </w:instrText>
            </w:r>
            <w:r>
              <w:fldChar w:fldCharType="separate"/>
            </w:r>
            <w:r>
              <w:rPr>
                <w:rFonts w:ascii="Marianne" w:hAnsi="Marianne" w:eastAsia="Marianne" w:cs="Marianne"/>
                <w:sz w:val="14"/>
              </w:rPr>
              <w:t xml:space="preserve">FRCAW0001644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MACONS (Gouffre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"https://fiches-risques.brgm.fr/georisques/cavite/FRCAW0001645" \t "_self" </w:instrText>
            </w:r>
            <w:r>
              <w:fldChar w:fldCharType="separate"/>
            </w:r>
            <w:r>
              <w:rPr>
                <w:rFonts w:ascii="Marianne" w:hAnsi="Marianne" w:eastAsia="Marianne" w:cs="Marianne"/>
                <w:sz w:val="14"/>
              </w:rPr>
              <w:t xml:space="preserve">FRCAW0001645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RONCEVAUX(Gr.de-)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"https://fiches-risques.brgm.fr/georisques/cavite/FRCAW0001646" \t "_self" </w:instrText>
            </w:r>
            <w:r>
              <w:fldChar w:fldCharType="separate"/>
            </w:r>
            <w:r>
              <w:rPr>
                <w:rFonts w:ascii="Marianne" w:hAnsi="Marianne" w:eastAsia="Marianne" w:cs="Marianne"/>
                <w:sz w:val="14"/>
              </w:rPr>
              <w:t xml:space="preserve">FRCAW0001646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VAILLE(Gf-)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"https://fiches-risques.brgm.fr/georisques/cavite/FRCAW0001647" \t "_self" </w:instrText>
            </w:r>
            <w:r>
              <w:fldChar w:fldCharType="separate"/>
            </w:r>
            <w:r>
              <w:rPr>
                <w:rFonts w:ascii="Marianne" w:hAnsi="Marianne" w:eastAsia="Marianne" w:cs="Marianne"/>
                <w:sz w:val="14"/>
              </w:rPr>
              <w:t xml:space="preserve">FRCAW0001647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VAILLE(Gf-)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"https://fiches-risques.brgm.fr/georisques/cavite/FRCAW0001648" \t "_self" </w:instrText>
            </w:r>
            <w:r>
              <w:fldChar w:fldCharType="separate"/>
            </w:r>
            <w:r>
              <w:rPr>
                <w:rFonts w:ascii="Marianne" w:hAnsi="Marianne" w:eastAsia="Marianne" w:cs="Marianne"/>
                <w:sz w:val="14"/>
              </w:rPr>
              <w:t xml:space="preserve">FRCAW0001648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CAHUTE A TURLURON(Gr.de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"https://fiches-risques.brgm.fr/georisques/cavite/FRCAW0001649" \t "_self" </w:instrText>
            </w:r>
            <w:r>
              <w:fldChar w:fldCharType="separate"/>
            </w:r>
            <w:r>
              <w:rPr>
                <w:rFonts w:ascii="Marianne" w:hAnsi="Marianne" w:eastAsia="Marianne" w:cs="Marianne"/>
                <w:sz w:val="14"/>
              </w:rPr>
              <w:t xml:space="preserve">FRCAW0001649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PENITENT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"https://fiches-risques.brgm.fr/georisques/cavite/FRCAW0001650" \t "_self" </w:instrText>
            </w:r>
            <w:r>
              <w:fldChar w:fldCharType="separate"/>
            </w:r>
            <w:r>
              <w:rPr>
                <w:rFonts w:ascii="Marianne" w:hAnsi="Marianne" w:eastAsia="Marianne" w:cs="Marianne"/>
                <w:sz w:val="14"/>
              </w:rPr>
              <w:t xml:space="preserve">FRCAW0001650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LUNE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"https://fiches-risques.brgm.fr/georisques/cavite/FRCAW0001651" \t "_self" </w:instrText>
            </w:r>
            <w:r>
              <w:fldChar w:fldCharType="separate"/>
            </w:r>
            <w:r>
              <w:rPr>
                <w:rFonts w:ascii="Marianne" w:hAnsi="Marianne" w:eastAsia="Marianne" w:cs="Marianne"/>
                <w:sz w:val="14"/>
              </w:rPr>
              <w:t xml:space="preserve">FRCAW0001651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PENITENT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"https://fiches-risques.brgm.fr/georisques/cavite/FRCAW0001652" \t "_self" </w:instrText>
            </w:r>
            <w:r>
              <w:fldChar w:fldCharType="separate"/>
            </w:r>
            <w:r>
              <w:rPr>
                <w:rFonts w:ascii="Marianne" w:hAnsi="Marianne" w:eastAsia="Marianne" w:cs="Marianne"/>
                <w:sz w:val="14"/>
              </w:rPr>
              <w:t xml:space="preserve">FRCAW0001652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"https://fiches-risques.brgm.fr/georisques/cavite/FRCAW0001653" \t "_self" </w:instrText>
            </w:r>
            <w:r>
              <w:fldChar w:fldCharType="separate"/>
            </w:r>
            <w:r>
              <w:rPr>
                <w:rFonts w:ascii="Marianne" w:hAnsi="Marianne" w:eastAsia="Marianne" w:cs="Marianne"/>
                <w:sz w:val="14"/>
              </w:rPr>
              <w:t xml:space="preserve">FRCAW0001653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LUNE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"https://fiches-risques.brgm.fr/georisques/cavite/FRCAW0001654" \t "_self" </w:instrText>
            </w:r>
            <w:r>
              <w:fldChar w:fldCharType="separate"/>
            </w:r>
            <w:r>
              <w:rPr>
                <w:rFonts w:ascii="Marianne" w:hAnsi="Marianne" w:eastAsia="Marianne" w:cs="Marianne"/>
                <w:sz w:val="14"/>
              </w:rPr>
              <w:t xml:space="preserve">FRCAW0001654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"https://fiches-risques.brgm.fr/georisques/cavite/FRCAW0001655" \t "_self" </w:instrText>
            </w:r>
            <w:r>
              <w:fldChar w:fldCharType="separate"/>
            </w:r>
            <w:r>
              <w:rPr>
                <w:rFonts w:ascii="Marianne" w:hAnsi="Marianne" w:eastAsia="Marianne" w:cs="Marianne"/>
                <w:sz w:val="14"/>
              </w:rPr>
              <w:t xml:space="preserve">FRCAW0001655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"https://fiches-risques.brgm.fr/georisques/cavite/FRCAW0001656" \t "_self" </w:instrText>
            </w:r>
            <w:r>
              <w:fldChar w:fldCharType="separate"/>
            </w:r>
            <w:r>
              <w:rPr>
                <w:rFonts w:ascii="Marianne" w:hAnsi="Marianne" w:eastAsia="Marianne" w:cs="Marianne"/>
                <w:sz w:val="14"/>
              </w:rPr>
              <w:t xml:space="preserve">FRCAW0001656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"https://fiches-risques.brgm.fr/georisques/cavite/FRCAW0001657" \t "_self" </w:instrText>
            </w:r>
            <w:r>
              <w:fldChar w:fldCharType="separate"/>
            </w:r>
            <w:r>
              <w:rPr>
                <w:rFonts w:ascii="Marianne" w:hAnsi="Marianne" w:eastAsia="Marianne" w:cs="Marianne"/>
                <w:sz w:val="14"/>
              </w:rPr>
              <w:t xml:space="preserve">FRCAW0001657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"https://fiches-risques.brgm.fr/georisques/cavite/FRCAW0001658" \t "_self" </w:instrText>
            </w:r>
            <w:r>
              <w:fldChar w:fldCharType="separate"/>
            </w:r>
            <w:r>
              <w:rPr>
                <w:rFonts w:ascii="Marianne" w:hAnsi="Marianne" w:eastAsia="Marianne" w:cs="Marianne"/>
                <w:sz w:val="14"/>
              </w:rPr>
              <w:t xml:space="preserve">FRCAW0001658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"https://fiches-risques.brgm.fr/georisques/cavite/FRCAW0001659" \t "_self" </w:instrText>
            </w:r>
            <w:r>
              <w:fldChar w:fldCharType="separate"/>
            </w:r>
            <w:r>
              <w:rPr>
                <w:rFonts w:ascii="Marianne" w:hAnsi="Marianne" w:eastAsia="Marianne" w:cs="Marianne"/>
                <w:sz w:val="14"/>
              </w:rPr>
              <w:t xml:space="preserve">FRCAW0001659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BAUME(RiviÞre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"https://fiches-risques.brgm.fr/georisques/cavite/FRCAW0001660" \t "_self" </w:instrText>
            </w:r>
            <w:r>
              <w:fldChar w:fldCharType="separate"/>
            </w:r>
            <w:r>
              <w:rPr>
                <w:rFonts w:ascii="Marianne" w:hAnsi="Marianne" w:eastAsia="Marianne" w:cs="Marianne"/>
                <w:sz w:val="14"/>
              </w:rPr>
              <w:t xml:space="preserve">FRCAW0001660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RENAUDOT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"https://fiches-risques.brgm.fr/georisques/cavite/FRCAW0001661" \t "_self" </w:instrText>
            </w:r>
            <w:r>
              <w:fldChar w:fldCharType="separate"/>
            </w:r>
            <w:r>
              <w:rPr>
                <w:rFonts w:ascii="Marianne" w:hAnsi="Marianne" w:eastAsia="Marianne" w:cs="Marianne"/>
                <w:sz w:val="14"/>
              </w:rPr>
              <w:t xml:space="preserve">FRCAW0001661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LARRES(Aven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"https://fiches-risques.brgm.fr/georisques/cavite/FRCAW0001662" \t "_self" </w:instrText>
            </w:r>
            <w:r>
              <w:fldChar w:fldCharType="separate"/>
            </w:r>
            <w:r>
              <w:rPr>
                <w:rFonts w:ascii="Marianne" w:hAnsi="Marianne" w:eastAsia="Marianne" w:cs="Marianne"/>
                <w:sz w:val="14"/>
              </w:rPr>
              <w:t xml:space="preserve">FRCAW0001662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"https://fiches-risques.brgm.fr/georisques/cavite/FRCAW0001663" \t "_self" </w:instrText>
            </w:r>
            <w:r>
              <w:fldChar w:fldCharType="separate"/>
            </w:r>
            <w:r>
              <w:rPr>
                <w:rFonts w:ascii="Marianne" w:hAnsi="Marianne" w:eastAsia="Marianne" w:cs="Marianne"/>
                <w:sz w:val="14"/>
              </w:rPr>
              <w:t xml:space="preserve">FRCAW0001663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BARILLOT(Gf.de-)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"https://fiches-risques.brgm.fr/georisques/cavite/FRCAW0001664" \t "_self" </w:instrText>
            </w:r>
            <w:r>
              <w:fldChar w:fldCharType="separate"/>
            </w:r>
            <w:r>
              <w:rPr>
                <w:rFonts w:ascii="Marianne" w:hAnsi="Marianne" w:eastAsia="Marianne" w:cs="Marianne"/>
                <w:sz w:val="14"/>
              </w:rPr>
              <w:t xml:space="preserve">FRCAW0001664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LARRES (Gouffre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"https://fiches-risques.brgm.fr/georisques/cavite/FRCAW0001665" \t "_self" </w:instrText>
            </w:r>
            <w:r>
              <w:fldChar w:fldCharType="separate"/>
            </w:r>
            <w:r>
              <w:rPr>
                <w:rFonts w:ascii="Marianne" w:hAnsi="Marianne" w:eastAsia="Marianne" w:cs="Marianne"/>
                <w:sz w:val="14"/>
              </w:rPr>
              <w:t xml:space="preserve">FRCAW0001665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VOIR (Gouffre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"https://fiches-risques.brgm.fr/georisques/cavite/FRCAW0001666" \t "_self" </w:instrText>
            </w:r>
            <w:r>
              <w:fldChar w:fldCharType="separate"/>
            </w:r>
            <w:r>
              <w:rPr>
                <w:rFonts w:ascii="Marianne" w:hAnsi="Marianne" w:eastAsia="Marianne" w:cs="Marianne"/>
                <w:sz w:val="14"/>
              </w:rPr>
              <w:t xml:space="preserve">FRCAW0001666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"https://fiches-risques.brgm.fr/georisques/cavite/FRCAW0001667" \t "_self" </w:instrText>
            </w:r>
            <w:r>
              <w:fldChar w:fldCharType="separate"/>
            </w:r>
            <w:r>
              <w:rPr>
                <w:rFonts w:ascii="Marianne" w:hAnsi="Marianne" w:eastAsia="Marianne" w:cs="Marianne"/>
                <w:sz w:val="14"/>
              </w:rPr>
              <w:t xml:space="preserve">FRCAW0001667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CERF(Gf.du-)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"https://fiches-risques.brgm.fr/georisques/cavite/FRCAW0001668" \t "_self" </w:instrText>
            </w:r>
            <w:r>
              <w:fldChar w:fldCharType="separate"/>
            </w:r>
            <w:r>
              <w:rPr>
                <w:rFonts w:ascii="Marianne" w:hAnsi="Marianne" w:eastAsia="Marianne" w:cs="Marianne"/>
                <w:sz w:val="14"/>
              </w:rPr>
              <w:t xml:space="preserve">FRCAW0001668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GRANDS DUCS(Gf.des-)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"https://fiches-risques.brgm.fr/georisques/cavite/FRCAW0001669" \t "_self" </w:instrText>
            </w:r>
            <w:r>
              <w:fldChar w:fldCharType="separate"/>
            </w:r>
            <w:r>
              <w:rPr>
                <w:rFonts w:ascii="Marianne" w:hAnsi="Marianne" w:eastAsia="Marianne" w:cs="Marianne"/>
                <w:sz w:val="14"/>
              </w:rPr>
              <w:t xml:space="preserve">FRCAW0001669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BELGES(Gf.des-)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"https://fiches-risques.brgm.fr/georisques/cavite/FRCAW0001670" \t "_self" </w:instrText>
            </w:r>
            <w:r>
              <w:fldChar w:fldCharType="separate"/>
            </w:r>
            <w:r>
              <w:rPr>
                <w:rFonts w:ascii="Marianne" w:hAnsi="Marianne" w:eastAsia="Marianne" w:cs="Marianne"/>
                <w:sz w:val="14"/>
              </w:rPr>
              <w:t xml:space="preserve">FRCAW0001670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BAUME(Trou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"https://fiches-risques.brgm.fr/georisques/cavite/FRCAW0001671" \t "_self" </w:instrText>
            </w:r>
            <w:r>
              <w:fldChar w:fldCharType="separate"/>
            </w:r>
            <w:r>
              <w:rPr>
                <w:rFonts w:ascii="Marianne" w:hAnsi="Marianne" w:eastAsia="Marianne" w:cs="Marianne"/>
                <w:sz w:val="14"/>
              </w:rPr>
              <w:t xml:space="preserve">FRCAW0001671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MONTS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"https://fiches-risques.brgm.fr/georisques/cavite/FRCAW0001672" \t "_self" </w:instrText>
            </w:r>
            <w:r>
              <w:fldChar w:fldCharType="separate"/>
            </w:r>
            <w:r>
              <w:rPr>
                <w:rFonts w:ascii="Marianne" w:hAnsi="Marianne" w:eastAsia="Marianne" w:cs="Marianne"/>
                <w:sz w:val="14"/>
              </w:rPr>
              <w:t xml:space="preserve">FRCAW0001672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GROIN(Gf.du-)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"https://fiches-risques.brgm.fr/georisques/cavite/FRCAW0001673" \t "_self" </w:instrText>
            </w:r>
            <w:r>
              <w:fldChar w:fldCharType="separate"/>
            </w:r>
            <w:r>
              <w:rPr>
                <w:rFonts w:ascii="Marianne" w:hAnsi="Marianne" w:eastAsia="Marianne" w:cs="Marianne"/>
                <w:sz w:val="14"/>
              </w:rPr>
              <w:t xml:space="preserve">FRCAW0001673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BENE(Gf.à-)</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"https://fiches-risques.brgm.fr/georisques/cavite/FRCAW0001674" \t "_self" </w:instrText>
            </w:r>
            <w:r>
              <w:fldChar w:fldCharType="separate"/>
            </w:r>
            <w:r>
              <w:rPr>
                <w:rFonts w:ascii="Marianne" w:hAnsi="Marianne" w:eastAsia="Marianne" w:cs="Marianne"/>
                <w:sz w:val="14"/>
              </w:rPr>
              <w:t xml:space="preserve">FRCAW0001674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ENFER(Cheminée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"https://fiches-risques.brgm.fr/georisques/cavite/FRCAW0001675" \t "_self" </w:instrText>
            </w:r>
            <w:r>
              <w:fldChar w:fldCharType="separate"/>
            </w:r>
            <w:r>
              <w:rPr>
                <w:rFonts w:ascii="Marianne" w:hAnsi="Marianne" w:eastAsia="Marianne" w:cs="Marianne"/>
                <w:sz w:val="14"/>
              </w:rPr>
              <w:t xml:space="preserve">FRCAW0001675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ET B.COMBE AUX MOINES(Gr-)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"https://fiches-risques.brgm.fr/georisques/cavite/FRCAW0001676" \t "_self" </w:instrText>
            </w:r>
            <w:r>
              <w:fldChar w:fldCharType="separate"/>
            </w:r>
            <w:r>
              <w:rPr>
                <w:rFonts w:ascii="Marianne" w:hAnsi="Marianne" w:eastAsia="Marianne" w:cs="Marianne"/>
                <w:sz w:val="14"/>
              </w:rPr>
              <w:t xml:space="preserve">FRCAW0001676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PCHAS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"https://fiches-risques.brgm.fr/georisques/cavite/FRCAW0001677" \t "_self" </w:instrText>
            </w:r>
            <w:r>
              <w:fldChar w:fldCharType="separate"/>
            </w:r>
            <w:r>
              <w:rPr>
                <w:rFonts w:ascii="Marianne" w:hAnsi="Marianne" w:eastAsia="Marianne" w:cs="Marianne"/>
                <w:sz w:val="14"/>
              </w:rPr>
              <w:t xml:space="preserve">FRCAW0001677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ECHELLE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10169" name="Picture">
</wp:docPr>
                  <a:graphic>
                    <a:graphicData uri="http://schemas.openxmlformats.org/drawingml/2006/picture">
                      <pic:pic>
                        <pic:nvPicPr>
                          <pic:cNvPr id="206191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063717" name="Picture">
</wp:docPr>
                  <a:graphic>
                    <a:graphicData uri="http://schemas.openxmlformats.org/drawingml/2006/picture">
                      <pic:pic>
                        <pic:nvPicPr>
                          <pic:cNvPr id="120706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809715" name="Picture">
</wp:docPr>
                  <a:graphic>
                    <a:graphicData uri="http://schemas.openxmlformats.org/drawingml/2006/picture">
                      <pic:pic>
                        <pic:nvPicPr>
                          <pic:cNvPr id="50280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"https://fiches-risques.brgm.fr/georisques/cavite/FRCAW0001678" \t "_self" </w:instrText>
            </w:r>
            <w:r>
              <w:fldChar w:fldCharType="separate"/>
            </w:r>
            <w:r>
              <w:rPr>
                <w:rFonts w:ascii="Marianne" w:hAnsi="Marianne" w:eastAsia="Marianne" w:cs="Marianne"/>
                <w:sz w:val="14"/>
              </w:rPr>
              <w:t xml:space="preserve">FRCAW0001678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CRAPEAUD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"https://fiches-risques.brgm.fr/georisques/cavite/FRCAW0001679" \t "_self" </w:instrText>
            </w:r>
            <w:r>
              <w:fldChar w:fldCharType="separate"/>
            </w:r>
            <w:r>
              <w:rPr>
                <w:rFonts w:ascii="Marianne" w:hAnsi="Marianne" w:eastAsia="Marianne" w:cs="Marianne"/>
                <w:sz w:val="14"/>
              </w:rPr>
              <w:t xml:space="preserve">FRCAW0001679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NEIGE(Gf.de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"https://fiches-risques.brgm.fr/georisques/cavite/FRCAW0001680" \t "_self" </w:instrText>
            </w:r>
            <w:r>
              <w:fldChar w:fldCharType="separate"/>
            </w:r>
            <w:r>
              <w:rPr>
                <w:rFonts w:ascii="Marianne" w:hAnsi="Marianne" w:eastAsia="Marianne" w:cs="Marianne"/>
                <w:sz w:val="14"/>
              </w:rPr>
              <w:t xml:space="preserve">FRCAW0001680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SAUGE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"https://fiches-risques.brgm.fr/georisques/cavite/FRCAW0001681" \t "_self" </w:instrText>
            </w:r>
            <w:r>
              <w:fldChar w:fldCharType="separate"/>
            </w:r>
            <w:r>
              <w:rPr>
                <w:rFonts w:ascii="Marianne" w:hAnsi="Marianne" w:eastAsia="Marianne" w:cs="Marianne"/>
                <w:sz w:val="14"/>
              </w:rPr>
              <w:t xml:space="preserve">FRCAW0001681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POLIGNY"A"(Gf.de-)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"https://fiches-risques.brgm.fr/georisques/cavite/FRCAW0001682" \t "_self" </w:instrText>
            </w:r>
            <w:r>
              <w:fldChar w:fldCharType="separate"/>
            </w:r>
            <w:r>
              <w:rPr>
                <w:rFonts w:ascii="Marianne" w:hAnsi="Marianne" w:eastAsia="Marianne" w:cs="Marianne"/>
                <w:sz w:val="14"/>
              </w:rPr>
              <w:t xml:space="preserve">FRCAW0001682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A.S.C.O.2(Gf.-)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"https://fiches-risques.brgm.fr/georisques/cavite/FRCAW0001683" \t "_self" </w:instrText>
            </w:r>
            <w:r>
              <w:fldChar w:fldCharType="separate"/>
            </w:r>
            <w:r>
              <w:rPr>
                <w:rFonts w:ascii="Marianne" w:hAnsi="Marianne" w:eastAsia="Marianne" w:cs="Marianne"/>
                <w:sz w:val="14"/>
              </w:rPr>
              <w:t xml:space="preserve">FRCAW0001683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A.S.C.O.1(Gf.-)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"https://fiches-risques.brgm.fr/georisques/cavite/FRCAW0001684" \t "_self" </w:instrText>
            </w:r>
            <w:r>
              <w:fldChar w:fldCharType="separate"/>
            </w:r>
            <w:r>
              <w:rPr>
                <w:rFonts w:ascii="Marianne" w:hAnsi="Marianne" w:eastAsia="Marianne" w:cs="Marianne"/>
                <w:sz w:val="14"/>
              </w:rPr>
              <w:t xml:space="preserve">FRCAW0001684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HERISSON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"https://fiches-risques.brgm.fr/georisques/cavite/FRCAW0001685" \t "_self" </w:instrText>
            </w:r>
            <w:r>
              <w:fldChar w:fldCharType="separate"/>
            </w:r>
            <w:r>
              <w:rPr>
                <w:rFonts w:ascii="Marianne" w:hAnsi="Marianne" w:eastAsia="Marianne" w:cs="Marianne"/>
                <w:sz w:val="14"/>
              </w:rPr>
              <w:t xml:space="preserve">FRCAW0001685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HOMME MORT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"https://fiches-risques.brgm.fr/georisques/cavite/FRCAW0001686" \t "_self" </w:instrText>
            </w:r>
            <w:r>
              <w:fldChar w:fldCharType="separate"/>
            </w:r>
            <w:r>
              <w:rPr>
                <w:rFonts w:ascii="Marianne" w:hAnsi="Marianne" w:eastAsia="Marianne" w:cs="Marianne"/>
                <w:sz w:val="14"/>
              </w:rPr>
              <w:t xml:space="preserve">FRCAW0001686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ECLAIREURS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"https://fiches-risques.brgm.fr/georisques/cavite/FRCAW0001687" \t "_self" </w:instrText>
            </w:r>
            <w:r>
              <w:fldChar w:fldCharType="separate"/>
            </w:r>
            <w:r>
              <w:rPr>
                <w:rFonts w:ascii="Marianne" w:hAnsi="Marianne" w:eastAsia="Marianne" w:cs="Marianne"/>
                <w:sz w:val="14"/>
              </w:rPr>
              <w:t xml:space="preserve">FRCAW0001687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GOULET(Gf.du-)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"https://fiches-risques.brgm.fr/georisques/cavite/FRCAW0001688" \t "_self" </w:instrText>
            </w:r>
            <w:r>
              <w:fldChar w:fldCharType="separate"/>
            </w:r>
            <w:r>
              <w:rPr>
                <w:rFonts w:ascii="Marianne" w:hAnsi="Marianne" w:eastAsia="Marianne" w:cs="Marianne"/>
                <w:sz w:val="14"/>
              </w:rPr>
              <w:t xml:space="preserve">FRCAW0001688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"https://fiches-risques.brgm.fr/georisques/cavite/FRCAW0001689" \t "_self" </w:instrText>
            </w:r>
            <w:r>
              <w:fldChar w:fldCharType="separate"/>
            </w:r>
            <w:r>
              <w:rPr>
                <w:rFonts w:ascii="Marianne" w:hAnsi="Marianne" w:eastAsia="Marianne" w:cs="Marianne"/>
                <w:sz w:val="14"/>
              </w:rPr>
              <w:t xml:space="preserve">FRCAW0001689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RIABLE(Fontaine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"https://fiches-risques.brgm.fr/georisques/cavite/FRCAW0001690" \t "_self" </w:instrText>
            </w:r>
            <w:r>
              <w:fldChar w:fldCharType="separate"/>
            </w:r>
            <w:r>
              <w:rPr>
                <w:rFonts w:ascii="Marianne" w:hAnsi="Marianne" w:eastAsia="Marianne" w:cs="Marianne"/>
                <w:sz w:val="14"/>
              </w:rPr>
              <w:t xml:space="preserve">FRCAW0001690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SAUGE"A"(Trou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"https://fiches-risques.brgm.fr/georisques/cavite/FRCAW0001691" \t "_self" </w:instrText>
            </w:r>
            <w:r>
              <w:fldChar w:fldCharType="separate"/>
            </w:r>
            <w:r>
              <w:rPr>
                <w:rFonts w:ascii="Marianne" w:hAnsi="Marianne" w:eastAsia="Marianne" w:cs="Marianne"/>
                <w:sz w:val="14"/>
              </w:rPr>
              <w:t xml:space="preserve">FRCAW0001691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POLIGNY"B"(Gf.de-)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"https://fiches-risques.brgm.fr/georisques/cavite/FRCAW0001692" \t "_self" </w:instrText>
            </w:r>
            <w:r>
              <w:fldChar w:fldCharType="separate"/>
            </w:r>
            <w:r>
              <w:rPr>
                <w:rFonts w:ascii="Marianne" w:hAnsi="Marianne" w:eastAsia="Marianne" w:cs="Marianne"/>
                <w:sz w:val="14"/>
              </w:rPr>
              <w:t xml:space="preserve">FRCAW0001692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POLIGNY"C"(Gf.de-)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"https://fiches-risques.brgm.fr/georisques/cavite/FRCAW0001693" \t "_self" </w:instrText>
            </w:r>
            <w:r>
              <w:fldChar w:fldCharType="separate"/>
            </w:r>
            <w:r>
              <w:rPr>
                <w:rFonts w:ascii="Marianne" w:hAnsi="Marianne" w:eastAsia="Marianne" w:cs="Marianne"/>
                <w:sz w:val="14"/>
              </w:rPr>
              <w:t xml:space="preserve">FRCAW0001693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POLIGNY"D"(Gf.de-)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"https://fiches-risques.brgm.fr/georisques/cavite/FRCAW0001694" \t "_self" </w:instrText>
            </w:r>
            <w:r>
              <w:fldChar w:fldCharType="separate"/>
            </w:r>
            <w:r>
              <w:rPr>
                <w:rFonts w:ascii="Marianne" w:hAnsi="Marianne" w:eastAsia="Marianne" w:cs="Marianne"/>
                <w:sz w:val="14"/>
              </w:rPr>
              <w:t xml:space="preserve">FRCAW0001694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PRE-GUILLOBOT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"https://fiches-risques.brgm.fr/georisques/cavite/FRCAW0001695" \t "_self" </w:instrText>
            </w:r>
            <w:r>
              <w:fldChar w:fldCharType="separate"/>
            </w:r>
            <w:r>
              <w:rPr>
                <w:rFonts w:ascii="Marianne" w:hAnsi="Marianne" w:eastAsia="Marianne" w:cs="Marianne"/>
                <w:sz w:val="14"/>
              </w:rPr>
              <w:t xml:space="preserve">FRCAW0001695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CAGNE (Goule de la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"https://fiches-risques.brgm.fr/georisques/cavite/FRCAW0001697" \t "_self" </w:instrText>
            </w:r>
            <w:r>
              <w:fldChar w:fldCharType="separate"/>
            </w:r>
            <w:r>
              <w:rPr>
                <w:rFonts w:ascii="Marianne" w:hAnsi="Marianne" w:eastAsia="Marianne" w:cs="Marianne"/>
                <w:sz w:val="14"/>
              </w:rPr>
              <w:t xml:space="preserve">FRCAW0001697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POLIGNY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"https://fiches-risques.brgm.fr/georisques/cavite/FRCAW0001698" \t "_self" </w:instrText>
            </w:r>
            <w:r>
              <w:fldChar w:fldCharType="separate"/>
            </w:r>
            <w:r>
              <w:rPr>
                <w:rFonts w:ascii="Marianne" w:hAnsi="Marianne" w:eastAsia="Marianne" w:cs="Marianne"/>
                <w:sz w:val="14"/>
              </w:rPr>
              <w:t xml:space="preserve">FRCAW0001698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195960" name="Picture">
</wp:docPr>
                  <a:graphic>
                    <a:graphicData uri="http://schemas.openxmlformats.org/drawingml/2006/picture">
                      <pic:pic>
                        <pic:nvPicPr>
                          <pic:cNvPr id="61619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387276" name="Picture">
</wp:docPr>
                  <a:graphic>
                    <a:graphicData uri="http://schemas.openxmlformats.org/drawingml/2006/picture">
                      <pic:pic>
                        <pic:nvPicPr>
                          <pic:cNvPr id="114838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529720" name="Picture">
</wp:docPr>
                  <a:graphic>
                    <a:graphicData uri="http://schemas.openxmlformats.org/drawingml/2006/picture">
                      <pic:pic>
                        <pic:nvPicPr>
                          <pic:cNvPr id="170252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"https://fiches-risques.brgm.fr/georisques/infosols/instruction/SSP45250401" \t "_blank" </w:instrText>
            </w:r>
            <w:r>
              <w:fldChar w:fldCharType="separate"/>
            </w:r>
            <w:r>
              <w:rPr>
                <w:rFonts w:ascii="Marianne" w:hAnsi="Marianne" w:eastAsia="Marianne" w:cs="Marianne"/>
                <w:sz w:val="14"/>
              </w:rPr>
              <w:t xml:space="preserve">SSP45250401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POLIPHARMA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380792" name="Picture">
</wp:docPr>
                  <a:graphic>
                    <a:graphicData uri="http://schemas.openxmlformats.org/drawingml/2006/picture">
                      <pic:pic>
                        <pic:nvPicPr>
                          <pic:cNvPr id="388380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609735" name="Picture">
</wp:docPr>
                  <a:graphic>
                    <a:graphicData uri="http://schemas.openxmlformats.org/drawingml/2006/picture">
                      <pic:pic>
                        <pic:nvPicPr>
                          <pic:cNvPr id="185260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53197" name="Picture">
</wp:docPr>
                  <a:graphic>
                    <a:graphicData uri="http://schemas.openxmlformats.org/drawingml/2006/picture">
                      <pic:pic>
                        <pic:nvPicPr>
                          <pic:cNvPr id="4295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"https://fiches-risques.brgm.fr/georisques/casias/SSP3851825" \t "_blank" </w:instrText>
            </w:r>
            <w:r>
              <w:fldChar w:fldCharType="separate"/>
            </w:r>
            <w:r>
              <w:rPr>
                <w:rFonts w:ascii="Marianne" w:hAnsi="Marianne" w:eastAsia="Marianne" w:cs="Marianne"/>
                <w:sz w:val="14"/>
              </w:rPr>
              <w:t xml:space="preserve">SSP3851825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Cave d'affinage, anc. Usine de taille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"https://fiches-risques.brgm.fr/georisques/casias/SSP3850811" \t "_blank" </w:instrText>
            </w:r>
            <w:r>
              <w:fldChar w:fldCharType="separate"/>
            </w:r>
            <w:r>
              <w:rPr>
                <w:rFonts w:ascii="Marianne" w:hAnsi="Marianne" w:eastAsia="Marianne" w:cs="Marianne"/>
                <w:sz w:val="14"/>
              </w:rPr>
              <w:t xml:space="preserve">SSP3850811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"https://fiches-risques.brgm.fr/georisques/casias/SSP3850810" \t "_blank" </w:instrText>
            </w:r>
            <w:r>
              <w:fldChar w:fldCharType="separate"/>
            </w:r>
            <w:r>
              <w:rPr>
                <w:rFonts w:ascii="Marianne" w:hAnsi="Marianne" w:eastAsia="Marianne" w:cs="Marianne"/>
                <w:sz w:val="14"/>
              </w:rPr>
              <w:t xml:space="preserve">SSP3850810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"https://fiches-risques.brgm.fr/georisques/casias/SSP3850809" \t "_blank" </w:instrText>
            </w:r>
            <w:r>
              <w:fldChar w:fldCharType="separate"/>
            </w:r>
            <w:r>
              <w:rPr>
                <w:rFonts w:ascii="Marianne" w:hAnsi="Marianne" w:eastAsia="Marianne" w:cs="Marianne"/>
                <w:sz w:val="14"/>
              </w:rPr>
              <w:t xml:space="preserve">SSP3850809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"https://fiches-risques.brgm.fr/georisques/casias/SSP3850808" \t "_blank" </w:instrText>
            </w:r>
            <w:r>
              <w:fldChar w:fldCharType="separate"/>
            </w:r>
            <w:r>
              <w:rPr>
                <w:rFonts w:ascii="Marianne" w:hAnsi="Marianne" w:eastAsia="Marianne" w:cs="Marianne"/>
                <w:sz w:val="14"/>
              </w:rPr>
              <w:t xml:space="preserve">SSP3850808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et équiepement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"https://fiches-risques.brgm.fr/georisques/casias/SSP3850807" \t "_blank" </w:instrText>
            </w:r>
            <w:r>
              <w:fldChar w:fldCharType="separate"/>
            </w:r>
            <w:r>
              <w:rPr>
                <w:rFonts w:ascii="Marianne" w:hAnsi="Marianne" w:eastAsia="Marianne" w:cs="Marianne"/>
                <w:sz w:val="14"/>
              </w:rPr>
              <w:t xml:space="preserve">SSP3850807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"https://fiches-risques.brgm.fr/georisques/casias/SSP3850806" \t "_blank" </w:instrText>
            </w:r>
            <w:r>
              <w:fldChar w:fldCharType="separate"/>
            </w:r>
            <w:r>
              <w:rPr>
                <w:rFonts w:ascii="Marianne" w:hAnsi="Marianne" w:eastAsia="Marianne" w:cs="Marianne"/>
                <w:sz w:val="14"/>
              </w:rPr>
              <w:t xml:space="preserve">SSP3850806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NETTO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"https://fiches-risques.brgm.fr/georisques/casias/SSP3850805" \t "_blank" </w:instrText>
            </w:r>
            <w:r>
              <w:fldChar w:fldCharType="separate"/>
            </w:r>
            <w:r>
              <w:rPr>
                <w:rFonts w:ascii="Marianne" w:hAnsi="Marianne" w:eastAsia="Marianne" w:cs="Marianne"/>
                <w:sz w:val="14"/>
              </w:rPr>
              <w:t xml:space="preserve">SSP3850805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"https://fiches-risques.brgm.fr/georisques/casias/SSP3850804" \t "_blank" </w:instrText>
            </w:r>
            <w:r>
              <w:fldChar w:fldCharType="separate"/>
            </w:r>
            <w:r>
              <w:rPr>
                <w:rFonts w:ascii="Marianne" w:hAnsi="Marianne" w:eastAsia="Marianne" w:cs="Marianne"/>
                <w:sz w:val="14"/>
              </w:rPr>
              <w:t xml:space="preserve">SSP3850804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routier de fret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"https://fiches-risques.brgm.fr/georisques/casias/SSP3850803" \t "_blank" </w:instrText>
            </w:r>
            <w:r>
              <w:fldChar w:fldCharType="separate"/>
            </w:r>
            <w:r>
              <w:rPr>
                <w:rFonts w:ascii="Marianne" w:hAnsi="Marianne" w:eastAsia="Marianne" w:cs="Marianne"/>
                <w:sz w:val="14"/>
              </w:rPr>
              <w:t xml:space="preserve">SSP3850803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Usinage de matières plastiques 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"https://fiches-risques.brgm.fr/georisques/casias/SSP3850802" \t "_blank" </w:instrText>
            </w:r>
            <w:r>
              <w:fldChar w:fldCharType="separate"/>
            </w:r>
            <w:r>
              <w:rPr>
                <w:rFonts w:ascii="Marianne" w:hAnsi="Marianne" w:eastAsia="Marianne" w:cs="Marianne"/>
                <w:sz w:val="14"/>
              </w:rPr>
              <w:t xml:space="preserve">SSP3850802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"https://fiches-risques.brgm.fr/georisques/casias/SSP3850801" \t "_blank" </w:instrText>
            </w:r>
            <w:r>
              <w:fldChar w:fldCharType="separate"/>
            </w:r>
            <w:r>
              <w:rPr>
                <w:rFonts w:ascii="Marianne" w:hAnsi="Marianne" w:eastAsia="Marianne" w:cs="Marianne"/>
                <w:sz w:val="14"/>
              </w:rPr>
              <w:t xml:space="preserve">SSP3850801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"https://fiches-risques.brgm.fr/georisques/casias/SSP3850800" \t "_blank" </w:instrText>
            </w:r>
            <w:r>
              <w:fldChar w:fldCharType="separate"/>
            </w:r>
            <w:r>
              <w:rPr>
                <w:rFonts w:ascii="Marianne" w:hAnsi="Marianne" w:eastAsia="Marianne" w:cs="Marianne"/>
                <w:sz w:val="14"/>
              </w:rPr>
              <w:t xml:space="preserve">SSP3850800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Stckage d'émulsion,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"https://fiches-risques.brgm.fr/georisques/casias/SSP3850799" \t "_blank" </w:instrText>
            </w:r>
            <w:r>
              <w:fldChar w:fldCharType="separate"/>
            </w:r>
            <w:r>
              <w:rPr>
                <w:rFonts w:ascii="Marianne" w:hAnsi="Marianne" w:eastAsia="Marianne" w:cs="Marianne"/>
                <w:sz w:val="14"/>
              </w:rPr>
              <w:t xml:space="preserve">SSP3850799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 vulcanisation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"https://fiches-risques.brgm.fr/georisques/casias/SSP3850798" \t "_blank" </w:instrText>
            </w:r>
            <w:r>
              <w:fldChar w:fldCharType="separate"/>
            </w:r>
            <w:r>
              <w:rPr>
                <w:rFonts w:ascii="Marianne" w:hAnsi="Marianne" w:eastAsia="Marianne" w:cs="Marianne"/>
                <w:sz w:val="14"/>
              </w:rPr>
              <w:t xml:space="preserve">SSP3850798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 vulcanisation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"https://fiches-risques.brgm.fr/georisques/casias/SSP3850797" \t "_blank" </w:instrText>
            </w:r>
            <w:r>
              <w:fldChar w:fldCharType="separate"/>
            </w:r>
            <w:r>
              <w:rPr>
                <w:rFonts w:ascii="Marianne" w:hAnsi="Marianne" w:eastAsia="Marianne" w:cs="Marianne"/>
                <w:sz w:val="14"/>
              </w:rPr>
              <w:t xml:space="preserve">SSP3850797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laitière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"https://fiches-risques.brgm.fr/georisques/casias/SSP3850796" \t "_blank" </w:instrText>
            </w:r>
            <w:r>
              <w:fldChar w:fldCharType="separate"/>
            </w:r>
            <w:r>
              <w:rPr>
                <w:rFonts w:ascii="Marianne" w:hAnsi="Marianne" w:eastAsia="Marianne" w:cs="Marianne"/>
                <w:sz w:val="14"/>
              </w:rPr>
              <w:t xml:space="preserve">SSP3850796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dépotde produit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"https://fiches-risques.brgm.fr/georisques/casias/SSP3850795" \t "_blank" </w:instrText>
            </w:r>
            <w:r>
              <w:fldChar w:fldCharType="separate"/>
            </w:r>
            <w:r>
              <w:rPr>
                <w:rFonts w:ascii="Marianne" w:hAnsi="Marianne" w:eastAsia="Marianne" w:cs="Marianne"/>
                <w:sz w:val="14"/>
              </w:rPr>
              <w:t xml:space="preserve">SSP3850795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"https://fiches-risques.brgm.fr/georisques/casias/SSP3850794" \t "_blank" </w:instrText>
            </w:r>
            <w:r>
              <w:fldChar w:fldCharType="separate"/>
            </w:r>
            <w:r>
              <w:rPr>
                <w:rFonts w:ascii="Marianne" w:hAnsi="Marianne" w:eastAsia="Marianne" w:cs="Marianne"/>
                <w:sz w:val="14"/>
              </w:rPr>
              <w:t xml:space="preserve">SSP3850794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"https://fiches-risques.brgm.fr/georisques/casias/SSP3850793" \t "_blank" </w:instrText>
            </w:r>
            <w:r>
              <w:fldChar w:fldCharType="separate"/>
            </w:r>
            <w:r>
              <w:rPr>
                <w:rFonts w:ascii="Marianne" w:hAnsi="Marianne" w:eastAsia="Marianne" w:cs="Marianne"/>
                <w:sz w:val="14"/>
              </w:rPr>
              <w:t xml:space="preserve">SSP3850793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"Relais de Grandvaux"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"https://fiches-risques.brgm.fr/georisques/casias/SSP3850792" \t "_blank" </w:instrText>
            </w:r>
            <w:r>
              <w:fldChar w:fldCharType="separate"/>
            </w:r>
            <w:r>
              <w:rPr>
                <w:rFonts w:ascii="Marianne" w:hAnsi="Marianne" w:eastAsia="Marianne" w:cs="Marianne"/>
                <w:sz w:val="14"/>
              </w:rPr>
              <w:t xml:space="preserve">SSP3850792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fourniture pour fromagerie,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"https://fiches-risques.brgm.fr/georisques/casias/SSP3850791" \t "_blank" </w:instrText>
            </w:r>
            <w:r>
              <w:fldChar w:fldCharType="separate"/>
            </w:r>
            <w:r>
              <w:rPr>
                <w:rFonts w:ascii="Marianne" w:hAnsi="Marianne" w:eastAsia="Marianne" w:cs="Marianne"/>
                <w:sz w:val="14"/>
              </w:rPr>
              <w:t xml:space="preserve">SSP3850791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laitière, formagerie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"https://fiches-risques.brgm.fr/georisques/casias/SSP3850790" \t "_blank" </w:instrText>
            </w:r>
            <w:r>
              <w:fldChar w:fldCharType="separate"/>
            </w:r>
            <w:r>
              <w:rPr>
                <w:rFonts w:ascii="Marianne" w:hAnsi="Marianne" w:eastAsia="Marianne" w:cs="Marianne"/>
                <w:sz w:val="14"/>
              </w:rPr>
              <w:t xml:space="preserve">SSP3850790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"https://fiches-risques.brgm.fr/georisques/casias/SSP3850789" \t "_blank" </w:instrText>
            </w:r>
            <w:r>
              <w:fldChar w:fldCharType="separate"/>
            </w:r>
            <w:r>
              <w:rPr>
                <w:rFonts w:ascii="Marianne" w:hAnsi="Marianne" w:eastAsia="Marianne" w:cs="Marianne"/>
                <w:sz w:val="14"/>
              </w:rPr>
              <w:t xml:space="preserve">SSP3850789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"https://fiches-risques.brgm.fr/georisques/casias/SSP3850788" \t "_blank" </w:instrText>
            </w:r>
            <w:r>
              <w:fldChar w:fldCharType="separate"/>
            </w:r>
            <w:r>
              <w:rPr>
                <w:rFonts w:ascii="Marianne" w:hAnsi="Marianne" w:eastAsia="Marianne" w:cs="Marianne"/>
                <w:sz w:val="14"/>
              </w:rPr>
              <w:t xml:space="preserve">SSP3850788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"https://fiches-risques.brgm.fr/georisques/casias/SSP3850787" \t "_blank" </w:instrText>
            </w:r>
            <w:r>
              <w:fldChar w:fldCharType="separate"/>
            </w:r>
            <w:r>
              <w:rPr>
                <w:rFonts w:ascii="Marianne" w:hAnsi="Marianne" w:eastAsia="Marianne" w:cs="Marianne"/>
                <w:sz w:val="14"/>
              </w:rPr>
              <w:t xml:space="preserve">SSP3850787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"https://fiches-risques.brgm.fr/georisques/casias/SSP3850786" \t "_blank" </w:instrText>
            </w:r>
            <w:r>
              <w:fldChar w:fldCharType="separate"/>
            </w:r>
            <w:r>
              <w:rPr>
                <w:rFonts w:ascii="Marianne" w:hAnsi="Marianne" w:eastAsia="Marianne" w:cs="Marianne"/>
                <w:sz w:val="14"/>
              </w:rPr>
              <w:t xml:space="preserve">SSP3850786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Décapage, sablage tout support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"https://fiches-risques.brgm.fr/georisques/casias/SSP3850785" \t "_blank" </w:instrText>
            </w:r>
            <w:r>
              <w:fldChar w:fldCharType="separate"/>
            </w:r>
            <w:r>
              <w:rPr>
                <w:rFonts w:ascii="Marianne" w:hAnsi="Marianne" w:eastAsia="Marianne" w:cs="Marianne"/>
                <w:sz w:val="14"/>
              </w:rPr>
              <w:t xml:space="preserve">SSP3850785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 et produits en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"https://fiches-risques.brgm.fr/georisques/casias/SSP3850784" \t "_blank" </w:instrText>
            </w:r>
            <w:r>
              <w:fldChar w:fldCharType="separate"/>
            </w:r>
            <w:r>
              <w:rPr>
                <w:rFonts w:ascii="Marianne" w:hAnsi="Marianne" w:eastAsia="Marianne" w:cs="Marianne"/>
                <w:sz w:val="14"/>
              </w:rPr>
              <w:t xml:space="preserve">SSP3850784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"https://fiches-risques.brgm.fr/georisques/casias/SSP3850783" \t "_blank" </w:instrText>
            </w:r>
            <w:r>
              <w:fldChar w:fldCharType="separate"/>
            </w:r>
            <w:r>
              <w:rPr>
                <w:rFonts w:ascii="Marianne" w:hAnsi="Marianne" w:eastAsia="Marianne" w:cs="Marianne"/>
                <w:sz w:val="14"/>
              </w:rPr>
              <w:t xml:space="preserve">SSP3850783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"https://fiches-risques.brgm.fr/georisques/casias/SSP3850782" \t "_blank" </w:instrText>
            </w:r>
            <w:r>
              <w:fldChar w:fldCharType="separate"/>
            </w:r>
            <w:r>
              <w:rPr>
                <w:rFonts w:ascii="Marianne" w:hAnsi="Marianne" w:eastAsia="Marianne" w:cs="Marianne"/>
                <w:sz w:val="14"/>
              </w:rPr>
              <w:t xml:space="preserve">SSP3850782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"https://fiches-risques.brgm.fr/georisques/casias/SSP3850781" \t "_blank" </w:instrText>
            </w:r>
            <w:r>
              <w:fldChar w:fldCharType="separate"/>
            </w:r>
            <w:r>
              <w:rPr>
                <w:rFonts w:ascii="Marianne" w:hAnsi="Marianne" w:eastAsia="Marianne" w:cs="Marianne"/>
                <w:sz w:val="14"/>
              </w:rPr>
              <w:t xml:space="preserve">SSP3850781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"https://fiches-risques.brgm.fr/georisques/casias/SSP3850780" \t "_blank" </w:instrText>
            </w:r>
            <w:r>
              <w:fldChar w:fldCharType="separate"/>
            </w:r>
            <w:r>
              <w:rPr>
                <w:rFonts w:ascii="Marianne" w:hAnsi="Marianne" w:eastAsia="Marianne" w:cs="Marianne"/>
                <w:sz w:val="14"/>
              </w:rPr>
              <w:t xml:space="preserve">SSP3850780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"https://fiches-risques.brgm.fr/georisques/casias/SSP3850778" \t "_blank" </w:instrText>
            </w:r>
            <w:r>
              <w:fldChar w:fldCharType="separate"/>
            </w:r>
            <w:r>
              <w:rPr>
                <w:rFonts w:ascii="Marianne" w:hAnsi="Marianne" w:eastAsia="Marianne" w:cs="Marianne"/>
                <w:sz w:val="14"/>
              </w:rPr>
              <w:t xml:space="preserve">SSP3850778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"https://fiches-risques.brgm.fr/georisques/casias/SSP3850777" \t "_blank" </w:instrText>
            </w:r>
            <w:r>
              <w:fldChar w:fldCharType="separate"/>
            </w:r>
            <w:r>
              <w:rPr>
                <w:rFonts w:ascii="Marianne" w:hAnsi="Marianne" w:eastAsia="Marianne" w:cs="Marianne"/>
                <w:sz w:val="14"/>
              </w:rPr>
              <w:t xml:space="preserve">SSP3850777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Quai de transfert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"https://fiches-risques.brgm.fr/georisques/casias/SSP3850776" \t "_blank" </w:instrText>
            </w:r>
            <w:r>
              <w:fldChar w:fldCharType="separate"/>
            </w:r>
            <w:r>
              <w:rPr>
                <w:rFonts w:ascii="Marianne" w:hAnsi="Marianne" w:eastAsia="Marianne" w:cs="Marianne"/>
                <w:sz w:val="14"/>
              </w:rPr>
              <w:t xml:space="preserve">SSP3850776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terrassement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"https://fiches-risques.brgm.fr/georisques/casias/SSP3849346" \t "_blank" </w:instrText>
            </w:r>
            <w:r>
              <w:fldChar w:fldCharType="separate"/>
            </w:r>
            <w:r>
              <w:rPr>
                <w:rFonts w:ascii="Marianne" w:hAnsi="Marianne" w:eastAsia="Marianne" w:cs="Marianne"/>
                <w:sz w:val="14"/>
              </w:rPr>
              <w:t xml:space="preserve">SSP3849346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"https://fiches-risques.brgm.fr/georisques/casias/SSP3849345" \t "_blank" </w:instrText>
            </w:r>
            <w:r>
              <w:fldChar w:fldCharType="separate"/>
            </w:r>
            <w:r>
              <w:rPr>
                <w:rFonts w:ascii="Marianne" w:hAnsi="Marianne" w:eastAsia="Marianne" w:cs="Marianne"/>
                <w:sz w:val="14"/>
              </w:rPr>
              <w:t xml:space="preserve">SSP3849345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994219" name="Picture">
</wp:docPr>
                  <a:graphic>
                    <a:graphicData uri="http://schemas.openxmlformats.org/drawingml/2006/picture">
                      <pic:pic>
                        <pic:nvPicPr>
                          <pic:cNvPr id="23499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09920" name="Picture">
</wp:docPr>
                  <a:graphic>
                    <a:graphicData uri="http://schemas.openxmlformats.org/drawingml/2006/picture">
                      <pic:pic>
                        <pic:nvPicPr>
                          <pic:cNvPr id="7980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412340" name="Picture">
</wp:docPr>
                  <a:graphic>
                    <a:graphicData uri="http://schemas.openxmlformats.org/drawingml/2006/picture">
                      <pic:pic>
                        <pic:nvPicPr>
                          <pic:cNvPr id="211341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"https://fiches-risques.brgm.fr/georisques/casias/SSP3849344" \t "_blank" </w:instrText>
            </w:r>
            <w:r>
              <w:fldChar w:fldCharType="separate"/>
            </w:r>
            <w:r>
              <w:rPr>
                <w:rFonts w:ascii="Marianne" w:hAnsi="Marianne" w:eastAsia="Marianne" w:cs="Marianne"/>
                <w:sz w:val="14"/>
              </w:rPr>
              <w:t xml:space="preserve">SSP3849344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pneumatiques et objets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"https://fiches-risques.brgm.fr/georisques/casias/SSP3848950" \t "_blank" </w:instrText>
            </w:r>
            <w:r>
              <w:fldChar w:fldCharType="separate"/>
            </w:r>
            <w:r>
              <w:rPr>
                <w:rFonts w:ascii="Marianne" w:hAnsi="Marianne" w:eastAsia="Marianne" w:cs="Marianne"/>
                <w:sz w:val="14"/>
              </w:rPr>
              <w:t xml:space="preserve">SSP3848950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"https://fiches-risques.brgm.fr/georisques/casias/SSP3848949" \t "_blank" </w:instrText>
            </w:r>
            <w:r>
              <w:fldChar w:fldCharType="separate"/>
            </w:r>
            <w:r>
              <w:rPr>
                <w:rFonts w:ascii="Marianne" w:hAnsi="Marianne" w:eastAsia="Marianne" w:cs="Marianne"/>
                <w:sz w:val="14"/>
              </w:rPr>
              <w:t xml:space="preserve">SSP3848949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"https://fiches-risques.brgm.fr/georisques/casias/SSP3848948" \t "_blank" </w:instrText>
            </w:r>
            <w:r>
              <w:fldChar w:fldCharType="separate"/>
            </w:r>
            <w:r>
              <w:rPr>
                <w:rFonts w:ascii="Marianne" w:hAnsi="Marianne" w:eastAsia="Marianne" w:cs="Marianne"/>
                <w:sz w:val="14"/>
              </w:rPr>
              <w:t xml:space="preserve">SSP3848948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matériel de cuisson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"https://fiches-risques.brgm.fr/georisques/casias/SSP3848947" \t "_blank" </w:instrText>
            </w:r>
            <w:r>
              <w:fldChar w:fldCharType="separate"/>
            </w:r>
            <w:r>
              <w:rPr>
                <w:rFonts w:ascii="Marianne" w:hAnsi="Marianne" w:eastAsia="Marianne" w:cs="Marianne"/>
                <w:sz w:val="14"/>
              </w:rPr>
              <w:t xml:space="preserve">SSP3848947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"https://fiches-risques.brgm.fr/georisques/casias/SSP3848946" \t "_blank" </w:instrText>
            </w:r>
            <w:r>
              <w:fldChar w:fldCharType="separate"/>
            </w:r>
            <w:r>
              <w:rPr>
                <w:rFonts w:ascii="Marianne" w:hAnsi="Marianne" w:eastAsia="Marianne" w:cs="Marianne"/>
                <w:sz w:val="14"/>
              </w:rPr>
              <w:t xml:space="preserve">SSP3848946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 de la route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"https://fiches-risques.brgm.fr/georisques/casias/SSP3848945" \t "_blank" </w:instrText>
            </w:r>
            <w:r>
              <w:fldChar w:fldCharType="separate"/>
            </w:r>
            <w:r>
              <w:rPr>
                <w:rFonts w:ascii="Marianne" w:hAnsi="Marianne" w:eastAsia="Marianne" w:cs="Marianne"/>
                <w:sz w:val="14"/>
              </w:rPr>
              <w:t xml:space="preserve">SSP3848945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"https://fiches-risques.brgm.fr/georisques/casias/SSP3848944" \t "_blank" </w:instrText>
            </w:r>
            <w:r>
              <w:fldChar w:fldCharType="separate"/>
            </w:r>
            <w:r>
              <w:rPr>
                <w:rFonts w:ascii="Marianne" w:hAnsi="Marianne" w:eastAsia="Marianne" w:cs="Marianne"/>
                <w:sz w:val="14"/>
              </w:rPr>
              <w:t xml:space="preserve">SSP3848944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"https://fiches-risques.brgm.fr/georisques/casias/SSP3848943" \t "_blank" </w:instrText>
            </w:r>
            <w:r>
              <w:fldChar w:fldCharType="separate"/>
            </w:r>
            <w:r>
              <w:rPr>
                <w:rFonts w:ascii="Marianne" w:hAnsi="Marianne" w:eastAsia="Marianne" w:cs="Marianne"/>
                <w:sz w:val="14"/>
              </w:rPr>
              <w:t xml:space="preserve">SSP3848943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anc. Exploitation gazière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"https://fiches-risques.brgm.fr/georisques/casias/SSP3848942" \t "_blank" </w:instrText>
            </w:r>
            <w:r>
              <w:fldChar w:fldCharType="separate"/>
            </w:r>
            <w:r>
              <w:rPr>
                <w:rFonts w:ascii="Marianne" w:hAnsi="Marianne" w:eastAsia="Marianne" w:cs="Marianne"/>
                <w:sz w:val="14"/>
              </w:rPr>
              <w:t xml:space="preserve">SSP3848942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"https://fiches-risques.brgm.fr/georisques/casias/SSP3848941" \t "_blank" </w:instrText>
            </w:r>
            <w:r>
              <w:fldChar w:fldCharType="separate"/>
            </w:r>
            <w:r>
              <w:rPr>
                <w:rFonts w:ascii="Marianne" w:hAnsi="Marianne" w:eastAsia="Marianne" w:cs="Marianne"/>
                <w:sz w:val="14"/>
              </w:rPr>
              <w:t xml:space="preserve">SSP3848941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"https://fiches-risques.brgm.fr/georisques/casias/SSP3848940" \t "_blank" </w:instrText>
            </w:r>
            <w:r>
              <w:fldChar w:fldCharType="separate"/>
            </w:r>
            <w:r>
              <w:rPr>
                <w:rFonts w:ascii="Marianne" w:hAnsi="Marianne" w:eastAsia="Marianne" w:cs="Marianne"/>
                <w:sz w:val="14"/>
              </w:rPr>
              <w:t xml:space="preserve">SSP3848940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"https://fiches-risques.brgm.fr/georisques/casias/SSP3848939" \t "_blank" </w:instrText>
            </w:r>
            <w:r>
              <w:fldChar w:fldCharType="separate"/>
            </w:r>
            <w:r>
              <w:rPr>
                <w:rFonts w:ascii="Marianne" w:hAnsi="Marianne" w:eastAsia="Marianne" w:cs="Marianne"/>
                <w:sz w:val="14"/>
              </w:rPr>
              <w:t xml:space="preserve">SSP3848939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"https://fiches-risques.brgm.fr/georisques/casias/SSP3848938" \t "_blank" </w:instrText>
            </w:r>
            <w:r>
              <w:fldChar w:fldCharType="separate"/>
            </w:r>
            <w:r>
              <w:rPr>
                <w:rFonts w:ascii="Marianne" w:hAnsi="Marianne" w:eastAsia="Marianne" w:cs="Marianne"/>
                <w:sz w:val="14"/>
              </w:rPr>
              <w:t xml:space="preserve">SSP3848938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"https://fiches-risques.brgm.fr/georisques/casias/SSP3848937" \t "_blank" </w:instrText>
            </w:r>
            <w:r>
              <w:fldChar w:fldCharType="separate"/>
            </w:r>
            <w:r>
              <w:rPr>
                <w:rFonts w:ascii="Marianne" w:hAnsi="Marianne" w:eastAsia="Marianne" w:cs="Marianne"/>
                <w:sz w:val="14"/>
              </w:rPr>
              <w:t xml:space="preserve">SSP3848937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"https://fiches-risques.brgm.fr/georisques/casias/SSP3848936" \t "_blank" </w:instrText>
            </w:r>
            <w:r>
              <w:fldChar w:fldCharType="separate"/>
            </w:r>
            <w:r>
              <w:rPr>
                <w:rFonts w:ascii="Marianne" w:hAnsi="Marianne" w:eastAsia="Marianne" w:cs="Marianne"/>
                <w:sz w:val="14"/>
              </w:rPr>
              <w:t xml:space="preserve">SSP3848936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"https://fiches-risques.brgm.fr/georisques/casias/SSP3848935" \t "_blank" </w:instrText>
            </w:r>
            <w:r>
              <w:fldChar w:fldCharType="separate"/>
            </w:r>
            <w:r>
              <w:rPr>
                <w:rFonts w:ascii="Marianne" w:hAnsi="Marianne" w:eastAsia="Marianne" w:cs="Marianne"/>
                <w:sz w:val="14"/>
              </w:rPr>
              <w:t xml:space="preserve">SSP3848935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"https://fiches-risques.brgm.fr/georisques/casias/SSP3848933" \t "_blank" </w:instrText>
            </w:r>
            <w:r>
              <w:fldChar w:fldCharType="separate"/>
            </w:r>
            <w:r>
              <w:rPr>
                <w:rFonts w:ascii="Marianne" w:hAnsi="Marianne" w:eastAsia="Marianne" w:cs="Marianne"/>
                <w:sz w:val="14"/>
              </w:rPr>
              <w:t xml:space="preserve">SSP3848933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"https://fiches-risques.brgm.fr/georisques/casias/SSP3848932" \t "_blank" </w:instrText>
            </w:r>
            <w:r>
              <w:fldChar w:fldCharType="separate"/>
            </w:r>
            <w:r>
              <w:rPr>
                <w:rFonts w:ascii="Marianne" w:hAnsi="Marianne" w:eastAsia="Marianne" w:cs="Marianne"/>
                <w:sz w:val="14"/>
              </w:rPr>
              <w:t xml:space="preserve">SSP3848932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"https://fiches-risques.brgm.fr/georisques/casias/SSP3848931" \t "_blank" </w:instrText>
            </w:r>
            <w:r>
              <w:fldChar w:fldCharType="separate"/>
            </w:r>
            <w:r>
              <w:rPr>
                <w:rFonts w:ascii="Marianne" w:hAnsi="Marianne" w:eastAsia="Marianne" w:cs="Marianne"/>
                <w:sz w:val="14"/>
              </w:rPr>
              <w:t xml:space="preserve">SSP3848931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"https://fiches-risques.brgm.fr/georisques/casias/SSP3848930" \t "_blank" </w:instrText>
            </w:r>
            <w:r>
              <w:fldChar w:fldCharType="separate"/>
            </w:r>
            <w:r>
              <w:rPr>
                <w:rFonts w:ascii="Marianne" w:hAnsi="Marianne" w:eastAsia="Marianne" w:cs="Marianne"/>
                <w:sz w:val="14"/>
              </w:rPr>
              <w:t xml:space="preserve">SSP3848930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"https://fiches-risques.brgm.fr/georisques/casias/SSP3848929" \t "_blank" </w:instrText>
            </w:r>
            <w:r>
              <w:fldChar w:fldCharType="separate"/>
            </w:r>
            <w:r>
              <w:rPr>
                <w:rFonts w:ascii="Marianne" w:hAnsi="Marianne" w:eastAsia="Marianne" w:cs="Marianne"/>
                <w:sz w:val="14"/>
              </w:rPr>
              <w:t xml:space="preserve">SSP3848929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"https://fiches-risques.brgm.fr/georisques/casias/SSP3848928" \t "_blank" </w:instrText>
            </w:r>
            <w:r>
              <w:fldChar w:fldCharType="separate"/>
            </w:r>
            <w:r>
              <w:rPr>
                <w:rFonts w:ascii="Marianne" w:hAnsi="Marianne" w:eastAsia="Marianne" w:cs="Marianne"/>
                <w:sz w:val="14"/>
              </w:rPr>
              <w:t xml:space="preserve">SSP3848928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"https://fiches-risques.brgm.fr/georisques/casias/SSP3848925" \t "_blank" </w:instrText>
            </w:r>
            <w:r>
              <w:fldChar w:fldCharType="separate"/>
            </w:r>
            <w:r>
              <w:rPr>
                <w:rFonts w:ascii="Marianne" w:hAnsi="Marianne" w:eastAsia="Marianne" w:cs="Marianne"/>
                <w:sz w:val="14"/>
              </w:rPr>
              <w:t xml:space="preserve">SSP3848925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"https://fiches-risques.brgm.fr/georisques/casias/SSP3848924" \t "_blank" </w:instrText>
            </w:r>
            <w:r>
              <w:fldChar w:fldCharType="separate"/>
            </w:r>
            <w:r>
              <w:rPr>
                <w:rFonts w:ascii="Marianne" w:hAnsi="Marianne" w:eastAsia="Marianne" w:cs="Marianne"/>
                <w:sz w:val="14"/>
              </w:rPr>
              <w:t xml:space="preserve">SSP3848924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"https://fiches-risques.brgm.fr/georisques/casias/SSP3848923" \t "_blank" </w:instrText>
            </w:r>
            <w:r>
              <w:fldChar w:fldCharType="separate"/>
            </w:r>
            <w:r>
              <w:rPr>
                <w:rFonts w:ascii="Marianne" w:hAnsi="Marianne" w:eastAsia="Marianne" w:cs="Marianne"/>
                <w:sz w:val="14"/>
              </w:rPr>
              <w:t xml:space="preserve">SSP3848923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"https://fiches-risques.brgm.fr/georisques/casias/SSP3848922" \t "_blank" </w:instrText>
            </w:r>
            <w:r>
              <w:fldChar w:fldCharType="separate"/>
            </w:r>
            <w:r>
              <w:rPr>
                <w:rFonts w:ascii="Marianne" w:hAnsi="Marianne" w:eastAsia="Marianne" w:cs="Marianne"/>
                <w:sz w:val="14"/>
              </w:rPr>
              <w:t xml:space="preserve">SSP3848922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poubelles métalliques,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"https://fiches-risques.brgm.fr/georisques/casias/SSP3848921" \t "_blank" </w:instrText>
            </w:r>
            <w:r>
              <w:fldChar w:fldCharType="separate"/>
            </w:r>
            <w:r>
              <w:rPr>
                <w:rFonts w:ascii="Marianne" w:hAnsi="Marianne" w:eastAsia="Marianne" w:cs="Marianne"/>
                <w:sz w:val="14"/>
              </w:rPr>
              <w:t xml:space="preserve">SSP3848921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"https://fiches-risques.brgm.fr/georisques/casias/SSP3848920" \t "_blank" </w:instrText>
            </w:r>
            <w:r>
              <w:fldChar w:fldCharType="separate"/>
            </w:r>
            <w:r>
              <w:rPr>
                <w:rFonts w:ascii="Marianne" w:hAnsi="Marianne" w:eastAsia="Marianne" w:cs="Marianne"/>
                <w:sz w:val="14"/>
              </w:rPr>
              <w:t xml:space="preserve">SSP3848920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stockage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"https://fiches-risques.brgm.fr/georisques/casias/SSP3848919" \t "_blank" </w:instrText>
            </w:r>
            <w:r>
              <w:fldChar w:fldCharType="separate"/>
            </w:r>
            <w:r>
              <w:rPr>
                <w:rFonts w:ascii="Marianne" w:hAnsi="Marianne" w:eastAsia="Marianne" w:cs="Marianne"/>
                <w:sz w:val="14"/>
              </w:rPr>
              <w:t xml:space="preserve">SSP3848919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"https://fiches-risques.brgm.fr/georisques/casias/SSP3848918" \t "_blank" </w:instrText>
            </w:r>
            <w:r>
              <w:fldChar w:fldCharType="separate"/>
            </w:r>
            <w:r>
              <w:rPr>
                <w:rFonts w:ascii="Marianne" w:hAnsi="Marianne" w:eastAsia="Marianne" w:cs="Marianne"/>
                <w:sz w:val="14"/>
              </w:rPr>
              <w:t xml:space="preserve">SSP3848918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"https://fiches-risques.brgm.fr/georisques/casias/SSP3848917" \t "_blank" </w:instrText>
            </w:r>
            <w:r>
              <w:fldChar w:fldCharType="separate"/>
            </w:r>
            <w:r>
              <w:rPr>
                <w:rFonts w:ascii="Marianne" w:hAnsi="Marianne" w:eastAsia="Marianne" w:cs="Marianne"/>
                <w:sz w:val="14"/>
              </w:rPr>
              <w:t xml:space="preserve">SSP3848917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"https://fiches-risques.brgm.fr/georisques/casias/SSP3848916" \t "_blank" </w:instrText>
            </w:r>
            <w:r>
              <w:fldChar w:fldCharType="separate"/>
            </w:r>
            <w:r>
              <w:rPr>
                <w:rFonts w:ascii="Marianne" w:hAnsi="Marianne" w:eastAsia="Marianne" w:cs="Marianne"/>
                <w:sz w:val="14"/>
              </w:rPr>
              <w:t xml:space="preserve">SSP3848916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d'outillage de précison,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"https://fiches-risques.brgm.fr/georisques/casias/SSP3848915" \t "_blank" </w:instrText>
            </w:r>
            <w:r>
              <w:fldChar w:fldCharType="separate"/>
            </w:r>
            <w:r>
              <w:rPr>
                <w:rFonts w:ascii="Marianne" w:hAnsi="Marianne" w:eastAsia="Marianne" w:cs="Marianne"/>
                <w:sz w:val="14"/>
              </w:rPr>
              <w:t xml:space="preserve">SSP3848915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"https://fiches-risques.brgm.fr/georisques/casias/SSP3848914" \t "_blank" </w:instrText>
            </w:r>
            <w:r>
              <w:fldChar w:fldCharType="separate"/>
            </w:r>
            <w:r>
              <w:rPr>
                <w:rFonts w:ascii="Marianne" w:hAnsi="Marianne" w:eastAsia="Marianne" w:cs="Marianne"/>
                <w:sz w:val="14"/>
              </w:rPr>
              <w:t xml:space="preserve">SSP3848914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"https://fiches-risques.brgm.fr/georisques/casias/SSP3848913" \t "_blank" </w:instrText>
            </w:r>
            <w:r>
              <w:fldChar w:fldCharType="separate"/>
            </w:r>
            <w:r>
              <w:rPr>
                <w:rFonts w:ascii="Marianne" w:hAnsi="Marianne" w:eastAsia="Marianne" w:cs="Marianne"/>
                <w:sz w:val="14"/>
              </w:rPr>
              <w:t xml:space="preserve">SSP3848913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Détention, utilisation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"https://fiches-risques.brgm.fr/georisques/casias/SSP3848912" \t "_blank" </w:instrText>
            </w:r>
            <w:r>
              <w:fldChar w:fldCharType="separate"/>
            </w:r>
            <w:r>
              <w:rPr>
                <w:rFonts w:ascii="Marianne" w:hAnsi="Marianne" w:eastAsia="Marianne" w:cs="Marianne"/>
                <w:sz w:val="14"/>
              </w:rPr>
              <w:t xml:space="preserve">SSP3848912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"https://fiches-risques.brgm.fr/georisques/casias/SSP3848911" \t "_blank" </w:instrText>
            </w:r>
            <w:r>
              <w:fldChar w:fldCharType="separate"/>
            </w:r>
            <w:r>
              <w:rPr>
                <w:rFonts w:ascii="Marianne" w:hAnsi="Marianne" w:eastAsia="Marianne" w:cs="Marianne"/>
                <w:sz w:val="14"/>
              </w:rPr>
              <w:t xml:space="preserve">SSP3848911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"https://fiches-risques.brgm.fr/georisques/casias/SSP3848910" \t "_blank" </w:instrText>
            </w:r>
            <w:r>
              <w:fldChar w:fldCharType="separate"/>
            </w:r>
            <w:r>
              <w:rPr>
                <w:rFonts w:ascii="Marianne" w:hAnsi="Marianne" w:eastAsia="Marianne" w:cs="Marianne"/>
                <w:sz w:val="14"/>
              </w:rPr>
              <w:t xml:space="preserve">SSP3848910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"https://fiches-risques.brgm.fr/georisques/casias/SSP3848909" \t "_blank" </w:instrText>
            </w:r>
            <w:r>
              <w:fldChar w:fldCharType="separate"/>
            </w:r>
            <w:r>
              <w:rPr>
                <w:rFonts w:ascii="Marianne" w:hAnsi="Marianne" w:eastAsia="Marianne" w:cs="Marianne"/>
                <w:sz w:val="14"/>
              </w:rPr>
              <w:t xml:space="preserve">SSP3848909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"https://fiches-risques.brgm.fr/georisques/casias/SSP3848908" \t "_blank" </w:instrText>
            </w:r>
            <w:r>
              <w:fldChar w:fldCharType="separate"/>
            </w:r>
            <w:r>
              <w:rPr>
                <w:rFonts w:ascii="Marianne" w:hAnsi="Marianne" w:eastAsia="Marianne" w:cs="Marianne"/>
                <w:sz w:val="14"/>
              </w:rPr>
              <w:t xml:space="preserve">SSP3848908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Faïencerie, brasserie, fromagerie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"https://fiches-risques.brgm.fr/georisques/casias/SSP3848906" \t "_blank" </w:instrText>
            </w:r>
            <w:r>
              <w:fldChar w:fldCharType="separate"/>
            </w:r>
            <w:r>
              <w:rPr>
                <w:rFonts w:ascii="Marianne" w:hAnsi="Marianne" w:eastAsia="Marianne" w:cs="Marianne"/>
                <w:sz w:val="14"/>
              </w:rPr>
              <w:t xml:space="preserve">SSP3848906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"https://fiches-risques.brgm.fr/georisques/casias/SSP3848905" \t "_blank" </w:instrText>
            </w:r>
            <w:r>
              <w:fldChar w:fldCharType="separate"/>
            </w:r>
            <w:r>
              <w:rPr>
                <w:rFonts w:ascii="Marianne" w:hAnsi="Marianne" w:eastAsia="Marianne" w:cs="Marianne"/>
                <w:sz w:val="14"/>
              </w:rPr>
              <w:t xml:space="preserve">SSP3848905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"https://fiches-risques.brgm.fr/georisques/casias/SSP3848904" \t "_blank" </w:instrText>
            </w:r>
            <w:r>
              <w:fldChar w:fldCharType="separate"/>
            </w:r>
            <w:r>
              <w:rPr>
                <w:rFonts w:ascii="Marianne" w:hAnsi="Marianne" w:eastAsia="Marianne" w:cs="Marianne"/>
                <w:sz w:val="14"/>
              </w:rPr>
              <w:t xml:space="preserve">SSP3848904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Cave d'affinage, fromagerie, anc. Saline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"https://fiches-risques.brgm.fr/georisques/casias/SSP455072" \t "_blank" </w:instrText>
            </w:r>
            <w:r>
              <w:fldChar w:fldCharType="separate"/>
            </w:r>
            <w:r>
              <w:rPr>
                <w:rFonts w:ascii="Marianne" w:hAnsi="Marianne" w:eastAsia="Marianne" w:cs="Marianne"/>
                <w:sz w:val="14"/>
              </w:rPr>
              <w:t xml:space="preserve">SSP455072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MAHIDINE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350745" name="Picture">
</wp:docPr>
                  <a:graphic>
                    <a:graphicData uri="http://schemas.openxmlformats.org/drawingml/2006/picture">
                      <pic:pic>
                        <pic:nvPicPr>
                          <pic:cNvPr id="112835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432764" name="Picture">
</wp:docPr>
                  <a:graphic>
                    <a:graphicData uri="http://schemas.openxmlformats.org/drawingml/2006/picture">
                      <pic:pic>
                        <pic:nvPicPr>
                          <pic:cNvPr id="123143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040600" name="Picture">
</wp:docPr>
                  <a:graphic>
                    <a:graphicData uri="http://schemas.openxmlformats.org/drawingml/2006/picture">
                      <pic:pic>
                        <pic:nvPicPr>
                          <pic:cNvPr id="195904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"https://fiches-risques.brgm.fr/georisques/casias/SSP452504" \t "_blank" </w:instrText>
            </w:r>
            <w:r>
              <w:fldChar w:fldCharType="separate"/>
            </w:r>
            <w:r>
              <w:rPr>
                <w:rFonts w:ascii="Marianne" w:hAnsi="Marianne" w:eastAsia="Marianne" w:cs="Marianne"/>
                <w:sz w:val="14"/>
              </w:rPr>
              <w:t xml:space="preserve">SSP452504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 POLIPHARMA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Location de terrains et d'autres biens immobiliers</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906439" name="Picture">
</wp:docPr>
                  <a:graphic>
                    <a:graphicData uri="http://schemas.openxmlformats.org/drawingml/2006/picture">
                      <pic:pic>
                        <pic:nvPicPr>
                          <pic:cNvPr id="185990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469740" name="Picture">
</wp:docPr>
                  <a:graphic>
                    <a:graphicData uri="http://schemas.openxmlformats.org/drawingml/2006/picture">
                      <pic:pic>
                        <pic:nvPicPr>
                          <pic:cNvPr id="37146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Poligny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44230" name="Picture">
</wp:docPr>
                  <a:graphic>
                    <a:graphicData uri="http://schemas.openxmlformats.org/drawingml/2006/picture">
                      <pic:pic>
                        <pic:nvPicPr>
                          <pic:cNvPr id="117454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