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899833" name="Picture">
</wp:docPr>
                  <a:graphic>
                    <a:graphicData uri="http://schemas.openxmlformats.org/drawingml/2006/picture">
                      <pic:pic>
                        <pic:nvPicPr>
                          <pic:cNvPr id="1719899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4427879" name="Picture">
</wp:docPr>
                  <a:graphic>
                    <a:graphicData uri="http://schemas.openxmlformats.org/drawingml/2006/picture">
                      <pic:pic>
                        <pic:nvPicPr>
                          <pic:cNvPr id="8444278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7944971" name="Picture">
</wp:docPr>
                        <a:graphic>
                          <a:graphicData uri="http://schemas.openxmlformats.org/drawingml/2006/picture">
                            <pic:pic>
                              <pic:nvPicPr>
                                <pic:cNvPr id="18079449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01110 Plateau d'Hauteville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5056186" name="Picture">
</wp:docPr>
                  <a:graphic>
                    <a:graphicData uri="http://schemas.openxmlformats.org/drawingml/2006/picture">
                      <pic:pic>
                        <pic:nvPicPr>
                          <pic:cNvPr id="20750561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5766599" name="Picture">
</wp:docPr>
                  <a:graphic>
                    <a:graphicData uri="http://schemas.openxmlformats.org/drawingml/2006/picture">
                      <pic:pic>
                        <pic:nvPicPr>
                          <pic:cNvPr id="18357665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791750" name="Picture">
</wp:docPr>
                  <a:graphic>
                    <a:graphicData uri="http://schemas.openxmlformats.org/drawingml/2006/picture">
                      <pic:pic>
                        <pic:nvPicPr>
                          <pic:cNvPr id="852791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234725" name="Picture">
</wp:docPr>
                  <a:graphic>
                    <a:graphicData uri="http://schemas.openxmlformats.org/drawingml/2006/picture">
                      <pic:pic>
                        <pic:nvPicPr>
                          <pic:cNvPr id="2005234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Plateau d'Hauteville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811223" name="Picture">
</wp:docPr>
                  <a:graphic>
                    <a:graphicData uri="http://schemas.openxmlformats.org/drawingml/2006/picture">
                      <pic:pic>
                        <pic:nvPicPr>
                          <pic:cNvPr id="944811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967619" name="Picture">
</wp:docPr>
                        <a:graphic>
                          <a:graphicData uri="http://schemas.openxmlformats.org/drawingml/2006/picture">
                            <pic:pic>
                              <pic:nvPicPr>
                                <pic:cNvPr id="14199676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05739" name="Picture">
</wp:docPr>
                        <a:graphic>
                          <a:graphicData uri="http://schemas.openxmlformats.org/drawingml/2006/picture">
                            <pic:pic>
                              <pic:nvPicPr>
                                <pic:cNvPr id="230057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393805" name="Picture">
</wp:docPr>
                        <a:graphic>
                          <a:graphicData uri="http://schemas.openxmlformats.org/drawingml/2006/picture">
                            <pic:pic>
                              <pic:nvPicPr>
                                <pic:cNvPr id="6313938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808915" name="Picture">
</wp:docPr>
                        <a:graphic>
                          <a:graphicData uri="http://schemas.openxmlformats.org/drawingml/2006/picture">
                            <pic:pic>
                              <pic:nvPicPr>
                                <pic:cNvPr id="3268089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587090" name="Picture">
</wp:docPr>
                        <a:graphic>
                          <a:graphicData uri="http://schemas.openxmlformats.org/drawingml/2006/picture">
                            <pic:pic>
                              <pic:nvPicPr>
                                <pic:cNvPr id="11975870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098135" name="Picture">
</wp:docPr>
                        <a:graphic>
                          <a:graphicData uri="http://schemas.openxmlformats.org/drawingml/2006/picture">
                            <pic:pic>
                              <pic:nvPicPr>
                                <pic:cNvPr id="12520981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995299" name="Picture">
</wp:docPr>
                        <a:graphic>
                          <a:graphicData uri="http://schemas.openxmlformats.org/drawingml/2006/picture">
                            <pic:pic>
                              <pic:nvPicPr>
                                <pic:cNvPr id="3009952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817557" name="Picture">
</wp:docPr>
                        <a:graphic>
                          <a:graphicData uri="http://schemas.openxmlformats.org/drawingml/2006/picture">
                            <pic:pic>
                              <pic:nvPicPr>
                                <pic:cNvPr id="13208175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365837" name="Picture">
</wp:docPr>
                        <a:graphic>
                          <a:graphicData uri="http://schemas.openxmlformats.org/drawingml/2006/picture">
                            <pic:pic>
                              <pic:nvPicPr>
                                <pic:cNvPr id="187936583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256804" name="Picture">
</wp:docPr>
                        <a:graphic>
                          <a:graphicData uri="http://schemas.openxmlformats.org/drawingml/2006/picture">
                            <pic:pic>
                              <pic:nvPicPr>
                                <pic:cNvPr id="10002568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393023" name="Picture">
</wp:docPr>
                        <a:graphic>
                          <a:graphicData uri="http://schemas.openxmlformats.org/drawingml/2006/picture">
                            <pic:pic>
                              <pic:nvPicPr>
                                <pic:cNvPr id="2273930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007165" name="Picture">
</wp:docPr>
                        <a:graphic>
                          <a:graphicData uri="http://schemas.openxmlformats.org/drawingml/2006/picture">
                            <pic:pic>
                              <pic:nvPicPr>
                                <pic:cNvPr id="8390071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259164" name="Picture">
</wp:docPr>
                        <a:graphic>
                          <a:graphicData uri="http://schemas.openxmlformats.org/drawingml/2006/picture">
                            <pic:pic>
                              <pic:nvPicPr>
                                <pic:cNvPr id="18382591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903918" name="Picture">
</wp:docPr>
                        <a:graphic>
                          <a:graphicData uri="http://schemas.openxmlformats.org/drawingml/2006/picture">
                            <pic:pic>
                              <pic:nvPicPr>
                                <pic:cNvPr id="7059039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397961" name="Picture">
</wp:docPr>
                        <a:graphic>
                          <a:graphicData uri="http://schemas.openxmlformats.org/drawingml/2006/picture">
                            <pic:pic>
                              <pic:nvPicPr>
                                <pic:cNvPr id="43839796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984442" name="Picture">
</wp:docPr>
                        <a:graphic>
                          <a:graphicData uri="http://schemas.openxmlformats.org/drawingml/2006/picture">
                            <pic:pic>
                              <pic:nvPicPr>
                                <pic:cNvPr id="19269844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3724" name="Picture">
</wp:docPr>
                        <a:graphic>
                          <a:graphicData uri="http://schemas.openxmlformats.org/drawingml/2006/picture">
                            <pic:pic>
                              <pic:nvPicPr>
                                <pic:cNvPr id="129237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754145" name="Picture">
</wp:docPr>
                        <a:graphic>
                          <a:graphicData uri="http://schemas.openxmlformats.org/drawingml/2006/picture">
                            <pic:pic>
                              <pic:nvPicPr>
                                <pic:cNvPr id="19937541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44522" name="Picture">
</wp:docPr>
                        <a:graphic>
                          <a:graphicData uri="http://schemas.openxmlformats.org/drawingml/2006/picture">
                            <pic:pic>
                              <pic:nvPicPr>
                                <pic:cNvPr id="312445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104198" name="Picture">
</wp:docPr>
                        <a:graphic>
                          <a:graphicData uri="http://schemas.openxmlformats.org/drawingml/2006/picture">
                            <pic:pic>
                              <pic:nvPicPr>
                                <pic:cNvPr id="14341041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149374" name="Picture">
</wp:docPr>
                        <a:graphic>
                          <a:graphicData uri="http://schemas.openxmlformats.org/drawingml/2006/picture">
                            <pic:pic>
                              <pic:nvPicPr>
                                <pic:cNvPr id="9531493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281698" name="Picture">
</wp:docPr>
                        <a:graphic>
                          <a:graphicData uri="http://schemas.openxmlformats.org/drawingml/2006/picture">
                            <pic:pic>
                              <pic:nvPicPr>
                                <pic:cNvPr id="166128169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716306" name="Picture">
</wp:docPr>
                        <a:graphic>
                          <a:graphicData uri="http://schemas.openxmlformats.org/drawingml/2006/picture">
                            <pic:pic>
                              <pic:nvPicPr>
                                <pic:cNvPr id="7487163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863521" name="Picture">
</wp:docPr>
                        <a:graphic>
                          <a:graphicData uri="http://schemas.openxmlformats.org/drawingml/2006/picture">
                            <pic:pic>
                              <pic:nvPicPr>
                                <pic:cNvPr id="3858635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242641" name="Picture">
</wp:docPr>
                  <a:graphic>
                    <a:graphicData uri="http://schemas.openxmlformats.org/drawingml/2006/picture">
                      <pic:pic>
                        <pic:nvPicPr>
                          <pic:cNvPr id="682242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895181" name="Picture">
</wp:docPr>
                  <a:graphic>
                    <a:graphicData uri="http://schemas.openxmlformats.org/drawingml/2006/picture">
                      <pic:pic>
                        <pic:nvPicPr>
                          <pic:cNvPr id="1579895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Plateau d'Hauteville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864938" name="Picture">
</wp:docPr>
                  <a:graphic>
                    <a:graphicData uri="http://schemas.openxmlformats.org/drawingml/2006/picture">
                      <pic:pic>
                        <pic:nvPicPr>
                          <pic:cNvPr id="500864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Plateau d'hauteville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863048" name="Picture">
</wp:docPr>
                  <a:graphic>
                    <a:graphicData uri="http://schemas.openxmlformats.org/drawingml/2006/picture">
                      <pic:pic>
                        <pic:nvPicPr>
                          <pic:cNvPr id="1681863048"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890300" name="Picture">
</wp:docPr>
                  <a:graphic>
                    <a:graphicData uri="http://schemas.openxmlformats.org/drawingml/2006/picture">
                      <pic:pic>
                        <pic:nvPicPr>
                          <pic:cNvPr id="17328903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0698619" name="Picture">
</wp:docPr>
                  <a:graphic>
                    <a:graphicData uri="http://schemas.openxmlformats.org/drawingml/2006/picture">
                      <pic:pic>
                        <pic:nvPicPr>
                          <pic:cNvPr id="1290698619"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295562" name="Picture">
</wp:docPr>
                        <a:graphic>
                          <a:graphicData uri="http://schemas.openxmlformats.org/drawingml/2006/picture">
                            <pic:pic>
                              <pic:nvPicPr>
                                <pic:cNvPr id="17422955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06/07/1987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928628" name="Picture">
</wp:docPr>
                  <a:graphic>
                    <a:graphicData uri="http://schemas.openxmlformats.org/drawingml/2006/picture">
                      <pic:pic>
                        <pic:nvPicPr>
                          <pic:cNvPr id="567928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953977" name="Picture">
</wp:docPr>
                  <a:graphic>
                    <a:graphicData uri="http://schemas.openxmlformats.org/drawingml/2006/picture">
                      <pic:pic>
                        <pic:nvPicPr>
                          <pic:cNvPr id="2030953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Plateau d'Hauteville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208848" name="Picture">
</wp:docPr>
                  <a:graphic>
                    <a:graphicData uri="http://schemas.openxmlformats.org/drawingml/2006/picture">
                      <pic:pic>
                        <pic:nvPicPr>
                          <pic:cNvPr id="1416208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Plateau d'hauteville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380889" name="Picture">
</wp:docPr>
                  <a:graphic>
                    <a:graphicData uri="http://schemas.openxmlformats.org/drawingml/2006/picture">
                      <pic:pic>
                        <pic:nvPicPr>
                          <pic:cNvPr id="1116380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773148" name="Picture">
</wp:docPr>
                  <a:graphic>
                    <a:graphicData uri="http://schemas.openxmlformats.org/drawingml/2006/picture">
                      <pic:pic>
                        <pic:nvPicPr>
                          <pic:cNvPr id="1421773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Plateau d'Hauteville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483130" name="Picture">
</wp:docPr>
                  <a:graphic>
                    <a:graphicData uri="http://schemas.openxmlformats.org/drawingml/2006/picture">
                      <pic:pic>
                        <pic:nvPicPr>
                          <pic:cNvPr id="1304483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Plateau d'hauteville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434633" name="Picture">
</wp:docPr>
                  <a:graphic>
                    <a:graphicData uri="http://schemas.openxmlformats.org/drawingml/2006/picture">
                      <pic:pic>
                        <pic:nvPicPr>
                          <pic:cNvPr id="10604346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148715" name="Picture">
</wp:docPr>
                  <a:graphic>
                    <a:graphicData uri="http://schemas.openxmlformats.org/drawingml/2006/picture">
                      <pic:pic>
                        <pic:nvPicPr>
                          <pic:cNvPr id="5851487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1501939" name="Picture">
</wp:docPr>
                  <a:graphic>
                    <a:graphicData uri="http://schemas.openxmlformats.org/drawingml/2006/picture">
                      <pic:pic>
                        <pic:nvPicPr>
                          <pic:cNvPr id="12915019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511245" name="Picture">
</wp:docPr>
                        <a:graphic>
                          <a:graphicData uri="http://schemas.openxmlformats.org/drawingml/2006/picture">
                            <pic:pic>
                              <pic:nvPicPr>
                                <pic:cNvPr id="10625112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732284" name="Picture">
</wp:docPr>
                  <a:graphic>
                    <a:graphicData uri="http://schemas.openxmlformats.org/drawingml/2006/picture">
                      <pic:pic>
                        <pic:nvPicPr>
                          <pic:cNvPr id="1778732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106119" name="Picture">
</wp:docPr>
                  <a:graphic>
                    <a:graphicData uri="http://schemas.openxmlformats.org/drawingml/2006/picture">
                      <pic:pic>
                        <pic:nvPicPr>
                          <pic:cNvPr id="561106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Plateau d'Hauteville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690862" name="Picture">
</wp:docPr>
                  <a:graphic>
                    <a:graphicData uri="http://schemas.openxmlformats.org/drawingml/2006/picture">
                      <pic:pic>
                        <pic:nvPicPr>
                          <pic:cNvPr id="992690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Plateau d'hauteville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503341" name="Picture">
</wp:docPr>
                  <a:graphic>
                    <a:graphicData uri="http://schemas.openxmlformats.org/drawingml/2006/picture">
                      <pic:pic>
                        <pic:nvPicPr>
                          <pic:cNvPr id="2865033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676278" name="Picture">
</wp:docPr>
                  <a:graphic>
                    <a:graphicData uri="http://schemas.openxmlformats.org/drawingml/2006/picture">
                      <pic:pic>
                        <pic:nvPicPr>
                          <pic:cNvPr id="6656762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0968977" name="Picture">
</wp:docPr>
                  <a:graphic>
                    <a:graphicData uri="http://schemas.openxmlformats.org/drawingml/2006/picture">
                      <pic:pic>
                        <pic:nvPicPr>
                          <pic:cNvPr id="199096897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237360" name="Picture">
</wp:docPr>
                        <a:graphic>
                          <a:graphicData uri="http://schemas.openxmlformats.org/drawingml/2006/picture">
                            <pic:pic>
                              <pic:nvPicPr>
                                <pic:cNvPr id="3012373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609061" name="Picture">
</wp:docPr>
                        <a:graphic>
                          <a:graphicData uri="http://schemas.openxmlformats.org/drawingml/2006/picture">
                            <pic:pic>
                              <pic:nvPicPr>
                                <pic:cNvPr id="7156090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042629" name="Picture">
</wp:docPr>
                  <a:graphic>
                    <a:graphicData uri="http://schemas.openxmlformats.org/drawingml/2006/picture">
                      <pic:pic>
                        <pic:nvPicPr>
                          <pic:cNvPr id="533042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318067" name="Picture">
</wp:docPr>
                  <a:graphic>
                    <a:graphicData uri="http://schemas.openxmlformats.org/drawingml/2006/picture">
                      <pic:pic>
                        <pic:nvPicPr>
                          <pic:cNvPr id="1008318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Plateau d'Hauteville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788728" name="Picture">
</wp:docPr>
                  <a:graphic>
                    <a:graphicData uri="http://schemas.openxmlformats.org/drawingml/2006/picture">
                      <pic:pic>
                        <pic:nvPicPr>
                          <pic:cNvPr id="1591788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Plateau d'hauteville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045437" name="Picture">
</wp:docPr>
                  <a:graphic>
                    <a:graphicData uri="http://schemas.openxmlformats.org/drawingml/2006/picture">
                      <pic:pic>
                        <pic:nvPicPr>
                          <pic:cNvPr id="159304543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153573" name="Picture">
</wp:docPr>
                  <a:graphic>
                    <a:graphicData uri="http://schemas.openxmlformats.org/drawingml/2006/picture">
                      <pic:pic>
                        <pic:nvPicPr>
                          <pic:cNvPr id="3971535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4978499" name="Picture">
</wp:docPr>
                  <a:graphic>
                    <a:graphicData uri="http://schemas.openxmlformats.org/drawingml/2006/picture">
                      <pic:pic>
                        <pic:nvPicPr>
                          <pic:cNvPr id="173497849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296062" name="Picture">
</wp:docPr>
                        <a:graphic>
                          <a:graphicData uri="http://schemas.openxmlformats.org/drawingml/2006/picture">
                            <pic:pic>
                              <pic:nvPicPr>
                                <pic:cNvPr id="170529606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942867" name="Picture">
</wp:docPr>
                  <a:graphic>
                    <a:graphicData uri="http://schemas.openxmlformats.org/drawingml/2006/picture">
                      <pic:pic>
                        <pic:nvPicPr>
                          <pic:cNvPr id="696942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646822" name="Picture">
</wp:docPr>
                  <a:graphic>
                    <a:graphicData uri="http://schemas.openxmlformats.org/drawingml/2006/picture">
                      <pic:pic>
                        <pic:nvPicPr>
                          <pic:cNvPr id="1179646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Plateau d'Hauteville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819923" name="Picture">
</wp:docPr>
                  <a:graphic>
                    <a:graphicData uri="http://schemas.openxmlformats.org/drawingml/2006/picture">
                      <pic:pic>
                        <pic:nvPicPr>
                          <pic:cNvPr id="1125819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Plateau d'hauteville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053549" name="Picture">
</wp:docPr>
                  <a:graphic>
                    <a:graphicData uri="http://schemas.openxmlformats.org/drawingml/2006/picture">
                      <pic:pic>
                        <pic:nvPicPr>
                          <pic:cNvPr id="3240535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846791" name="Picture">
</wp:docPr>
                  <a:graphic>
                    <a:graphicData uri="http://schemas.openxmlformats.org/drawingml/2006/picture">
                      <pic:pic>
                        <pic:nvPicPr>
                          <pic:cNvPr id="6228467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1319348" name="Picture">
</wp:docPr>
                  <a:graphic>
                    <a:graphicData uri="http://schemas.openxmlformats.org/drawingml/2006/picture">
                      <pic:pic>
                        <pic:nvPicPr>
                          <pic:cNvPr id="13913193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801379" name="Picture">
</wp:docPr>
                        <a:graphic>
                          <a:graphicData uri="http://schemas.openxmlformats.org/drawingml/2006/picture">
                            <pic:pic>
                              <pic:nvPicPr>
                                <pic:cNvPr id="12618013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882632" name="Picture">
</wp:docPr>
                  <a:graphic>
                    <a:graphicData uri="http://schemas.openxmlformats.org/drawingml/2006/picture">
                      <pic:pic>
                        <pic:nvPicPr>
                          <pic:cNvPr id="2007882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486909" name="Picture">
</wp:docPr>
                  <a:graphic>
                    <a:graphicData uri="http://schemas.openxmlformats.org/drawingml/2006/picture">
                      <pic:pic>
                        <pic:nvPicPr>
                          <pic:cNvPr id="1877486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Plateau d'Hauteville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403116" name="Picture">
</wp:docPr>
                  <a:graphic>
                    <a:graphicData uri="http://schemas.openxmlformats.org/drawingml/2006/picture">
                      <pic:pic>
                        <pic:nvPicPr>
                          <pic:cNvPr id="1400403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Plateau d'hauteville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032574" name="Picture">
</wp:docPr>
                  <a:graphic>
                    <a:graphicData uri="http://schemas.openxmlformats.org/drawingml/2006/picture">
                      <pic:pic>
                        <pic:nvPicPr>
                          <pic:cNvPr id="4370325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139409" name="Picture">
</wp:docPr>
                  <a:graphic>
                    <a:graphicData uri="http://schemas.openxmlformats.org/drawingml/2006/picture">
                      <pic:pic>
                        <pic:nvPicPr>
                          <pic:cNvPr id="8631394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2205860" name="Picture">
</wp:docPr>
                  <a:graphic>
                    <a:graphicData uri="http://schemas.openxmlformats.org/drawingml/2006/picture">
                      <pic:pic>
                        <pic:nvPicPr>
                          <pic:cNvPr id="15722058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957219" name="Picture">
</wp:docPr>
                        <a:graphic>
                          <a:graphicData uri="http://schemas.openxmlformats.org/drawingml/2006/picture">
                            <pic:pic>
                              <pic:nvPicPr>
                                <pic:cNvPr id="4029572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747282" name="Picture">
</wp:docPr>
                  <a:graphic>
                    <a:graphicData uri="http://schemas.openxmlformats.org/drawingml/2006/picture">
                      <pic:pic>
                        <pic:nvPicPr>
                          <pic:cNvPr id="1793747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446810" name="Picture">
</wp:docPr>
                  <a:graphic>
                    <a:graphicData uri="http://schemas.openxmlformats.org/drawingml/2006/picture">
                      <pic:pic>
                        <pic:nvPicPr>
                          <pic:cNvPr id="963446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Plateau d'Hauteville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545082" name="Picture">
</wp:docPr>
                  <a:graphic>
                    <a:graphicData uri="http://schemas.openxmlformats.org/drawingml/2006/picture">
                      <pic:pic>
                        <pic:nvPicPr>
                          <pic:cNvPr id="1776545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Plateau d'hauteville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128096" name="Picture">
</wp:docPr>
                  <a:graphic>
                    <a:graphicData uri="http://schemas.openxmlformats.org/drawingml/2006/picture">
                      <pic:pic>
                        <pic:nvPicPr>
                          <pic:cNvPr id="61912809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670971" name="Picture">
</wp:docPr>
                  <a:graphic>
                    <a:graphicData uri="http://schemas.openxmlformats.org/drawingml/2006/picture">
                      <pic:pic>
                        <pic:nvPicPr>
                          <pic:cNvPr id="7176709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7856136" name="Picture">
</wp:docPr>
                  <a:graphic>
                    <a:graphicData uri="http://schemas.openxmlformats.org/drawingml/2006/picture">
                      <pic:pic>
                        <pic:nvPicPr>
                          <pic:cNvPr id="9785613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635611" name="Picture">
</wp:docPr>
                  <a:graphic>
                    <a:graphicData uri="http://schemas.openxmlformats.org/drawingml/2006/picture">
                      <pic:pic>
                        <pic:nvPicPr>
                          <pic:cNvPr id="425635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66018" name="Picture">
</wp:docPr>
                  <a:graphic>
                    <a:graphicData uri="http://schemas.openxmlformats.org/drawingml/2006/picture">
                      <pic:pic>
                        <pic:nvPicPr>
                          <pic:cNvPr id="133566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Plateau d'Hauteville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728568" name="Picture">
</wp:docPr>
                  <a:graphic>
                    <a:graphicData uri="http://schemas.openxmlformats.org/drawingml/2006/picture">
                      <pic:pic>
                        <pic:nvPicPr>
                          <pic:cNvPr id="1355728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Plateau d'hauteville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815027" name="Picture">
</wp:docPr>
                  <a:graphic>
                    <a:graphicData uri="http://schemas.openxmlformats.org/drawingml/2006/picture">
                      <pic:pic>
                        <pic:nvPicPr>
                          <pic:cNvPr id="168581502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443950" name="Picture">
</wp:docPr>
                  <a:graphic>
                    <a:graphicData uri="http://schemas.openxmlformats.org/drawingml/2006/picture">
                      <pic:pic>
                        <pic:nvPicPr>
                          <pic:cNvPr id="19814439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6812236" name="Picture">
</wp:docPr>
                  <a:graphic>
                    <a:graphicData uri="http://schemas.openxmlformats.org/drawingml/2006/picture">
                      <pic:pic>
                        <pic:nvPicPr>
                          <pic:cNvPr id="82681223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31447" name="Picture">
</wp:docPr>
                  <a:graphic>
                    <a:graphicData uri="http://schemas.openxmlformats.org/drawingml/2006/picture">
                      <pic:pic>
                        <pic:nvPicPr>
                          <pic:cNvPr id="166731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888675" name="Picture">
</wp:docPr>
                  <a:graphic>
                    <a:graphicData uri="http://schemas.openxmlformats.org/drawingml/2006/picture">
                      <pic:pic>
                        <pic:nvPicPr>
                          <pic:cNvPr id="1651888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Plateau d'Hauteville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144250" name="Picture">
</wp:docPr>
                  <a:graphic>
                    <a:graphicData uri="http://schemas.openxmlformats.org/drawingml/2006/picture">
                      <pic:pic>
                        <pic:nvPicPr>
                          <pic:cNvPr id="1993144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"https://fiches-risques.brgm.fr/fr/georisques/mvt-synthetique/60100107" \t "_self" </w:instrText>
            </w:r>
            <w:r>
              <w:fldChar w:fldCharType="separate"/>
            </w:r>
            <w:r>
              <w:rPr>
                <w:rFonts w:ascii="Marianne" w:hAnsi="Marianne" w:eastAsia="Marianne" w:cs="Marianne"/>
                <w:sz w:val="14"/>
              </w:rPr>
              <w:t xml:space="preserve">60100107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"https://fiches-risques.brgm.fr/fr/georisques/mvt-synthetique/60100108" \t "_self" </w:instrText>
            </w:r>
            <w:r>
              <w:fldChar w:fldCharType="separate"/>
            </w:r>
            <w:r>
              <w:rPr>
                <w:rFonts w:ascii="Marianne" w:hAnsi="Marianne" w:eastAsia="Marianne" w:cs="Marianne"/>
                <w:sz w:val="14"/>
              </w:rPr>
              <w:t xml:space="preserve">60100108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"https://fiches-risques.brgm.fr/fr/georisques/mvt-synthetique/60100159" \t "_self" </w:instrText>
            </w:r>
            <w:r>
              <w:fldChar w:fldCharType="separate"/>
            </w:r>
            <w:r>
              <w:rPr>
                <w:rFonts w:ascii="Marianne" w:hAnsi="Marianne" w:eastAsia="Marianne" w:cs="Marianne"/>
                <w:sz w:val="14"/>
              </w:rPr>
              <w:t xml:space="preserve">60100159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104525" name="Picture">
</wp:docPr>
                  <a:graphic>
                    <a:graphicData uri="http://schemas.openxmlformats.org/drawingml/2006/picture">
                      <pic:pic>
                        <pic:nvPicPr>
                          <pic:cNvPr id="980104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597813" name="Picture">
</wp:docPr>
                  <a:graphic>
                    <a:graphicData uri="http://schemas.openxmlformats.org/drawingml/2006/picture">
                      <pic:pic>
                        <pic:nvPicPr>
                          <pic:cNvPr id="1903597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Plateau d'Hauteville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388515" name="Picture">
</wp:docPr>
                  <a:graphic>
                    <a:graphicData uri="http://schemas.openxmlformats.org/drawingml/2006/picture">
                      <pic:pic>
                        <pic:nvPicPr>
                          <pic:cNvPr id="523388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"https://fiches-risques.brgm.fr/georisques/cavite/RHAAA0000084" \t "_self" </w:instrText>
            </w:r>
            <w:r>
              <w:fldChar w:fldCharType="separate"/>
            </w:r>
            <w:r>
              <w:rPr>
                <w:rFonts w:ascii="Marianne" w:hAnsi="Marianne" w:eastAsia="Marianne" w:cs="Marianne"/>
                <w:sz w:val="14"/>
              </w:rPr>
              <w:t xml:space="preserve">RHAAA0000084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Bruno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"https://fiches-risques.brgm.fr/georisques/cavite/RHAAA0000170" \t "_self" </w:instrText>
            </w:r>
            <w:r>
              <w:fldChar w:fldCharType="separate"/>
            </w:r>
            <w:r>
              <w:rPr>
                <w:rFonts w:ascii="Marianne" w:hAnsi="Marianne" w:eastAsia="Marianne" w:cs="Marianne"/>
                <w:sz w:val="14"/>
              </w:rPr>
              <w:t xml:space="preserve">RHAAA0000170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Caverne Babolat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"https://fiches-risques.brgm.fr/georisques/cavite/RHAAA0000251" \t "_self" </w:instrText>
            </w:r>
            <w:r>
              <w:fldChar w:fldCharType="separate"/>
            </w:r>
            <w:r>
              <w:rPr>
                <w:rFonts w:ascii="Marianne" w:hAnsi="Marianne" w:eastAsia="Marianne" w:cs="Marianne"/>
                <w:sz w:val="14"/>
              </w:rPr>
              <w:t xml:space="preserve">RHAAA0000251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Culatte Adrian [A10]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"https://fiches-risques.brgm.fr/georisques/cavite/RHAAA0000653" \t "_self" </w:instrText>
            </w:r>
            <w:r>
              <w:fldChar w:fldCharType="separate"/>
            </w:r>
            <w:r>
              <w:rPr>
                <w:rFonts w:ascii="Marianne" w:hAnsi="Marianne" w:eastAsia="Marianne" w:cs="Marianne"/>
                <w:sz w:val="14"/>
              </w:rPr>
              <w:t xml:space="preserve">RHAAA0000653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ligne [A8] appelé Bouclat sur pointage IGN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"https://fiches-risques.brgm.fr/georisques/cavite/RHAAA0000660" \t "_self" </w:instrText>
            </w:r>
            <w:r>
              <w:fldChar w:fldCharType="separate"/>
            </w:r>
            <w:r>
              <w:rPr>
                <w:rFonts w:ascii="Marianne" w:hAnsi="Marianne" w:eastAsia="Marianne" w:cs="Marianne"/>
                <w:sz w:val="14"/>
              </w:rPr>
              <w:t xml:space="preserve">RHAAA0000660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Mort ou du Grand Dergit ou de la Barrière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"https://fiches-risques.brgm.fr/georisques/cavite/RHAAA0000667" \t "_self" </w:instrText>
            </w:r>
            <w:r>
              <w:fldChar w:fldCharType="separate"/>
            </w:r>
            <w:r>
              <w:rPr>
                <w:rFonts w:ascii="Marianne" w:hAnsi="Marianne" w:eastAsia="Marianne" w:cs="Marianne"/>
                <w:sz w:val="14"/>
              </w:rPr>
              <w:t xml:space="preserve">RHAAA0000667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Ragiaz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"https://fiches-risques.brgm.fr/georisques/cavite/RHAAA0000668" \t "_self" </w:instrText>
            </w:r>
            <w:r>
              <w:fldChar w:fldCharType="separate"/>
            </w:r>
            <w:r>
              <w:rPr>
                <w:rFonts w:ascii="Marianne" w:hAnsi="Marianne" w:eastAsia="Marianne" w:cs="Marianne"/>
                <w:sz w:val="14"/>
              </w:rPr>
              <w:t xml:space="preserve">RHAAA0000668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Ragiaz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"https://fiches-risques.brgm.fr/georisques/cavite/RHAAA0000669" \t "_self" </w:instrText>
            </w:r>
            <w:r>
              <w:fldChar w:fldCharType="separate"/>
            </w:r>
            <w:r>
              <w:rPr>
                <w:rFonts w:ascii="Marianne" w:hAnsi="Marianne" w:eastAsia="Marianne" w:cs="Marianne"/>
                <w:sz w:val="14"/>
              </w:rPr>
              <w:t xml:space="preserve">RHAAA0000669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Ragiaz No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"https://fiches-risques.brgm.fr/georisques/cavite/RHAAA0000699" \t "_self" </w:instrText>
            </w:r>
            <w:r>
              <w:fldChar w:fldCharType="separate"/>
            </w:r>
            <w:r>
              <w:rPr>
                <w:rFonts w:ascii="Marianne" w:hAnsi="Marianne" w:eastAsia="Marianne" w:cs="Marianne"/>
                <w:sz w:val="14"/>
              </w:rPr>
              <w:t xml:space="preserve">RHAAA0000699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l'Eprieu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"https://fiches-risques.brgm.fr/georisques/cavite/RHAAA0000700" \t "_self" </w:instrText>
            </w:r>
            <w:r>
              <w:fldChar w:fldCharType="separate"/>
            </w:r>
            <w:r>
              <w:rPr>
                <w:rFonts w:ascii="Marianne" w:hAnsi="Marianne" w:eastAsia="Marianne" w:cs="Marianne"/>
                <w:sz w:val="14"/>
              </w:rPr>
              <w:t xml:space="preserve">RHAAA0000700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l'Essart Némont [A9]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"https://fiches-risques.brgm.fr/georisques/cavite/RHAAA0000813" \t "_self" </w:instrText>
            </w:r>
            <w:r>
              <w:fldChar w:fldCharType="separate"/>
            </w:r>
            <w:r>
              <w:rPr>
                <w:rFonts w:ascii="Marianne" w:hAnsi="Marianne" w:eastAsia="Marianne" w:cs="Marianne"/>
                <w:sz w:val="14"/>
              </w:rPr>
              <w:t xml:space="preserve">RHAAA0000813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Bouclat [A7]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"https://fiches-risques.brgm.fr/georisques/cavite/RHAAA0000832" \t "_self" </w:instrText>
            </w:r>
            <w:r>
              <w:fldChar w:fldCharType="separate"/>
            </w:r>
            <w:r>
              <w:rPr>
                <w:rFonts w:ascii="Marianne" w:hAnsi="Marianne" w:eastAsia="Marianne" w:cs="Marianne"/>
                <w:sz w:val="14"/>
              </w:rPr>
              <w:t xml:space="preserve">RHAAA0000832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Chemin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"https://fiches-risques.brgm.fr/georisques/cavite/RHAAA0000866" \t "_self" </w:instrText>
            </w:r>
            <w:r>
              <w:fldChar w:fldCharType="separate"/>
            </w:r>
            <w:r>
              <w:rPr>
                <w:rFonts w:ascii="Marianne" w:hAnsi="Marianne" w:eastAsia="Marianne" w:cs="Marianne"/>
                <w:sz w:val="14"/>
              </w:rPr>
              <w:t xml:space="preserve">RHAAA0000866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Grand Couloir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"https://fiches-risques.brgm.fr/georisques/cavite/RHAAA0000868" \t "_self" </w:instrText>
            </w:r>
            <w:r>
              <w:fldChar w:fldCharType="separate"/>
            </w:r>
            <w:r>
              <w:rPr>
                <w:rFonts w:ascii="Marianne" w:hAnsi="Marianne" w:eastAsia="Marianne" w:cs="Marianne"/>
                <w:sz w:val="14"/>
              </w:rPr>
              <w:t xml:space="preserve">RHAAA0000868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Grand Etroit ou du Muguet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"https://fiches-risques.brgm.fr/georisques/cavite/RHAAA0000874" \t "_self" </w:instrText>
            </w:r>
            <w:r>
              <w:fldChar w:fldCharType="separate"/>
            </w:r>
            <w:r>
              <w:rPr>
                <w:rFonts w:ascii="Marianne" w:hAnsi="Marianne" w:eastAsia="Marianne" w:cs="Marianne"/>
                <w:sz w:val="14"/>
              </w:rPr>
              <w:t xml:space="preserve">RHAAA0000874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Mazet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"https://fiches-risques.brgm.fr/georisques/cavite/RHAAA0000880" \t "_self" </w:instrText>
            </w:r>
            <w:r>
              <w:fldChar w:fldCharType="separate"/>
            </w:r>
            <w:r>
              <w:rPr>
                <w:rFonts w:ascii="Marianne" w:hAnsi="Marianne" w:eastAsia="Marianne" w:cs="Marianne"/>
                <w:sz w:val="14"/>
              </w:rPr>
              <w:t xml:space="preserve">RHAAA0000880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Monument [A5]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"https://fiches-risques.brgm.fr/georisques/cavite/RHAAA0000908" \t "_self" </w:instrText>
            </w:r>
            <w:r>
              <w:fldChar w:fldCharType="separate"/>
            </w:r>
            <w:r>
              <w:rPr>
                <w:rFonts w:ascii="Marianne" w:hAnsi="Marianne" w:eastAsia="Marianne" w:cs="Marianne"/>
                <w:sz w:val="14"/>
              </w:rPr>
              <w:t xml:space="preserve">RHAAA0000908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Velly ou de l'Haien d'Amont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"https://fiches-risques.brgm.fr/georisques/cavite/RHAAA0001050" \t "_self" </w:instrText>
            </w:r>
            <w:r>
              <w:fldChar w:fldCharType="separate"/>
            </w:r>
            <w:r>
              <w:rPr>
                <w:rFonts w:ascii="Marianne" w:hAnsi="Marianne" w:eastAsia="Marianne" w:cs="Marianne"/>
                <w:sz w:val="14"/>
              </w:rPr>
              <w:t xml:space="preserve">RHAAA0001050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Chappe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"https://fiches-risques.brgm.fr/georisques/cavite/RHAAA0001124" \t "_self" </w:instrText>
            </w:r>
            <w:r>
              <w:fldChar w:fldCharType="separate"/>
            </w:r>
            <w:r>
              <w:rPr>
                <w:rFonts w:ascii="Marianne" w:hAnsi="Marianne" w:eastAsia="Marianne" w:cs="Marianne"/>
                <w:sz w:val="14"/>
              </w:rPr>
              <w:t xml:space="preserve">RHAAA0001124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Berche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"https://fiches-risques.brgm.fr/georisques/cavite/RHAAA0001228" \t "_self" </w:instrText>
            </w:r>
            <w:r>
              <w:fldChar w:fldCharType="separate"/>
            </w:r>
            <w:r>
              <w:rPr>
                <w:rFonts w:ascii="Marianne" w:hAnsi="Marianne" w:eastAsia="Marianne" w:cs="Marianne"/>
                <w:sz w:val="14"/>
              </w:rPr>
              <w:t xml:space="preserve">RHAAA0001228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Glacière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"https://fiches-risques.brgm.fr/georisques/cavite/RHAAA0001448" \t "_self" </w:instrText>
            </w:r>
            <w:r>
              <w:fldChar w:fldCharType="separate"/>
            </w:r>
            <w:r>
              <w:rPr>
                <w:rFonts w:ascii="Marianne" w:hAnsi="Marianne" w:eastAsia="Marianne" w:cs="Marianne"/>
                <w:sz w:val="14"/>
              </w:rPr>
              <w:t xml:space="preserve">RHAAA0001448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Ammonites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"https://fiches-risques.brgm.fr/georisques/cavite/RHAAA0001494" \t "_self" </w:instrText>
            </w:r>
            <w:r>
              <w:fldChar w:fldCharType="separate"/>
            </w:r>
            <w:r>
              <w:rPr>
                <w:rFonts w:ascii="Marianne" w:hAnsi="Marianne" w:eastAsia="Marianne" w:cs="Marianne"/>
                <w:sz w:val="14"/>
              </w:rPr>
              <w:t xml:space="preserve">RHAAA0001494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Eglises Sourdes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"https://fiches-risques.brgm.fr/georisques/cavite/RHAAA0001659" \t "_self" </w:instrText>
            </w:r>
            <w:r>
              <w:fldChar w:fldCharType="separate"/>
            </w:r>
            <w:r>
              <w:rPr>
                <w:rFonts w:ascii="Marianne" w:hAnsi="Marianne" w:eastAsia="Marianne" w:cs="Marianne"/>
                <w:sz w:val="14"/>
              </w:rPr>
              <w:t xml:space="preserve">RHAAA0001659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Golet Guillotin ou de Poncia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"https://fiches-risques.brgm.fr/georisques/cavite/RHAAA0001726" \t "_self" </w:instrText>
            </w:r>
            <w:r>
              <w:fldChar w:fldCharType="separate"/>
            </w:r>
            <w:r>
              <w:rPr>
                <w:rFonts w:ascii="Marianne" w:hAnsi="Marianne" w:eastAsia="Marianne" w:cs="Marianne"/>
                <w:sz w:val="14"/>
              </w:rPr>
              <w:t xml:space="preserve">RHAAA0001726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Porche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"https://fiches-risques.brgm.fr/georisques/cavite/RHAAA0001765" \t "_self" </w:instrText>
            </w:r>
            <w:r>
              <w:fldChar w:fldCharType="separate"/>
            </w:r>
            <w:r>
              <w:rPr>
                <w:rFonts w:ascii="Marianne" w:hAnsi="Marianne" w:eastAsia="Marianne" w:cs="Marianne"/>
                <w:sz w:val="14"/>
              </w:rPr>
              <w:t xml:space="preserve">RHAAA0001765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Sanglier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"https://fiches-risques.brgm.fr/georisques/cavite/RHAAA0002035" \t "_self" </w:instrText>
            </w:r>
            <w:r>
              <w:fldChar w:fldCharType="separate"/>
            </w:r>
            <w:r>
              <w:rPr>
                <w:rFonts w:ascii="Marianne" w:hAnsi="Marianne" w:eastAsia="Marianne" w:cs="Marianne"/>
                <w:sz w:val="14"/>
              </w:rPr>
              <w:t xml:space="preserve">RHAAA0002035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 gouffre à proximité du trou de l'Ane à Germain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"https://fiches-risques.brgm.fr/georisques/cavite/RHAAA0002281" \t "_self" </w:instrText>
            </w:r>
            <w:r>
              <w:fldChar w:fldCharType="separate"/>
            </w:r>
            <w:r>
              <w:rPr>
                <w:rFonts w:ascii="Marianne" w:hAnsi="Marianne" w:eastAsia="Marianne" w:cs="Marianne"/>
                <w:sz w:val="14"/>
              </w:rPr>
              <w:t xml:space="preserve">RHAAA0002281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l'Ane à Germain ou du Merdaret, Pierroux, Essarion, Petro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"https://fiches-risques.brgm.fr/georisques/cavite/RHAAA0002296" \t "_self" </w:instrText>
            </w:r>
            <w:r>
              <w:fldChar w:fldCharType="separate"/>
            </w:r>
            <w:r>
              <w:rPr>
                <w:rFonts w:ascii="Marianne" w:hAnsi="Marianne" w:eastAsia="Marianne" w:cs="Marianne"/>
                <w:sz w:val="14"/>
              </w:rPr>
              <w:t xml:space="preserve">RHAAA0002296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sous la roche ou de Chris ou terrier de Nantuy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"https://fiches-risques.brgm.fr/georisques/cavite/RHAAA0002486" \t "_self" </w:instrText>
            </w:r>
            <w:r>
              <w:fldChar w:fldCharType="separate"/>
            </w:r>
            <w:r>
              <w:rPr>
                <w:rFonts w:ascii="Marianne" w:hAnsi="Marianne" w:eastAsia="Marianne" w:cs="Marianne"/>
                <w:sz w:val="14"/>
              </w:rPr>
              <w:t xml:space="preserve">RHAAA0002486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des cascades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"https://fiches-risques.brgm.fr/georisques/cavite/RHAAA0002494" \t "_self" </w:instrText>
            </w:r>
            <w:r>
              <w:fldChar w:fldCharType="separate"/>
            </w:r>
            <w:r>
              <w:rPr>
                <w:rFonts w:ascii="Marianne" w:hAnsi="Marianne" w:eastAsia="Marianne" w:cs="Marianne"/>
                <w:sz w:val="14"/>
              </w:rPr>
              <w:t xml:space="preserve">RHAAA0002494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du Train fantôme n°10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"https://fiches-risques.brgm.fr/georisques/cavite/RHAAA0002495" \t "_self" </w:instrText>
            </w:r>
            <w:r>
              <w:fldChar w:fldCharType="separate"/>
            </w:r>
            <w:r>
              <w:rPr>
                <w:rFonts w:ascii="Marianne" w:hAnsi="Marianne" w:eastAsia="Marianne" w:cs="Marianne"/>
                <w:sz w:val="14"/>
              </w:rPr>
              <w:t xml:space="preserve">RHAAA0002495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du Train fantôme n°11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"https://fiches-risques.brgm.fr/georisques/cavite/RHAAA0002501" \t "_self" </w:instrText>
            </w:r>
            <w:r>
              <w:fldChar w:fldCharType="separate"/>
            </w:r>
            <w:r>
              <w:rPr>
                <w:rFonts w:ascii="Marianne" w:hAnsi="Marianne" w:eastAsia="Marianne" w:cs="Marianne"/>
                <w:sz w:val="14"/>
              </w:rPr>
              <w:t xml:space="preserve">RHAAA0002501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du Train fantôme n°8</w:t>
            </w: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220366" name="Picture">
</wp:docPr>
                  <a:graphic>
                    <a:graphicData uri="http://schemas.openxmlformats.org/drawingml/2006/picture">
                      <pic:pic>
                        <pic:nvPicPr>
                          <pic:cNvPr id="963220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018225" name="Picture">
</wp:docPr>
                  <a:graphic>
                    <a:graphicData uri="http://schemas.openxmlformats.org/drawingml/2006/picture">
                      <pic:pic>
                        <pic:nvPicPr>
                          <pic:cNvPr id="2048018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Plateau d'Hauteville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294791" name="Picture">
</wp:docPr>
                  <a:graphic>
                    <a:graphicData uri="http://schemas.openxmlformats.org/drawingml/2006/picture">
                      <pic:pic>
                        <pic:nvPicPr>
                          <pic:cNvPr id="1412294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"https://fiches-risques.brgm.fr/georisques/casias/SSP4262757" \t "_blank" </w:instrText>
            </w:r>
            <w:r>
              <w:fldChar w:fldCharType="separate"/>
            </w:r>
            <w:r>
              <w:rPr>
                <w:rFonts w:ascii="Marianne" w:hAnsi="Marianne" w:eastAsia="Marianne" w:cs="Marianne"/>
                <w:sz w:val="14"/>
              </w:rPr>
              <w:t xml:space="preserve">SSP4262757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CTRE HOSPITALIER PUBLIC D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"https://fiches-risques.brgm.fr/georisques/casias/SSP4042611" \t "_blank" </w:instrText>
            </w:r>
            <w:r>
              <w:fldChar w:fldCharType="separate"/>
            </w:r>
            <w:r>
              <w:rPr>
                <w:rFonts w:ascii="Marianne" w:hAnsi="Marianne" w:eastAsia="Marianne" w:cs="Marianne"/>
                <w:sz w:val="14"/>
              </w:rPr>
              <w:t xml:space="preserve">SSP4042611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"https://fiches-risques.brgm.fr/georisques/casias/SSP4042610" \t "_blank" </w:instrText>
            </w:r>
            <w:r>
              <w:fldChar w:fldCharType="separate"/>
            </w:r>
            <w:r>
              <w:rPr>
                <w:rFonts w:ascii="Marianne" w:hAnsi="Marianne" w:eastAsia="Marianne" w:cs="Marianne"/>
                <w:sz w:val="14"/>
              </w:rPr>
              <w:t xml:space="preserve">SSP4042610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marbre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"https://fiches-risques.brgm.fr/georisques/casias/SSP4042609" \t "_blank" </w:instrText>
            </w:r>
            <w:r>
              <w:fldChar w:fldCharType="separate"/>
            </w:r>
            <w:r>
              <w:rPr>
                <w:rFonts w:ascii="Marianne" w:hAnsi="Marianne" w:eastAsia="Marianne" w:cs="Marianne"/>
                <w:sz w:val="14"/>
              </w:rPr>
              <w:t xml:space="preserve">SSP4042609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marbre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"https://fiches-risques.brgm.fr/georisques/casias/SSP4042607" \t "_blank" </w:instrText>
            </w:r>
            <w:r>
              <w:fldChar w:fldCharType="separate"/>
            </w:r>
            <w:r>
              <w:rPr>
                <w:rFonts w:ascii="Marianne" w:hAnsi="Marianne" w:eastAsia="Marianne" w:cs="Marianne"/>
                <w:sz w:val="14"/>
              </w:rPr>
              <w:t xml:space="preserve">SSP4042607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"https://fiches-risques.brgm.fr/georisques/casias/SSP4042400" \t "_blank" </w:instrText>
            </w:r>
            <w:r>
              <w:fldChar w:fldCharType="separate"/>
            </w:r>
            <w:r>
              <w:rPr>
                <w:rFonts w:ascii="Marianne" w:hAnsi="Marianne" w:eastAsia="Marianne" w:cs="Marianne"/>
                <w:sz w:val="14"/>
              </w:rPr>
              <w:t xml:space="preserve">SSP4042400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 ménagers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"https://fiches-risques.brgm.fr/georisques/casias/SSP4042399" \t "_blank" </w:instrText>
            </w:r>
            <w:r>
              <w:fldChar w:fldCharType="separate"/>
            </w:r>
            <w:r>
              <w:rPr>
                <w:rFonts w:ascii="Marianne" w:hAnsi="Marianne" w:eastAsia="Marianne" w:cs="Marianne"/>
                <w:sz w:val="14"/>
              </w:rPr>
              <w:t xml:space="preserve">SSP4042399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"https://fiches-risques.brgm.fr/georisques/casias/SSP4042398" \t "_blank" </w:instrText>
            </w:r>
            <w:r>
              <w:fldChar w:fldCharType="separate"/>
            </w:r>
            <w:r>
              <w:rPr>
                <w:rFonts w:ascii="Marianne" w:hAnsi="Marianne" w:eastAsia="Marianne" w:cs="Marianne"/>
                <w:sz w:val="14"/>
              </w:rPr>
              <w:t xml:space="preserve">SSP4042398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Etablissement de soin recevant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"https://fiches-risques.brgm.fr/georisques/casias/SSP4042397" \t "_blank" </w:instrText>
            </w:r>
            <w:r>
              <w:fldChar w:fldCharType="separate"/>
            </w:r>
            <w:r>
              <w:rPr>
                <w:rFonts w:ascii="Marianne" w:hAnsi="Marianne" w:eastAsia="Marianne" w:cs="Marianne"/>
                <w:sz w:val="14"/>
              </w:rPr>
              <w:t xml:space="preserve">SSP4042397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distribution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"https://fiches-risques.brgm.fr/georisques/casias/SSP4042395" \t "_blank" </w:instrText>
            </w:r>
            <w:r>
              <w:fldChar w:fldCharType="separate"/>
            </w:r>
            <w:r>
              <w:rPr>
                <w:rFonts w:ascii="Marianne" w:hAnsi="Marianne" w:eastAsia="Marianne" w:cs="Marianne"/>
                <w:sz w:val="14"/>
              </w:rPr>
              <w:t xml:space="preserve">SSP4042395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carcasse de véhicules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"https://fiches-risques.brgm.fr/georisques/casias/SSP4041313" \t "_blank" </w:instrText>
            </w:r>
            <w:r>
              <w:fldChar w:fldCharType="separate"/>
            </w:r>
            <w:r>
              <w:rPr>
                <w:rFonts w:ascii="Marianne" w:hAnsi="Marianne" w:eastAsia="Marianne" w:cs="Marianne"/>
                <w:sz w:val="14"/>
              </w:rPr>
              <w:t xml:space="preserve">SSP4041313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"https://fiches-risques.brgm.fr/georisques/casias/SSP4041312" \t "_blank" </w:instrText>
            </w:r>
            <w:r>
              <w:fldChar w:fldCharType="separate"/>
            </w:r>
            <w:r>
              <w:rPr>
                <w:rFonts w:ascii="Marianne" w:hAnsi="Marianne" w:eastAsia="Marianne" w:cs="Marianne"/>
                <w:sz w:val="14"/>
              </w:rPr>
              <w:t xml:space="preserve">SSP4041312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 distribution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"https://fiches-risques.brgm.fr/georisques/casias/SSP4041311" \t "_blank" </w:instrText>
            </w:r>
            <w:r>
              <w:fldChar w:fldCharType="separate"/>
            </w:r>
            <w:r>
              <w:rPr>
                <w:rFonts w:ascii="Marianne" w:hAnsi="Marianne" w:eastAsia="Marianne" w:cs="Marianne"/>
                <w:sz w:val="14"/>
              </w:rPr>
              <w:t xml:space="preserve">SSP4041311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en tout genre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"https://fiches-risques.brgm.fr/georisques/casias/SSP4041310" \t "_blank" </w:instrText>
            </w:r>
            <w:r>
              <w:fldChar w:fldCharType="separate"/>
            </w:r>
            <w:r>
              <w:rPr>
                <w:rFonts w:ascii="Marianne" w:hAnsi="Marianne" w:eastAsia="Marianne" w:cs="Marianne"/>
                <w:sz w:val="14"/>
              </w:rPr>
              <w:t xml:space="preserve">SSP4041310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de cure "Clair Logis", anc. "Les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"https://fiches-risques.brgm.fr/georisques/casias/SSP4041309" \t "_blank" </w:instrText>
            </w:r>
            <w:r>
              <w:fldChar w:fldCharType="separate"/>
            </w:r>
            <w:r>
              <w:rPr>
                <w:rFonts w:ascii="Marianne" w:hAnsi="Marianne" w:eastAsia="Marianne" w:cs="Marianne"/>
                <w:sz w:val="14"/>
              </w:rPr>
              <w:t xml:space="preserve">SSP4041309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tôlerie, carrosserie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"https://fiches-risques.brgm.fr/georisques/casias/SSP4041308" \t "_blank" </w:instrText>
            </w:r>
            <w:r>
              <w:fldChar w:fldCharType="separate"/>
            </w:r>
            <w:r>
              <w:rPr>
                <w:rFonts w:ascii="Marianne" w:hAnsi="Marianne" w:eastAsia="Marianne" w:cs="Marianne"/>
                <w:sz w:val="14"/>
              </w:rPr>
              <w:t xml:space="preserve">SSP4041308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"https://fiches-risques.brgm.fr/georisques/casias/SSP4041307" \t "_blank" </w:instrText>
            </w:r>
            <w:r>
              <w:fldChar w:fldCharType="separate"/>
            </w:r>
            <w:r>
              <w:rPr>
                <w:rFonts w:ascii="Marianne" w:hAnsi="Marianne" w:eastAsia="Marianne" w:cs="Marianne"/>
                <w:sz w:val="14"/>
              </w:rPr>
              <w:t xml:space="preserve">SSP4041307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avec dépôt d'explosifs et 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"https://fiches-risques.brgm.fr/georisques/casias/SSP4041306" \t "_blank" </w:instrText>
            </w:r>
            <w:r>
              <w:fldChar w:fldCharType="separate"/>
            </w:r>
            <w:r>
              <w:rPr>
                <w:rFonts w:ascii="Marianne" w:hAnsi="Marianne" w:eastAsia="Marianne" w:cs="Marianne"/>
                <w:sz w:val="14"/>
              </w:rPr>
              <w:t xml:space="preserve">SSP4041306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Sanatorium avec dépot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"https://fiches-risques.brgm.fr/georisques/casias/SSP4041305" \t "_blank" </w:instrText>
            </w:r>
            <w:r>
              <w:fldChar w:fldCharType="separate"/>
            </w:r>
            <w:r>
              <w:rPr>
                <w:rFonts w:ascii="Marianne" w:hAnsi="Marianne" w:eastAsia="Marianne" w:cs="Marianne"/>
                <w:sz w:val="14"/>
              </w:rPr>
              <w:t xml:space="preserve">SSP4041305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Sanatorium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"https://fiches-risques.brgm.fr/georisques/casias/SSP4041304" \t "_blank" </w:instrText>
            </w:r>
            <w:r>
              <w:fldChar w:fldCharType="separate"/>
            </w:r>
            <w:r>
              <w:rPr>
                <w:rFonts w:ascii="Marianne" w:hAnsi="Marianne" w:eastAsia="Marianne" w:cs="Marianne"/>
                <w:sz w:val="14"/>
              </w:rPr>
              <w:t xml:space="preserve">SSP4041304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Sanatorium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"https://fiches-risques.brgm.fr/georisques/casias/SSP4041303" \t "_blank" </w:instrText>
            </w:r>
            <w:r>
              <w:fldChar w:fldCharType="separate"/>
            </w:r>
            <w:r>
              <w:rPr>
                <w:rFonts w:ascii="Marianne" w:hAnsi="Marianne" w:eastAsia="Marianne" w:cs="Marianne"/>
                <w:sz w:val="14"/>
              </w:rPr>
              <w:t xml:space="preserve">SSP4041303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avec application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"https://fiches-risques.brgm.fr/georisques/casias/SSP4041302" \t "_blank" </w:instrText>
            </w:r>
            <w:r>
              <w:fldChar w:fldCharType="separate"/>
            </w:r>
            <w:r>
              <w:rPr>
                <w:rFonts w:ascii="Marianne" w:hAnsi="Marianne" w:eastAsia="Marianne" w:cs="Marianne"/>
                <w:sz w:val="14"/>
              </w:rPr>
              <w:t xml:space="preserve">SSP4041302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carrosserie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"https://fiches-risques.brgm.fr/georisques/casias/SSP4041301" \t "_blank" </w:instrText>
            </w:r>
            <w:r>
              <w:fldChar w:fldCharType="separate"/>
            </w:r>
            <w:r>
              <w:rPr>
                <w:rFonts w:ascii="Marianne" w:hAnsi="Marianne" w:eastAsia="Marianne" w:cs="Marianne"/>
                <w:sz w:val="14"/>
              </w:rPr>
              <w:t xml:space="preserve">SSP4041301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Activités hospitalières avec cuve de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"https://fiches-risques.brgm.fr/georisques/casias/SSP4040958" \t "_blank" </w:instrText>
            </w:r>
            <w:r>
              <w:fldChar w:fldCharType="separate"/>
            </w:r>
            <w:r>
              <w:rPr>
                <w:rFonts w:ascii="Marianne" w:hAnsi="Marianne" w:eastAsia="Marianne" w:cs="Marianne"/>
                <w:sz w:val="14"/>
              </w:rPr>
              <w:t xml:space="preserve">SSP4040958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"https://fiches-risques.brgm.fr/georisques/casias/SSP4040957" \t "_blank" </w:instrText>
            </w:r>
            <w:r>
              <w:fldChar w:fldCharType="separate"/>
            </w:r>
            <w:r>
              <w:rPr>
                <w:rFonts w:ascii="Marianne" w:hAnsi="Marianne" w:eastAsia="Marianne" w:cs="Marianne"/>
                <w:sz w:val="14"/>
              </w:rPr>
              <w:t xml:space="preserve">SSP4040957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"https://fiches-risques.brgm.fr/georisques/casias/SSP4040678" \t "_blank" </w:instrText>
            </w:r>
            <w:r>
              <w:fldChar w:fldCharType="separate"/>
            </w:r>
            <w:r>
              <w:rPr>
                <w:rFonts w:ascii="Marianne" w:hAnsi="Marianne" w:eastAsia="Marianne" w:cs="Marianne"/>
                <w:sz w:val="14"/>
              </w:rPr>
              <w:t xml:space="preserve">SSP4040678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"https://fiches-risques.brgm.fr/georisques/casias/SSP4040677" \t "_blank" </w:instrText>
            </w:r>
            <w:r>
              <w:fldChar w:fldCharType="separate"/>
            </w:r>
            <w:r>
              <w:rPr>
                <w:rFonts w:ascii="Marianne" w:hAnsi="Marianne" w:eastAsia="Marianne" w:cs="Marianne"/>
                <w:sz w:val="14"/>
              </w:rPr>
              <w:t xml:space="preserve">SSP4040677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mécanicien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"https://fiches-risques.brgm.fr/georisques/casias/SSP4040676" \t "_blank" </w:instrText>
            </w:r>
            <w:r>
              <w:fldChar w:fldCharType="separate"/>
            </w:r>
            <w:r>
              <w:rPr>
                <w:rFonts w:ascii="Marianne" w:hAnsi="Marianne" w:eastAsia="Marianne" w:cs="Marianne"/>
                <w:sz w:val="14"/>
              </w:rPr>
              <w:t xml:space="preserve">SSP4040676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"https://fiches-risques.brgm.fr/georisques/casias/SSP4040675" \t "_blank" </w:instrText>
            </w:r>
            <w:r>
              <w:fldChar w:fldCharType="separate"/>
            </w:r>
            <w:r>
              <w:rPr>
                <w:rFonts w:ascii="Marianne" w:hAnsi="Marianne" w:eastAsia="Marianne" w:cs="Marianne"/>
                <w:sz w:val="14"/>
              </w:rPr>
              <w:t xml:space="preserve">SSP4040675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Plombier zingueur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"https://fiches-risques.brgm.fr/georisques/casias/SSP4040674" \t "_blank" </w:instrText>
            </w:r>
            <w:r>
              <w:fldChar w:fldCharType="separate"/>
            </w:r>
            <w:r>
              <w:rPr>
                <w:rFonts w:ascii="Marianne" w:hAnsi="Marianne" w:eastAsia="Marianne" w:cs="Marianne"/>
                <w:sz w:val="14"/>
              </w:rPr>
              <w:t xml:space="preserve">SSP4040674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poste de distribution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"https://fiches-risques.brgm.fr/georisques/casias/SSP4040673" \t "_blank" </w:instrText>
            </w:r>
            <w:r>
              <w:fldChar w:fldCharType="separate"/>
            </w:r>
            <w:r>
              <w:rPr>
                <w:rFonts w:ascii="Marianne" w:hAnsi="Marianne" w:eastAsia="Marianne" w:cs="Marianne"/>
                <w:sz w:val="14"/>
              </w:rPr>
              <w:t xml:space="preserve">SSP4040673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Mécanicien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"https://fiches-risques.brgm.fr/georisques/casias/SSP4040672" \t "_blank" </w:instrText>
            </w:r>
            <w:r>
              <w:fldChar w:fldCharType="separate"/>
            </w:r>
            <w:r>
              <w:rPr>
                <w:rFonts w:ascii="Marianne" w:hAnsi="Marianne" w:eastAsia="Marianne" w:cs="Marianne"/>
                <w:sz w:val="14"/>
              </w:rPr>
              <w:t xml:space="preserve">SSP4040672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Tout pour la TSF avec poste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"https://fiches-risques.brgm.fr/georisques/casias/SSP4040671" \t "_blank" </w:instrText>
            </w:r>
            <w:r>
              <w:fldChar w:fldCharType="separate"/>
            </w:r>
            <w:r>
              <w:rPr>
                <w:rFonts w:ascii="Marianne" w:hAnsi="Marianne" w:eastAsia="Marianne" w:cs="Marianne"/>
                <w:sz w:val="14"/>
              </w:rPr>
              <w:t xml:space="preserve">SSP4040671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ESSO avec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"https://fiches-risques.brgm.fr/georisques/casias/SSP4040670" \t "_blank" </w:instrText>
            </w:r>
            <w:r>
              <w:fldChar w:fldCharType="separate"/>
            </w:r>
            <w:r>
              <w:rPr>
                <w:rFonts w:ascii="Marianne" w:hAnsi="Marianne" w:eastAsia="Marianne" w:cs="Marianne"/>
                <w:sz w:val="14"/>
              </w:rPr>
              <w:t xml:space="preserve">SSP4040670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"https://fiches-risques.brgm.fr/georisques/casias/SSP4040669" \t "_blank" </w:instrText>
            </w:r>
            <w:r>
              <w:fldChar w:fldCharType="separate"/>
            </w:r>
            <w:r>
              <w:rPr>
                <w:rFonts w:ascii="Marianne" w:hAnsi="Marianne" w:eastAsia="Marianne" w:cs="Marianne"/>
                <w:sz w:val="14"/>
              </w:rPr>
              <w:t xml:space="preserve">SSP4040669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"https://fiches-risques.brgm.fr/georisques/casias/SSP4040668" \t "_blank" </w:instrText>
            </w:r>
            <w:r>
              <w:fldChar w:fldCharType="separate"/>
            </w:r>
            <w:r>
              <w:rPr>
                <w:rFonts w:ascii="Marianne" w:hAnsi="Marianne" w:eastAsia="Marianne" w:cs="Marianne"/>
                <w:sz w:val="14"/>
              </w:rPr>
              <w:t xml:space="preserve">SSP4040668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forestière, charbons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"https://fiches-risques.brgm.fr/georisques/casias/SSP4040667" \t "_blank" </w:instrText>
            </w:r>
            <w:r>
              <w:fldChar w:fldCharType="separate"/>
            </w:r>
            <w:r>
              <w:rPr>
                <w:rFonts w:ascii="Marianne" w:hAnsi="Marianne" w:eastAsia="Marianne" w:cs="Marianne"/>
                <w:sz w:val="14"/>
              </w:rPr>
              <w:t xml:space="preserve">SSP4040667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Sanatorium avec dépot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"https://fiches-risques.brgm.fr/georisques/casias/SSP4040666" \t "_blank" </w:instrText>
            </w:r>
            <w:r>
              <w:fldChar w:fldCharType="separate"/>
            </w:r>
            <w:r>
              <w:rPr>
                <w:rFonts w:ascii="Marianne" w:hAnsi="Marianne" w:eastAsia="Marianne" w:cs="Marianne"/>
                <w:sz w:val="14"/>
              </w:rPr>
              <w:t xml:space="preserve">SSP4040666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avec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418250" name="Picture">
</wp:docPr>
                  <a:graphic>
                    <a:graphicData uri="http://schemas.openxmlformats.org/drawingml/2006/picture">
                      <pic:pic>
                        <pic:nvPicPr>
                          <pic:cNvPr id="302418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759604" name="Picture">
</wp:docPr>
                  <a:graphic>
                    <a:graphicData uri="http://schemas.openxmlformats.org/drawingml/2006/picture">
                      <pic:pic>
                        <pic:nvPicPr>
                          <pic:cNvPr id="2059759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Plateau d'Hauteville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078075" name="Picture">
</wp:docPr>
                  <a:graphic>
                    <a:graphicData uri="http://schemas.openxmlformats.org/drawingml/2006/picture">
                      <pic:pic>
                        <pic:nvPicPr>
                          <pic:cNvPr id="1092078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"https://fiches-risques.brgm.fr/georisques/casias/SSP4040665" \t "_blank" </w:instrText>
            </w:r>
            <w:r>
              <w:fldChar w:fldCharType="separate"/>
            </w:r>
            <w:r>
              <w:rPr>
                <w:rFonts w:ascii="Marianne" w:hAnsi="Marianne" w:eastAsia="Marianne" w:cs="Marianne"/>
                <w:sz w:val="14"/>
              </w:rPr>
              <w:t xml:space="preserve">SSP4040665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Messageries rapides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"https://fiches-risques.brgm.fr/georisques/casias/SSP4040664" \t "_blank" </w:instrText>
            </w:r>
            <w:r>
              <w:fldChar w:fldCharType="separate"/>
            </w:r>
            <w:r>
              <w:rPr>
                <w:rFonts w:ascii="Marianne" w:hAnsi="Marianne" w:eastAsia="Marianne" w:cs="Marianne"/>
                <w:sz w:val="14"/>
              </w:rPr>
              <w:t xml:space="preserve">SSP4040664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Sanatorium avec dépot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"https://fiches-risques.brgm.fr/georisques/casias/SSP4040663" \t "_blank" </w:instrText>
            </w:r>
            <w:r>
              <w:fldChar w:fldCharType="separate"/>
            </w:r>
            <w:r>
              <w:rPr>
                <w:rFonts w:ascii="Marianne" w:hAnsi="Marianne" w:eastAsia="Marianne" w:cs="Marianne"/>
                <w:sz w:val="14"/>
              </w:rPr>
              <w:t xml:space="preserve">SSP4040663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Mécanicien avec poste de distribution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"https://fiches-risques.brgm.fr/georisques/casias/SSP4040662" \t "_blank" </w:instrText>
            </w:r>
            <w:r>
              <w:fldChar w:fldCharType="separate"/>
            </w:r>
            <w:r>
              <w:rPr>
                <w:rFonts w:ascii="Marianne" w:hAnsi="Marianne" w:eastAsia="Marianne" w:cs="Marianne"/>
                <w:sz w:val="14"/>
              </w:rPr>
              <w:t xml:space="preserve">SSP4040662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Central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"https://fiches-risques.brgm.fr/georisques/casias/SSP4040637" \t "_blank" </w:instrText>
            </w:r>
            <w:r>
              <w:fldChar w:fldCharType="separate"/>
            </w:r>
            <w:r>
              <w:rPr>
                <w:rFonts w:ascii="Marianne" w:hAnsi="Marianne" w:eastAsia="Marianne" w:cs="Marianne"/>
                <w:sz w:val="14"/>
              </w:rPr>
              <w:t xml:space="preserve">SSP4040637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"https://fiches-risques.brgm.fr/georisques/casias/SSP4039853" \t "_blank" </w:instrText>
            </w:r>
            <w:r>
              <w:fldChar w:fldCharType="separate"/>
            </w:r>
            <w:r>
              <w:rPr>
                <w:rFonts w:ascii="Marianne" w:hAnsi="Marianne" w:eastAsia="Marianne" w:cs="Marianne"/>
                <w:sz w:val="14"/>
              </w:rPr>
              <w:t xml:space="preserve">SSP4039853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carrosserie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"https://fiches-risques.brgm.fr/georisques/casias/SSP4039852" \t "_blank" </w:instrText>
            </w:r>
            <w:r>
              <w:fldChar w:fldCharType="separate"/>
            </w:r>
            <w:r>
              <w:rPr>
                <w:rFonts w:ascii="Marianne" w:hAnsi="Marianne" w:eastAsia="Marianne" w:cs="Marianne"/>
                <w:sz w:val="14"/>
              </w:rPr>
              <w:t xml:space="preserve">SSP4039852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avec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"https://fiches-risques.brgm.fr/georisques/casias/SSP4038961" \t "_blank" </w:instrText>
            </w:r>
            <w:r>
              <w:fldChar w:fldCharType="separate"/>
            </w:r>
            <w:r>
              <w:rPr>
                <w:rFonts w:ascii="Marianne" w:hAnsi="Marianne" w:eastAsia="Marianne" w:cs="Marianne"/>
                <w:sz w:val="14"/>
              </w:rPr>
              <w:t xml:space="preserve">SSP4038961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transport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"https://fiches-risques.brgm.fr/georisques/casias/SSP4038371" \t "_blank" </w:instrText>
            </w:r>
            <w:r>
              <w:fldChar w:fldCharType="separate"/>
            </w:r>
            <w:r>
              <w:rPr>
                <w:rFonts w:ascii="Marianne" w:hAnsi="Marianne" w:eastAsia="Marianne" w:cs="Marianne"/>
                <w:sz w:val="14"/>
              </w:rPr>
              <w:t xml:space="preserve">SSP4038371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"https://fiches-risques.brgm.fr/georisques/casias/SSP525327" \t "_blank" </w:instrText>
            </w:r>
            <w:r>
              <w:fldChar w:fldCharType="separate"/>
            </w:r>
            <w:r>
              <w:rPr>
                <w:rFonts w:ascii="Marianne" w:hAnsi="Marianne" w:eastAsia="Marianne" w:cs="Marianne"/>
                <w:sz w:val="14"/>
              </w:rPr>
              <w:t xml:space="preserve">SSP525327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CARRIERES BLANC LesTronches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"https://fiches-risques.brgm.fr/georisques/casias/SSP525326" \t "_blank" </w:instrText>
            </w:r>
            <w:r>
              <w:fldChar w:fldCharType="separate"/>
            </w:r>
            <w:r>
              <w:rPr>
                <w:rFonts w:ascii="Marianne" w:hAnsi="Marianne" w:eastAsia="Marianne" w:cs="Marianne"/>
                <w:sz w:val="14"/>
              </w:rPr>
              <w:t xml:space="preserve">SSP525326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SAS CARRIERES BLANC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9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401517" name="Picture">
</wp:docPr>
                  <a:graphic>
                    <a:graphicData uri="http://schemas.openxmlformats.org/drawingml/2006/picture">
                      <pic:pic>
                        <pic:nvPicPr>
                          <pic:cNvPr id="884401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016768" name="Picture">
</wp:docPr>
                  <a:graphic>
                    <a:graphicData uri="http://schemas.openxmlformats.org/drawingml/2006/picture">
                      <pic:pic>
                        <pic:nvPicPr>
                          <pic:cNvPr id="1709016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Plateau d'Hauteville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253073" name="Picture">
</wp:docPr>
                  <a:graphic>
                    <a:graphicData uri="http://schemas.openxmlformats.org/drawingml/2006/picture">
                      <pic:pic>
                        <pic:nvPicPr>
                          <pic:cNvPr id="444253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