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11627" name="Picture">
</wp:docPr>
                  <a:graphic>
                    <a:graphicData uri="http://schemas.openxmlformats.org/drawingml/2006/picture">
                      <pic:pic>
                        <pic:nvPicPr>
                          <pic:cNvPr id="11271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2929584" name="Picture">
</wp:docPr>
                  <a:graphic>
                    <a:graphicData uri="http://schemas.openxmlformats.org/drawingml/2006/picture">
                      <pic:pic>
                        <pic:nvPicPr>
                          <pic:cNvPr id="1952929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273397" name="Picture">
</wp:docPr>
                        <a:graphic>
                          <a:graphicData uri="http://schemas.openxmlformats.org/drawingml/2006/picture">
                            <pic:pic>
                              <pic:nvPicPr>
                                <pic:cNvPr id="1362273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22150 Plœuc-L'Hermitage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2688827" name="Picture">
</wp:docPr>
                  <a:graphic>
                    <a:graphicData uri="http://schemas.openxmlformats.org/drawingml/2006/picture">
                      <pic:pic>
                        <pic:nvPicPr>
                          <pic:cNvPr id="2122688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971891" name="Picture">
</wp:docPr>
                  <a:graphic>
                    <a:graphicData uri="http://schemas.openxmlformats.org/drawingml/2006/picture">
                      <pic:pic>
                        <pic:nvPicPr>
                          <pic:cNvPr id="1649971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18950" name="Picture">
</wp:docPr>
                  <a:graphic>
                    <a:graphicData uri="http://schemas.openxmlformats.org/drawingml/2006/picture">
                      <pic:pic>
                        <pic:nvPicPr>
                          <pic:cNvPr id="121651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63265" name="Picture">
</wp:docPr>
                  <a:graphic>
                    <a:graphicData uri="http://schemas.openxmlformats.org/drawingml/2006/picture">
                      <pic:pic>
                        <pic:nvPicPr>
                          <pic:cNvPr id="65956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6186" name="Picture">
</wp:docPr>
                  <a:graphic>
                    <a:graphicData uri="http://schemas.openxmlformats.org/drawingml/2006/picture">
                      <pic:pic>
                        <pic:nvPicPr>
                          <pic:cNvPr id="12966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827206" name="Picture">
</wp:docPr>
                        <a:graphic>
                          <a:graphicData uri="http://schemas.openxmlformats.org/drawingml/2006/picture">
                            <pic:pic>
                              <pic:nvPicPr>
                                <pic:cNvPr id="647827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4553" name="Picture">
</wp:docPr>
                        <a:graphic>
                          <a:graphicData uri="http://schemas.openxmlformats.org/drawingml/2006/picture">
                            <pic:pic>
                              <pic:nvPicPr>
                                <pic:cNvPr id="18424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954365" name="Picture">
</wp:docPr>
                        <a:graphic>
                          <a:graphicData uri="http://schemas.openxmlformats.org/drawingml/2006/picture">
                            <pic:pic>
                              <pic:nvPicPr>
                                <pic:cNvPr id="361954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907425" name="Picture">
</wp:docPr>
                        <a:graphic>
                          <a:graphicData uri="http://schemas.openxmlformats.org/drawingml/2006/picture">
                            <pic:pic>
                              <pic:nvPicPr>
                                <pic:cNvPr id="748907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87100" name="Picture">
</wp:docPr>
                        <a:graphic>
                          <a:graphicData uri="http://schemas.openxmlformats.org/drawingml/2006/picture">
                            <pic:pic>
                              <pic:nvPicPr>
                                <pic:cNvPr id="507387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534266" name="Picture">
</wp:docPr>
                        <a:graphic>
                          <a:graphicData uri="http://schemas.openxmlformats.org/drawingml/2006/picture">
                            <pic:pic>
                              <pic:nvPicPr>
                                <pic:cNvPr id="1061534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237801" name="Picture">
</wp:docPr>
                        <a:graphic>
                          <a:graphicData uri="http://schemas.openxmlformats.org/drawingml/2006/picture">
                            <pic:pic>
                              <pic:nvPicPr>
                                <pic:cNvPr id="1283237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99884" name="Picture">
</wp:docPr>
                        <a:graphic>
                          <a:graphicData uri="http://schemas.openxmlformats.org/drawingml/2006/picture">
                            <pic:pic>
                              <pic:nvPicPr>
                                <pic:cNvPr id="1848899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02328" name="Picture">
</wp:docPr>
                        <a:graphic>
                          <a:graphicData uri="http://schemas.openxmlformats.org/drawingml/2006/picture">
                            <pic:pic>
                              <pic:nvPicPr>
                                <pic:cNvPr id="60802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86664" name="Picture">
</wp:docPr>
                        <a:graphic>
                          <a:graphicData uri="http://schemas.openxmlformats.org/drawingml/2006/picture">
                            <pic:pic>
                              <pic:nvPicPr>
                                <pic:cNvPr id="14563866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08364" name="Picture">
</wp:docPr>
                        <a:graphic>
                          <a:graphicData uri="http://schemas.openxmlformats.org/drawingml/2006/picture">
                            <pic:pic>
                              <pic:nvPicPr>
                                <pic:cNvPr id="793108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941580" name="Picture">
</wp:docPr>
                        <a:graphic>
                          <a:graphicData uri="http://schemas.openxmlformats.org/drawingml/2006/picture">
                            <pic:pic>
                              <pic:nvPicPr>
                                <pic:cNvPr id="1949941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396019" name="Picture">
</wp:docPr>
                        <a:graphic>
                          <a:graphicData uri="http://schemas.openxmlformats.org/drawingml/2006/picture">
                            <pic:pic>
                              <pic:nvPicPr>
                                <pic:cNvPr id="802396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67198" name="Picture">
</wp:docPr>
                        <a:graphic>
                          <a:graphicData uri="http://schemas.openxmlformats.org/drawingml/2006/picture">
                            <pic:pic>
                              <pic:nvPicPr>
                                <pic:cNvPr id="1566567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902744" name="Picture">
</wp:docPr>
                        <a:graphic>
                          <a:graphicData uri="http://schemas.openxmlformats.org/drawingml/2006/picture">
                            <pic:pic>
                              <pic:nvPicPr>
                                <pic:cNvPr id="5509027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99639" name="Picture">
</wp:docPr>
                        <a:graphic>
                          <a:graphicData uri="http://schemas.openxmlformats.org/drawingml/2006/picture">
                            <pic:pic>
                              <pic:nvPicPr>
                                <pic:cNvPr id="11472996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27083" name="Picture">
</wp:docPr>
                        <a:graphic>
                          <a:graphicData uri="http://schemas.openxmlformats.org/drawingml/2006/picture">
                            <pic:pic>
                              <pic:nvPicPr>
                                <pic:cNvPr id="426627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59034" name="Picture">
</wp:docPr>
                        <a:graphic>
                          <a:graphicData uri="http://schemas.openxmlformats.org/drawingml/2006/picture">
                            <pic:pic>
                              <pic:nvPicPr>
                                <pic:cNvPr id="1859459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074786" name="Picture">
</wp:docPr>
                        <a:graphic>
                          <a:graphicData uri="http://schemas.openxmlformats.org/drawingml/2006/picture">
                            <pic:pic>
                              <pic:nvPicPr>
                                <pic:cNvPr id="18700747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91216" name="Picture">
</wp:docPr>
                        <a:graphic>
                          <a:graphicData uri="http://schemas.openxmlformats.org/drawingml/2006/picture">
                            <pic:pic>
                              <pic:nvPicPr>
                                <pic:cNvPr id="914391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84657" name="Picture">
</wp:docPr>
                        <a:graphic>
                          <a:graphicData uri="http://schemas.openxmlformats.org/drawingml/2006/picture">
                            <pic:pic>
                              <pic:nvPicPr>
                                <pic:cNvPr id="15168465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21963" name="Picture">
</wp:docPr>
                        <a:graphic>
                          <a:graphicData uri="http://schemas.openxmlformats.org/drawingml/2006/picture">
                            <pic:pic>
                              <pic:nvPicPr>
                                <pic:cNvPr id="16211219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92949" name="Picture">
</wp:docPr>
                        <a:graphic>
                          <a:graphicData uri="http://schemas.openxmlformats.org/drawingml/2006/picture">
                            <pic:pic>
                              <pic:nvPicPr>
                                <pic:cNvPr id="21276929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24027" name="Picture">
</wp:docPr>
                        <a:graphic>
                          <a:graphicData uri="http://schemas.openxmlformats.org/drawingml/2006/picture">
                            <pic:pic>
                              <pic:nvPicPr>
                                <pic:cNvPr id="3156240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87130" name="Picture">
</wp:docPr>
                        <a:graphic>
                          <a:graphicData uri="http://schemas.openxmlformats.org/drawingml/2006/picture">
                            <pic:pic>
                              <pic:nvPicPr>
                                <pic:cNvPr id="3924871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60392" name="Picture">
</wp:docPr>
                        <a:graphic>
                          <a:graphicData uri="http://schemas.openxmlformats.org/drawingml/2006/picture">
                            <pic:pic>
                              <pic:nvPicPr>
                                <pic:cNvPr id="16060603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72754" name="Picture">
</wp:docPr>
                        <a:graphic>
                          <a:graphicData uri="http://schemas.openxmlformats.org/drawingml/2006/picture">
                            <pic:pic>
                              <pic:nvPicPr>
                                <pic:cNvPr id="18679727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55360" name="Picture">
</wp:docPr>
                  <a:graphic>
                    <a:graphicData uri="http://schemas.openxmlformats.org/drawingml/2006/picture">
                      <pic:pic>
                        <pic:nvPicPr>
                          <pic:cNvPr id="36595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98502" name="Picture">
</wp:docPr>
                  <a:graphic>
                    <a:graphicData uri="http://schemas.openxmlformats.org/drawingml/2006/picture">
                      <pic:pic>
                        <pic:nvPicPr>
                          <pic:cNvPr id="189069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858096" name="Picture">
</wp:docPr>
                  <a:graphic>
                    <a:graphicData uri="http://schemas.openxmlformats.org/drawingml/2006/picture">
                      <pic:pic>
                        <pic:nvPicPr>
                          <pic:cNvPr id="133185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Plœuc-l'hermitage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123437" name="Picture">
</wp:docPr>
                  <a:graphic>
                    <a:graphicData uri="http://schemas.openxmlformats.org/drawingml/2006/picture">
                      <pic:pic>
                        <pic:nvPicPr>
                          <pic:cNvPr id="6481234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46893" name="Picture">
</wp:docPr>
                  <a:graphic>
                    <a:graphicData uri="http://schemas.openxmlformats.org/drawingml/2006/picture">
                      <pic:pic>
                        <pic:nvPicPr>
                          <pic:cNvPr id="1168746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1246455" name="Picture">
</wp:docPr>
                  <a:graphic>
                    <a:graphicData uri="http://schemas.openxmlformats.org/drawingml/2006/picture">
                      <pic:pic>
                        <pic:nvPicPr>
                          <pic:cNvPr id="12712464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46742" name="Picture">
</wp:docPr>
                        <a:graphic>
                          <a:graphicData uri="http://schemas.openxmlformats.org/drawingml/2006/picture">
                            <pic:pic>
                              <pic:nvPicPr>
                                <pic:cNvPr id="18164467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94648" name="Picture">
</wp:docPr>
                        <a:graphic>
                          <a:graphicData uri="http://schemas.openxmlformats.org/drawingml/2006/picture">
                            <pic:pic>
                              <pic:nvPicPr>
                                <pic:cNvPr id="309946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67678" name="Picture">
</wp:docPr>
                  <a:graphic>
                    <a:graphicData uri="http://schemas.openxmlformats.org/drawingml/2006/picture">
                      <pic:pic>
                        <pic:nvPicPr>
                          <pic:cNvPr id="157546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36181" name="Picture">
</wp:docPr>
                  <a:graphic>
                    <a:graphicData uri="http://schemas.openxmlformats.org/drawingml/2006/picture">
                      <pic:pic>
                        <pic:nvPicPr>
                          <pic:cNvPr id="76783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667205" name="Picture">
</wp:docPr>
                  <a:graphic>
                    <a:graphicData uri="http://schemas.openxmlformats.org/drawingml/2006/picture">
                      <pic:pic>
                        <pic:nvPicPr>
                          <pic:cNvPr id="148066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Plœuc-l'hermitage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63937" name="Picture">
</wp:docPr>
                        <a:graphic>
                          <a:graphicData uri="http://schemas.openxmlformats.org/drawingml/2006/picture">
                            <pic:pic>
                              <pic:nvPicPr>
                                <pic:cNvPr id="9195639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67593" name="Picture">
</wp:docPr>
                  <a:graphic>
                    <a:graphicData uri="http://schemas.openxmlformats.org/drawingml/2006/picture">
                      <pic:pic>
                        <pic:nvPicPr>
                          <pic:cNvPr id="129406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309611" name="Picture">
</wp:docPr>
                  <a:graphic>
                    <a:graphicData uri="http://schemas.openxmlformats.org/drawingml/2006/picture">
                      <pic:pic>
                        <pic:nvPicPr>
                          <pic:cNvPr id="119530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2171" name="Picture">
</wp:docPr>
                  <a:graphic>
                    <a:graphicData uri="http://schemas.openxmlformats.org/drawingml/2006/picture">
                      <pic:pic>
                        <pic:nvPicPr>
                          <pic:cNvPr id="17257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Plœuc-l'hermitage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407325" name="Picture">
</wp:docPr>
                  <a:graphic>
                    <a:graphicData uri="http://schemas.openxmlformats.org/drawingml/2006/picture">
                      <pic:pic>
                        <pic:nvPicPr>
                          <pic:cNvPr id="7764073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18028" name="Picture">
</wp:docPr>
                  <a:graphic>
                    <a:graphicData uri="http://schemas.openxmlformats.org/drawingml/2006/picture">
                      <pic:pic>
                        <pic:nvPicPr>
                          <pic:cNvPr id="1671318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504806" name="Picture">
</wp:docPr>
                  <a:graphic>
                    <a:graphicData uri="http://schemas.openxmlformats.org/drawingml/2006/picture">
                      <pic:pic>
                        <pic:nvPicPr>
                          <pic:cNvPr id="11085048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63385" name="Picture">
</wp:docPr>
                        <a:graphic>
                          <a:graphicData uri="http://schemas.openxmlformats.org/drawingml/2006/picture">
                            <pic:pic>
                              <pic:nvPicPr>
                                <pic:cNvPr id="2051663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156023" name="Picture">
</wp:docPr>
                        <a:graphic>
                          <a:graphicData uri="http://schemas.openxmlformats.org/drawingml/2006/picture">
                            <pic:pic>
                              <pic:nvPicPr>
                                <pic:cNvPr id="9541560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29171" name="Picture">
</wp:docPr>
                  <a:graphic>
                    <a:graphicData uri="http://schemas.openxmlformats.org/drawingml/2006/picture">
                      <pic:pic>
                        <pic:nvPicPr>
                          <pic:cNvPr id="132932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8121" name="Picture">
</wp:docPr>
                  <a:graphic>
                    <a:graphicData uri="http://schemas.openxmlformats.org/drawingml/2006/picture">
                      <pic:pic>
                        <pic:nvPicPr>
                          <pic:cNvPr id="5087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206596" name="Picture">
</wp:docPr>
                  <a:graphic>
                    <a:graphicData uri="http://schemas.openxmlformats.org/drawingml/2006/picture">
                      <pic:pic>
                        <pic:nvPicPr>
                          <pic:cNvPr id="109120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Plœuc-l'hermitage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14053" name="Picture">
</wp:docPr>
                  <a:graphic>
                    <a:graphicData uri="http://schemas.openxmlformats.org/drawingml/2006/picture">
                      <pic:pic>
                        <pic:nvPicPr>
                          <pic:cNvPr id="13817140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28592" name="Picture">
</wp:docPr>
                  <a:graphic>
                    <a:graphicData uri="http://schemas.openxmlformats.org/drawingml/2006/picture">
                      <pic:pic>
                        <pic:nvPicPr>
                          <pic:cNvPr id="2141228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744525" name="Picture">
</wp:docPr>
                  <a:graphic>
                    <a:graphicData uri="http://schemas.openxmlformats.org/drawingml/2006/picture">
                      <pic:pic>
                        <pic:nvPicPr>
                          <pic:cNvPr id="8107445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468712" name="Picture">
</wp:docPr>
                        <a:graphic>
                          <a:graphicData uri="http://schemas.openxmlformats.org/drawingml/2006/picture">
                            <pic:pic>
                              <pic:nvPicPr>
                                <pic:cNvPr id="1489468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262258" name="Picture">
</wp:docPr>
                        <a:graphic>
                          <a:graphicData uri="http://schemas.openxmlformats.org/drawingml/2006/picture">
                            <pic:pic>
                              <pic:nvPicPr>
                                <pic:cNvPr id="10562622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74841" name="Picture">
</wp:docPr>
                  <a:graphic>
                    <a:graphicData uri="http://schemas.openxmlformats.org/drawingml/2006/picture">
                      <pic:pic>
                        <pic:nvPicPr>
                          <pic:cNvPr id="156397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185" name="Picture">
</wp:docPr>
                  <a:graphic>
                    <a:graphicData uri="http://schemas.openxmlformats.org/drawingml/2006/picture">
                      <pic:pic>
                        <pic:nvPicPr>
                          <pic:cNvPr id="1698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25665" name="Picture">
</wp:docPr>
                  <a:graphic>
                    <a:graphicData uri="http://schemas.openxmlformats.org/drawingml/2006/picture">
                      <pic:pic>
                        <pic:nvPicPr>
                          <pic:cNvPr id="141652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Plœuc-l'hermitage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545999" name="Picture">
</wp:docPr>
                  <a:graphic>
                    <a:graphicData uri="http://schemas.openxmlformats.org/drawingml/2006/picture">
                      <pic:pic>
                        <pic:nvPicPr>
                          <pic:cNvPr id="10875459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33470" name="Picture">
</wp:docPr>
                  <a:graphic>
                    <a:graphicData uri="http://schemas.openxmlformats.org/drawingml/2006/picture">
                      <pic:pic>
                        <pic:nvPicPr>
                          <pic:cNvPr id="1605733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51494" name="Picture">
</wp:docPr>
                  <a:graphic>
                    <a:graphicData uri="http://schemas.openxmlformats.org/drawingml/2006/picture">
                      <pic:pic>
                        <pic:nvPicPr>
                          <pic:cNvPr id="1862514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66592" name="Picture">
</wp:docPr>
                        <a:graphic>
                          <a:graphicData uri="http://schemas.openxmlformats.org/drawingml/2006/picture">
                            <pic:pic>
                              <pic:nvPicPr>
                                <pic:cNvPr id="2416665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87424" name="Picture">
</wp:docPr>
                  <a:graphic>
                    <a:graphicData uri="http://schemas.openxmlformats.org/drawingml/2006/picture">
                      <pic:pic>
                        <pic:nvPicPr>
                          <pic:cNvPr id="148948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48929" name="Picture">
</wp:docPr>
                  <a:graphic>
                    <a:graphicData uri="http://schemas.openxmlformats.org/drawingml/2006/picture">
                      <pic:pic>
                        <pic:nvPicPr>
                          <pic:cNvPr id="128454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243129" name="Picture">
</wp:docPr>
                  <a:graphic>
                    <a:graphicData uri="http://schemas.openxmlformats.org/drawingml/2006/picture">
                      <pic:pic>
                        <pic:nvPicPr>
                          <pic:cNvPr id="211524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Plœuc-l'hermitage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95158" name="Picture">
</wp:docPr>
                  <a:graphic>
                    <a:graphicData uri="http://schemas.openxmlformats.org/drawingml/2006/picture">
                      <pic:pic>
                        <pic:nvPicPr>
                          <pic:cNvPr id="105189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707008" name="Picture">
</wp:docPr>
                  <a:graphic>
                    <a:graphicData uri="http://schemas.openxmlformats.org/drawingml/2006/picture">
                      <pic:pic>
                        <pic:nvPicPr>
                          <pic:cNvPr id="199870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04377" name="Picture">
</wp:docPr>
                  <a:graphic>
                    <a:graphicData uri="http://schemas.openxmlformats.org/drawingml/2006/picture">
                      <pic:pic>
                        <pic:nvPicPr>
                          <pic:cNvPr id="69680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Plœuc-l'hermitage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360251" name="Picture">
</wp:docPr>
                  <a:graphic>
                    <a:graphicData uri="http://schemas.openxmlformats.org/drawingml/2006/picture">
                      <pic:pic>
                        <pic:nvPicPr>
                          <pic:cNvPr id="6813602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763" name="Picture">
</wp:docPr>
                  <a:graphic>
                    <a:graphicData uri="http://schemas.openxmlformats.org/drawingml/2006/picture">
                      <pic:pic>
                        <pic:nvPicPr>
                          <pic:cNvPr id="5362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203592" name="Picture">
</wp:docPr>
                  <a:graphic>
                    <a:graphicData uri="http://schemas.openxmlformats.org/drawingml/2006/picture">
                      <pic:pic>
                        <pic:nvPicPr>
                          <pic:cNvPr id="12502035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350552" name="Picture">
</wp:docPr>
                        <a:graphic>
                          <a:graphicData uri="http://schemas.openxmlformats.org/drawingml/2006/picture">
                            <pic:pic>
                              <pic:nvPicPr>
                                <pic:cNvPr id="1000350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17043" name="Picture">
</wp:docPr>
                  <a:graphic>
                    <a:graphicData uri="http://schemas.openxmlformats.org/drawingml/2006/picture">
                      <pic:pic>
                        <pic:nvPicPr>
                          <pic:cNvPr id="143371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244043" name="Picture">
</wp:docPr>
                  <a:graphic>
                    <a:graphicData uri="http://schemas.openxmlformats.org/drawingml/2006/picture">
                      <pic:pic>
                        <pic:nvPicPr>
                          <pic:cNvPr id="158624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519403" name="Picture">
</wp:docPr>
                  <a:graphic>
                    <a:graphicData uri="http://schemas.openxmlformats.org/drawingml/2006/picture">
                      <pic:pic>
                        <pic:nvPicPr>
                          <pic:cNvPr id="47351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Plœuc-l'hermitage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68904" name="Picture">
</wp:docPr>
                  <a:graphic>
                    <a:graphicData uri="http://schemas.openxmlformats.org/drawingml/2006/picture">
                      <pic:pic>
                        <pic:nvPicPr>
                          <pic:cNvPr id="13822689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63638" name="Picture">
</wp:docPr>
                  <a:graphic>
                    <a:graphicData uri="http://schemas.openxmlformats.org/drawingml/2006/picture">
                      <pic:pic>
                        <pic:nvPicPr>
                          <pic:cNvPr id="1591763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4067371" name="Picture">
</wp:docPr>
                  <a:graphic>
                    <a:graphicData uri="http://schemas.openxmlformats.org/drawingml/2006/picture">
                      <pic:pic>
                        <pic:nvPicPr>
                          <pic:cNvPr id="9040673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41831" name="Picture">
</wp:docPr>
                        <a:graphic>
                          <a:graphicData uri="http://schemas.openxmlformats.org/drawingml/2006/picture">
                            <pic:pic>
                              <pic:nvPicPr>
                                <pic:cNvPr id="18282418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35122" name="Picture">
</wp:docPr>
                  <a:graphic>
                    <a:graphicData uri="http://schemas.openxmlformats.org/drawingml/2006/picture">
                      <pic:pic>
                        <pic:nvPicPr>
                          <pic:cNvPr id="132443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07071" name="Picture">
</wp:docPr>
                  <a:graphic>
                    <a:graphicData uri="http://schemas.openxmlformats.org/drawingml/2006/picture">
                      <pic:pic>
                        <pic:nvPicPr>
                          <pic:cNvPr id="188340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61037" name="Picture">
</wp:docPr>
                  <a:graphic>
                    <a:graphicData uri="http://schemas.openxmlformats.org/drawingml/2006/picture">
                      <pic:pic>
                        <pic:nvPicPr>
                          <pic:cNvPr id="19516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Plœuc-l'hermitage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276110" name="Picture">
</wp:docPr>
                  <a:graphic>
                    <a:graphicData uri="http://schemas.openxmlformats.org/drawingml/2006/picture">
                      <pic:pic>
                        <pic:nvPicPr>
                          <pic:cNvPr id="13952761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69985" name="Picture">
</wp:docPr>
                  <a:graphic>
                    <a:graphicData uri="http://schemas.openxmlformats.org/drawingml/2006/picture">
                      <pic:pic>
                        <pic:nvPicPr>
                          <pic:cNvPr id="5119699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729040" name="Picture">
</wp:docPr>
                  <a:graphic>
                    <a:graphicData uri="http://schemas.openxmlformats.org/drawingml/2006/picture">
                      <pic:pic>
                        <pic:nvPicPr>
                          <pic:cNvPr id="2487290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984823" name="Picture">
</wp:docPr>
                        <a:graphic>
                          <a:graphicData uri="http://schemas.openxmlformats.org/drawingml/2006/picture">
                            <pic:pic>
                              <pic:nvPicPr>
                                <pic:cNvPr id="7439848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33409" name="Picture">
</wp:docPr>
                  <a:graphic>
                    <a:graphicData uri="http://schemas.openxmlformats.org/drawingml/2006/picture">
                      <pic:pic>
                        <pic:nvPicPr>
                          <pic:cNvPr id="95533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107762" name="Picture">
</wp:docPr>
                  <a:graphic>
                    <a:graphicData uri="http://schemas.openxmlformats.org/drawingml/2006/picture">
                      <pic:pic>
                        <pic:nvPicPr>
                          <pic:cNvPr id="196110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52874" name="Picture">
</wp:docPr>
                  <a:graphic>
                    <a:graphicData uri="http://schemas.openxmlformats.org/drawingml/2006/picture">
                      <pic:pic>
                        <pic:nvPicPr>
                          <pic:cNvPr id="179385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Plœuc-l'hermitage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338119" name="Picture">
</wp:docPr>
                  <a:graphic>
                    <a:graphicData uri="http://schemas.openxmlformats.org/drawingml/2006/picture">
                      <pic:pic>
                        <pic:nvPicPr>
                          <pic:cNvPr id="269338119"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85763" name="Picture">
</wp:docPr>
                  <a:graphic>
                    <a:graphicData uri="http://schemas.openxmlformats.org/drawingml/2006/picture">
                      <pic:pic>
                        <pic:nvPicPr>
                          <pic:cNvPr id="15623857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1125861" name="Picture">
</wp:docPr>
                  <a:graphic>
                    <a:graphicData uri="http://schemas.openxmlformats.org/drawingml/2006/picture">
                      <pic:pic>
                        <pic:nvPicPr>
                          <pic:cNvPr id="2061125861"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63232" name="Picture">
</wp:docPr>
                        <a:graphic>
                          <a:graphicData uri="http://schemas.openxmlformats.org/drawingml/2006/picture">
                            <pic:pic>
                              <pic:nvPicPr>
                                <pic:cNvPr id="104696323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08929" name="Picture">
</wp:docPr>
                  <a:graphic>
                    <a:graphicData uri="http://schemas.openxmlformats.org/drawingml/2006/picture">
                      <pic:pic>
                        <pic:nvPicPr>
                          <pic:cNvPr id="95270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13716" name="Picture">
</wp:docPr>
                  <a:graphic>
                    <a:graphicData uri="http://schemas.openxmlformats.org/drawingml/2006/picture">
                      <pic:pic>
                        <pic:nvPicPr>
                          <pic:cNvPr id="98581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60808" name="Picture">
</wp:docPr>
                  <a:graphic>
                    <a:graphicData uri="http://schemas.openxmlformats.org/drawingml/2006/picture">
                      <pic:pic>
                        <pic:nvPicPr>
                          <pic:cNvPr id="105706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Plœuc-l'hermitage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76491" name="Picture">
</wp:docPr>
                  <a:graphic>
                    <a:graphicData uri="http://schemas.openxmlformats.org/drawingml/2006/picture">
                      <pic:pic>
                        <pic:nvPicPr>
                          <pic:cNvPr id="18537649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17991" name="Picture">
</wp:docPr>
                  <a:graphic>
                    <a:graphicData uri="http://schemas.openxmlformats.org/drawingml/2006/picture">
                      <pic:pic>
                        <pic:nvPicPr>
                          <pic:cNvPr id="4006179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9253714" name="Picture">
</wp:docPr>
                  <a:graphic>
                    <a:graphicData uri="http://schemas.openxmlformats.org/drawingml/2006/picture">
                      <pic:pic>
                        <pic:nvPicPr>
                          <pic:cNvPr id="200925371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32125" name="Picture">
</wp:docPr>
                        <a:graphic>
                          <a:graphicData uri="http://schemas.openxmlformats.org/drawingml/2006/picture">
                            <pic:pic>
                              <pic:nvPicPr>
                                <pic:cNvPr id="140323212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17441" name="Picture">
</wp:docPr>
                  <a:graphic>
                    <a:graphicData uri="http://schemas.openxmlformats.org/drawingml/2006/picture">
                      <pic:pic>
                        <pic:nvPicPr>
                          <pic:cNvPr id="111021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26095" name="Picture">
</wp:docPr>
                  <a:graphic>
                    <a:graphicData uri="http://schemas.openxmlformats.org/drawingml/2006/picture">
                      <pic:pic>
                        <pic:nvPicPr>
                          <pic:cNvPr id="67962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52782" name="Picture">
</wp:docPr>
                  <a:graphic>
                    <a:graphicData uri="http://schemas.openxmlformats.org/drawingml/2006/picture">
                      <pic:pic>
                        <pic:nvPicPr>
                          <pic:cNvPr id="64225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"https://fiches-risques.brgm.fr/georisques/infosols/instruction/SSP000285801" \t "_blank" </w:instrText>
            </w:r>
            <w:r>
              <w:fldChar w:fldCharType="separate"/>
            </w:r>
            <w:r>
              <w:rPr>
                <w:rFonts w:ascii="Marianne" w:hAnsi="Marianne" w:eastAsia="Marianne" w:cs="Marianne"/>
                <w:sz w:val="14"/>
              </w:rPr>
              <w:t xml:space="preserve">SSP000285801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Duancre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"https://fiches-risques.brgm.fr/georisques/infosols/instruction/SSP000285901" \t "_blank" </w:instrText>
            </w:r>
            <w:r>
              <w:fldChar w:fldCharType="separate"/>
            </w:r>
            <w:r>
              <w:rPr>
                <w:rFonts w:ascii="Marianne" w:hAnsi="Marianne" w:eastAsia="Marianne" w:cs="Marianne"/>
                <w:sz w:val="14"/>
              </w:rPr>
              <w:t xml:space="preserve">SSP000285901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Tertre de la Branlée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"https://fiches-risques.brgm.fr/georisques/infosols/instruction/SSP000150501" \t "_blank" </w:instrText>
            </w:r>
            <w:r>
              <w:fldChar w:fldCharType="separate"/>
            </w:r>
            <w:r>
              <w:rPr>
                <w:rFonts w:ascii="Marianne" w:hAnsi="Marianne" w:eastAsia="Marianne" w:cs="Marianne"/>
                <w:sz w:val="14"/>
              </w:rPr>
              <w:t xml:space="preserve">SSP000150501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Bécane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01588" name="Picture">
</wp:docPr>
                  <a:graphic>
                    <a:graphicData uri="http://schemas.openxmlformats.org/drawingml/2006/picture">
                      <pic:pic>
                        <pic:nvPicPr>
                          <pic:cNvPr id="154930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60820" name="Picture">
</wp:docPr>
                  <a:graphic>
                    <a:graphicData uri="http://schemas.openxmlformats.org/drawingml/2006/picture">
                      <pic:pic>
                        <pic:nvPicPr>
                          <pic:cNvPr id="110406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22150 Plœuc-L'Hermitage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81412" name="Picture">
</wp:docPr>
                  <a:graphic>
                    <a:graphicData uri="http://schemas.openxmlformats.org/drawingml/2006/picture">
                      <pic:pic>
                        <pic:nvPicPr>
                          <pic:cNvPr id="132488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"https://fiches-risques.brgm.fr/georisques/casias/SSP4291561" \t "_blank" </w:instrText>
            </w:r>
            <w:r>
              <w:fldChar w:fldCharType="separate"/>
            </w:r>
            <w:r>
              <w:rPr>
                <w:rFonts w:ascii="Marianne" w:hAnsi="Marianne" w:eastAsia="Marianne" w:cs="Marianne"/>
                <w:sz w:val="14"/>
              </w:rPr>
              <w:t xml:space="preserve">SSP4291561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NOUVEL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"https://fiches-risques.brgm.fr/georisques/casias/SSP3806825" \t "_blank" </w:instrText>
            </w:r>
            <w:r>
              <w:fldChar w:fldCharType="separate"/>
            </w:r>
            <w:r>
              <w:rPr>
                <w:rFonts w:ascii="Marianne" w:hAnsi="Marianne" w:eastAsia="Marianne" w:cs="Marianne"/>
                <w:sz w:val="14"/>
              </w:rPr>
              <w:t xml:space="preserve">SSP3806825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"https://fiches-risques.brgm.fr/georisques/casias/SSP3806824" \t "_blank" </w:instrText>
            </w:r>
            <w:r>
              <w:fldChar w:fldCharType="separate"/>
            </w:r>
            <w:r>
              <w:rPr>
                <w:rFonts w:ascii="Marianne" w:hAnsi="Marianne" w:eastAsia="Marianne" w:cs="Marianne"/>
                <w:sz w:val="14"/>
              </w:rPr>
              <w:t xml:space="preserve">SSP3806824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"https://fiches-risques.brgm.fr/georisques/casias/SSP3806823" \t "_blank" </w:instrText>
            </w:r>
            <w:r>
              <w:fldChar w:fldCharType="separate"/>
            </w:r>
            <w:r>
              <w:rPr>
                <w:rFonts w:ascii="Marianne" w:hAnsi="Marianne" w:eastAsia="Marianne" w:cs="Marianne"/>
                <w:sz w:val="14"/>
              </w:rPr>
              <w:t xml:space="preserve">SSP3806823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"https://fiches-risques.brgm.fr/georisques/casias/SSP3806822" \t "_blank" </w:instrText>
            </w:r>
            <w:r>
              <w:fldChar w:fldCharType="separate"/>
            </w:r>
            <w:r>
              <w:rPr>
                <w:rFonts w:ascii="Marianne" w:hAnsi="Marianne" w:eastAsia="Marianne" w:cs="Marianne"/>
                <w:sz w:val="14"/>
              </w:rPr>
              <w:t xml:space="preserve">SSP3806822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"https://fiches-risques.brgm.fr/georisques/casias/SSP3806821" \t "_blank" </w:instrText>
            </w:r>
            <w:r>
              <w:fldChar w:fldCharType="separate"/>
            </w:r>
            <w:r>
              <w:rPr>
                <w:rFonts w:ascii="Marianne" w:hAnsi="Marianne" w:eastAsia="Marianne" w:cs="Marianne"/>
                <w:sz w:val="14"/>
              </w:rPr>
              <w:t xml:space="preserve">SSP3806821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"https://fiches-risques.brgm.fr/georisques/casias/SSP3806820" \t "_blank" </w:instrText>
            </w:r>
            <w:r>
              <w:fldChar w:fldCharType="separate"/>
            </w:r>
            <w:r>
              <w:rPr>
                <w:rFonts w:ascii="Marianne" w:hAnsi="Marianne" w:eastAsia="Marianne" w:cs="Marianne"/>
                <w:sz w:val="14"/>
              </w:rPr>
              <w:t xml:space="preserve">SSP3806820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"https://fiches-risques.brgm.fr/georisques/casias/SSP3806645" \t "_blank" </w:instrText>
            </w:r>
            <w:r>
              <w:fldChar w:fldCharType="separate"/>
            </w:r>
            <w:r>
              <w:rPr>
                <w:rFonts w:ascii="Marianne" w:hAnsi="Marianne" w:eastAsia="Marianne" w:cs="Marianne"/>
                <w:sz w:val="14"/>
              </w:rPr>
              <w:t xml:space="preserve">SSP3806645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"https://fiches-risques.brgm.fr/georisques/casias/SSP3806311" \t "_blank" </w:instrText>
            </w:r>
            <w:r>
              <w:fldChar w:fldCharType="separate"/>
            </w:r>
            <w:r>
              <w:rPr>
                <w:rFonts w:ascii="Marianne" w:hAnsi="Marianne" w:eastAsia="Marianne" w:cs="Marianne"/>
                <w:sz w:val="14"/>
              </w:rPr>
              <w:t xml:space="preserve">SSP3806311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"https://fiches-risques.brgm.fr/georisques/casias/SSP3805993" \t "_blank" </w:instrText>
            </w:r>
            <w:r>
              <w:fldChar w:fldCharType="separate"/>
            </w:r>
            <w:r>
              <w:rPr>
                <w:rFonts w:ascii="Marianne" w:hAnsi="Marianne" w:eastAsia="Marianne" w:cs="Marianne"/>
                <w:sz w:val="14"/>
              </w:rPr>
              <w:t xml:space="preserve">SSP3805993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"https://fiches-risques.brgm.fr/georisques/casias/SSP3805796" \t "_blank" </w:instrText>
            </w:r>
            <w:r>
              <w:fldChar w:fldCharType="separate"/>
            </w:r>
            <w:r>
              <w:rPr>
                <w:rFonts w:ascii="Marianne" w:hAnsi="Marianne" w:eastAsia="Marianne" w:cs="Marianne"/>
                <w:sz w:val="14"/>
              </w:rPr>
              <w:t xml:space="preserve">SSP3805796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"https://fiches-risques.brgm.fr/georisques/casias/SSP3805795" \t "_blank" </w:instrText>
            </w:r>
            <w:r>
              <w:fldChar w:fldCharType="separate"/>
            </w:r>
            <w:r>
              <w:rPr>
                <w:rFonts w:ascii="Marianne" w:hAnsi="Marianne" w:eastAsia="Marianne" w:cs="Marianne"/>
                <w:sz w:val="14"/>
              </w:rPr>
              <w:t xml:space="preserve">SSP3805795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"https://fiches-risques.brgm.fr/georisques/casias/SSP3805794" \t "_blank" </w:instrText>
            </w:r>
            <w:r>
              <w:fldChar w:fldCharType="separate"/>
            </w:r>
            <w:r>
              <w:rPr>
                <w:rFonts w:ascii="Marianne" w:hAnsi="Marianne" w:eastAsia="Marianne" w:cs="Marianne"/>
                <w:sz w:val="14"/>
              </w:rPr>
              <w:t xml:space="preserve">SSP3805794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"https://fiches-risques.brgm.fr/georisques/casias/SSP3805793" \t "_blank" </w:instrText>
            </w:r>
            <w:r>
              <w:fldChar w:fldCharType="separate"/>
            </w:r>
            <w:r>
              <w:rPr>
                <w:rFonts w:ascii="Marianne" w:hAnsi="Marianne" w:eastAsia="Marianne" w:cs="Marianne"/>
                <w:sz w:val="14"/>
              </w:rPr>
              <w:t xml:space="preserve">SSP3805793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"https://fiches-risques.brgm.fr/georisques/casias/SSP3805410" \t "_blank" </w:instrText>
            </w:r>
            <w:r>
              <w:fldChar w:fldCharType="separate"/>
            </w:r>
            <w:r>
              <w:rPr>
                <w:rFonts w:ascii="Marianne" w:hAnsi="Marianne" w:eastAsia="Marianne" w:cs="Marianne"/>
                <w:sz w:val="14"/>
              </w:rPr>
              <w:t xml:space="preserve">SSP3805410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"https://fiches-risques.brgm.fr/georisques/casias/SSP3805409" \t "_blank" </w:instrText>
            </w:r>
            <w:r>
              <w:fldChar w:fldCharType="separate"/>
            </w:r>
            <w:r>
              <w:rPr>
                <w:rFonts w:ascii="Marianne" w:hAnsi="Marianne" w:eastAsia="Marianne" w:cs="Marianne"/>
                <w:sz w:val="14"/>
              </w:rPr>
              <w:t xml:space="preserve">SSP3805409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"https://fiches-risques.brgm.fr/georisques/casias/SSP3805016" \t "_blank" </w:instrText>
            </w:r>
            <w:r>
              <w:fldChar w:fldCharType="separate"/>
            </w:r>
            <w:r>
              <w:rPr>
                <w:rFonts w:ascii="Marianne" w:hAnsi="Marianne" w:eastAsia="Marianne" w:cs="Marianne"/>
                <w:sz w:val="14"/>
              </w:rPr>
              <w:t xml:space="preserve">SSP3805016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"https://fiches-risques.brgm.fr/georisques/casias/SSP3804772" \t "_blank" </w:instrText>
            </w:r>
            <w:r>
              <w:fldChar w:fldCharType="separate"/>
            </w:r>
            <w:r>
              <w:rPr>
                <w:rFonts w:ascii="Marianne" w:hAnsi="Marianne" w:eastAsia="Marianne" w:cs="Marianne"/>
                <w:sz w:val="14"/>
              </w:rPr>
              <w:t xml:space="preserve">SSP3804772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"https://fiches-risques.brgm.fr/georisques/casias/SSP3804771" \t "_blank" </w:instrText>
            </w:r>
            <w:r>
              <w:fldChar w:fldCharType="separate"/>
            </w:r>
            <w:r>
              <w:rPr>
                <w:rFonts w:ascii="Marianne" w:hAnsi="Marianne" w:eastAsia="Marianne" w:cs="Marianne"/>
                <w:sz w:val="14"/>
              </w:rPr>
              <w:t xml:space="preserve">SSP3804771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"https://fiches-risques.brgm.fr/georisques/casias/SSP3804268" \t "_blank" </w:instrText>
            </w:r>
            <w:r>
              <w:fldChar w:fldCharType="separate"/>
            </w:r>
            <w:r>
              <w:rPr>
                <w:rFonts w:ascii="Marianne" w:hAnsi="Marianne" w:eastAsia="Marianne" w:cs="Marianne"/>
                <w:sz w:val="14"/>
              </w:rPr>
              <w:t xml:space="preserve">SSP3804268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"https://fiches-risques.brgm.fr/georisques/casias/SSP3804147" \t "_blank" </w:instrText>
            </w:r>
            <w:r>
              <w:fldChar w:fldCharType="separate"/>
            </w:r>
            <w:r>
              <w:rPr>
                <w:rFonts w:ascii="Marianne" w:hAnsi="Marianne" w:eastAsia="Marianne" w:cs="Marianne"/>
                <w:sz w:val="14"/>
              </w:rPr>
              <w:t xml:space="preserve">SSP3804147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"https://fiches-risques.brgm.fr/georisques/casias/SSP3803840" \t "_blank" </w:instrText>
            </w:r>
            <w:r>
              <w:fldChar w:fldCharType="separate"/>
            </w:r>
            <w:r>
              <w:rPr>
                <w:rFonts w:ascii="Marianne" w:hAnsi="Marianne" w:eastAsia="Marianne" w:cs="Marianne"/>
                <w:sz w:val="14"/>
              </w:rPr>
              <w:t xml:space="preserve">SSP3803840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"https://fiches-risques.brgm.fr/georisques/casias/SSP486968" \t "_blank" </w:instrText>
            </w:r>
            <w:r>
              <w:fldChar w:fldCharType="separate"/>
            </w:r>
            <w:r>
              <w:rPr>
                <w:rFonts w:ascii="Marianne" w:hAnsi="Marianne" w:eastAsia="Marianne" w:cs="Marianne"/>
                <w:sz w:val="14"/>
              </w:rPr>
              <w:t xml:space="preserve">SSP486968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4 VENTS vers 0052203831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"https://fiches-risques.brgm.fr/georisques/casias/SSP484028" \t "_blank" </w:instrText>
            </w:r>
            <w:r>
              <w:fldChar w:fldCharType="separate"/>
            </w:r>
            <w:r>
              <w:rPr>
                <w:rFonts w:ascii="Marianne" w:hAnsi="Marianne" w:eastAsia="Marianne" w:cs="Marianne"/>
                <w:sz w:val="14"/>
              </w:rPr>
              <w:t xml:space="preserve">SSP484028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ECOBICHON 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"https://fiches-risques.brgm.fr/georisques/casias/SSP484013" \t "_blank" </w:instrText>
            </w:r>
            <w:r>
              <w:fldChar w:fldCharType="separate"/>
            </w:r>
            <w:r>
              <w:rPr>
                <w:rFonts w:ascii="Marianne" w:hAnsi="Marianne" w:eastAsia="Marianne" w:cs="Marianne"/>
                <w:sz w:val="14"/>
              </w:rPr>
              <w:t xml:space="preserve">SSP484013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POISSON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"https://fiches-risques.brgm.fr/georisques/casias/SSP478650" \t "_blank" </w:instrText>
            </w:r>
            <w:r>
              <w:fldChar w:fldCharType="separate"/>
            </w:r>
            <w:r>
              <w:rPr>
                <w:rFonts w:ascii="Marianne" w:hAnsi="Marianne" w:eastAsia="Marianne" w:cs="Marianne"/>
                <w:sz w:val="14"/>
              </w:rPr>
              <w:t xml:space="preserve">SSP478650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SMICTOM de Loudéac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"https://fiches-risques.brgm.fr/georisques/casias/SSP465652" \t "_blank" </w:instrText>
            </w:r>
            <w:r>
              <w:fldChar w:fldCharType="separate"/>
            </w:r>
            <w:r>
              <w:rPr>
                <w:rFonts w:ascii="Marianne" w:hAnsi="Marianne" w:eastAsia="Marianne" w:cs="Marianne"/>
                <w:sz w:val="14"/>
              </w:rPr>
              <w:t xml:space="preserve">SSP465652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HELLOCO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"https://fiches-risques.brgm.fr/georisques/casias/SSP465586" \t "_blank" </w:instrText>
            </w:r>
            <w:r>
              <w:fldChar w:fldCharType="separate"/>
            </w:r>
            <w:r>
              <w:rPr>
                <w:rFonts w:ascii="Marianne" w:hAnsi="Marianne" w:eastAsia="Marianne" w:cs="Marianne"/>
                <w:sz w:val="14"/>
              </w:rPr>
              <w:t xml:space="preserve">SSP465586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FLOCH-DEBLAYE-RECYCLAGE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"https://fiches-risques.brgm.fr/georisques/casias/SSP465363" \t "_blank" </w:instrText>
            </w:r>
            <w:r>
              <w:fldChar w:fldCharType="separate"/>
            </w:r>
            <w:r>
              <w:rPr>
                <w:rFonts w:ascii="Marianne" w:hAnsi="Marianne" w:eastAsia="Marianne" w:cs="Marianne"/>
                <w:sz w:val="14"/>
              </w:rPr>
              <w:t xml:space="preserve">SSP465363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CORRE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