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53778" name="Picture">
</wp:docPr>
                  <a:graphic>
                    <a:graphicData uri="http://schemas.openxmlformats.org/drawingml/2006/picture">
                      <pic:pic>
                        <pic:nvPicPr>
                          <pic:cNvPr id="47365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950097" name="Picture">
</wp:docPr>
                  <a:graphic>
                    <a:graphicData uri="http://schemas.openxmlformats.org/drawingml/2006/picture">
                      <pic:pic>
                        <pic:nvPicPr>
                          <pic:cNvPr id="1863950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225121" name="Picture">
</wp:docPr>
                        <a:graphic>
                          <a:graphicData uri="http://schemas.openxmlformats.org/drawingml/2006/picture">
                            <pic:pic>
                              <pic:nvPicPr>
                                <pic:cNvPr id="1861225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02160 Pargnan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7417176" name="Picture">
</wp:docPr>
                  <a:graphic>
                    <a:graphicData uri="http://schemas.openxmlformats.org/drawingml/2006/picture">
                      <pic:pic>
                        <pic:nvPicPr>
                          <pic:cNvPr id="1647417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7535311" name="Picture">
</wp:docPr>
                  <a:graphic>
                    <a:graphicData uri="http://schemas.openxmlformats.org/drawingml/2006/picture">
                      <pic:pic>
                        <pic:nvPicPr>
                          <pic:cNvPr id="1317535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95690" name="Picture">
</wp:docPr>
                  <a:graphic>
                    <a:graphicData uri="http://schemas.openxmlformats.org/drawingml/2006/picture">
                      <pic:pic>
                        <pic:nvPicPr>
                          <pic:cNvPr id="85989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98853" name="Picture">
</wp:docPr>
                  <a:graphic>
                    <a:graphicData uri="http://schemas.openxmlformats.org/drawingml/2006/picture">
                      <pic:pic>
                        <pic:nvPicPr>
                          <pic:cNvPr id="202109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89579" name="Picture">
</wp:docPr>
                  <a:graphic>
                    <a:graphicData uri="http://schemas.openxmlformats.org/drawingml/2006/picture">
                      <pic:pic>
                        <pic:nvPicPr>
                          <pic:cNvPr id="60768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269589" name="Picture">
</wp:docPr>
                        <a:graphic>
                          <a:graphicData uri="http://schemas.openxmlformats.org/drawingml/2006/picture">
                            <pic:pic>
                              <pic:nvPicPr>
                                <pic:cNvPr id="2035269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768819" name="Picture">
</wp:docPr>
                        <a:graphic>
                          <a:graphicData uri="http://schemas.openxmlformats.org/drawingml/2006/picture">
                            <pic:pic>
                              <pic:nvPicPr>
                                <pic:cNvPr id="160876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60064" name="Picture">
</wp:docPr>
                        <a:graphic>
                          <a:graphicData uri="http://schemas.openxmlformats.org/drawingml/2006/picture">
                            <pic:pic>
                              <pic:nvPicPr>
                                <pic:cNvPr id="190326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38920" name="Picture">
</wp:docPr>
                        <a:graphic>
                          <a:graphicData uri="http://schemas.openxmlformats.org/drawingml/2006/picture">
                            <pic:pic>
                              <pic:nvPicPr>
                                <pic:cNvPr id="1735438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5766" name="Picture">
</wp:docPr>
                        <a:graphic>
                          <a:graphicData uri="http://schemas.openxmlformats.org/drawingml/2006/picture">
                            <pic:pic>
                              <pic:nvPicPr>
                                <pic:cNvPr id="51775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540062" name="Picture">
</wp:docPr>
                        <a:graphic>
                          <a:graphicData uri="http://schemas.openxmlformats.org/drawingml/2006/picture">
                            <pic:pic>
                              <pic:nvPicPr>
                                <pic:cNvPr id="1656540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82579" name="Picture">
</wp:docPr>
                        <a:graphic>
                          <a:graphicData uri="http://schemas.openxmlformats.org/drawingml/2006/picture">
                            <pic:pic>
                              <pic:nvPicPr>
                                <pic:cNvPr id="1986082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32085" name="Picture">
</wp:docPr>
                        <a:graphic>
                          <a:graphicData uri="http://schemas.openxmlformats.org/drawingml/2006/picture">
                            <pic:pic>
                              <pic:nvPicPr>
                                <pic:cNvPr id="1783132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129315" name="Picture">
</wp:docPr>
                        <a:graphic>
                          <a:graphicData uri="http://schemas.openxmlformats.org/drawingml/2006/picture">
                            <pic:pic>
                              <pic:nvPicPr>
                                <pic:cNvPr id="462129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38782" name="Picture">
</wp:docPr>
                        <a:graphic>
                          <a:graphicData uri="http://schemas.openxmlformats.org/drawingml/2006/picture">
                            <pic:pic>
                              <pic:nvPicPr>
                                <pic:cNvPr id="921638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22578" name="Picture">
</wp:docPr>
                        <a:graphic>
                          <a:graphicData uri="http://schemas.openxmlformats.org/drawingml/2006/picture">
                            <pic:pic>
                              <pic:nvPicPr>
                                <pic:cNvPr id="1586522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0274" name="Picture">
</wp:docPr>
                        <a:graphic>
                          <a:graphicData uri="http://schemas.openxmlformats.org/drawingml/2006/picture">
                            <pic:pic>
                              <pic:nvPicPr>
                                <pic:cNvPr id="777502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095308" name="Picture">
</wp:docPr>
                        <a:graphic>
                          <a:graphicData uri="http://schemas.openxmlformats.org/drawingml/2006/picture">
                            <pic:pic>
                              <pic:nvPicPr>
                                <pic:cNvPr id="1347095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7838" name="Picture">
</wp:docPr>
                        <a:graphic>
                          <a:graphicData uri="http://schemas.openxmlformats.org/drawingml/2006/picture">
                            <pic:pic>
                              <pic:nvPicPr>
                                <pic:cNvPr id="897578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759942" name="Picture">
</wp:docPr>
                        <a:graphic>
                          <a:graphicData uri="http://schemas.openxmlformats.org/drawingml/2006/picture">
                            <pic:pic>
                              <pic:nvPicPr>
                                <pic:cNvPr id="6037599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62815" name="Picture">
</wp:docPr>
                        <a:graphic>
                          <a:graphicData uri="http://schemas.openxmlformats.org/drawingml/2006/picture">
                            <pic:pic>
                              <pic:nvPicPr>
                                <pic:cNvPr id="20646628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16344" name="Picture">
</wp:docPr>
                        <a:graphic>
                          <a:graphicData uri="http://schemas.openxmlformats.org/drawingml/2006/picture">
                            <pic:pic>
                              <pic:nvPicPr>
                                <pic:cNvPr id="1988016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42753" name="Picture">
</wp:docPr>
                        <a:graphic>
                          <a:graphicData uri="http://schemas.openxmlformats.org/drawingml/2006/picture">
                            <pic:pic>
                              <pic:nvPicPr>
                                <pic:cNvPr id="3047427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824657" name="Picture">
</wp:docPr>
                  <a:graphic>
                    <a:graphicData uri="http://schemas.openxmlformats.org/drawingml/2006/picture">
                      <pic:pic>
                        <pic:nvPicPr>
                          <pic:cNvPr id="116982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3014" name="Picture">
</wp:docPr>
                  <a:graphic>
                    <a:graphicData uri="http://schemas.openxmlformats.org/drawingml/2006/picture">
                      <pic:pic>
                        <pic:nvPicPr>
                          <pic:cNvPr id="47097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32183" name="Picture">
</wp:docPr>
                  <a:graphic>
                    <a:graphicData uri="http://schemas.openxmlformats.org/drawingml/2006/picture">
                      <pic:pic>
                        <pic:nvPicPr>
                          <pic:cNvPr id="129913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756408" name="Picture">
</wp:docPr>
                  <a:graphic>
                    <a:graphicData uri="http://schemas.openxmlformats.org/drawingml/2006/picture">
                      <pic:pic>
                        <pic:nvPicPr>
                          <pic:cNvPr id="15047564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87298" name="Picture">
</wp:docPr>
                  <a:graphic>
                    <a:graphicData uri="http://schemas.openxmlformats.org/drawingml/2006/picture">
                      <pic:pic>
                        <pic:nvPicPr>
                          <pic:cNvPr id="870687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6344259" name="Picture">
</wp:docPr>
                  <a:graphic>
                    <a:graphicData uri="http://schemas.openxmlformats.org/drawingml/2006/picture">
                      <pic:pic>
                        <pic:nvPicPr>
                          <pic:cNvPr id="41634425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PPR-Vallée de l'Aisne-Amont (02DDT20070036)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28359" name="Picture">
</wp:docPr>
                        <a:graphic>
                          <a:graphicData uri="http://schemas.openxmlformats.org/drawingml/2006/picture">
                            <pic:pic>
                              <pic:nvPicPr>
                                <pic:cNvPr id="953928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PPR-Vallée de l'Aisne-Amont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05/10/2009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154900" name="Picture">
</wp:docPr>
                        <a:graphic>
                          <a:graphicData uri="http://schemas.openxmlformats.org/drawingml/2006/picture">
                            <pic:pic>
                              <pic:nvPicPr>
                                <pic:cNvPr id="5721549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98873" name="Picture">
</wp:docPr>
                  <a:graphic>
                    <a:graphicData uri="http://schemas.openxmlformats.org/drawingml/2006/picture">
                      <pic:pic>
                        <pic:nvPicPr>
                          <pic:cNvPr id="25159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388322" name="Picture">
</wp:docPr>
                  <a:graphic>
                    <a:graphicData uri="http://schemas.openxmlformats.org/drawingml/2006/picture">
                      <pic:pic>
                        <pic:nvPicPr>
                          <pic:cNvPr id="257388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64896" name="Picture">
</wp:docPr>
                  <a:graphic>
                    <a:graphicData uri="http://schemas.openxmlformats.org/drawingml/2006/picture">
                      <pic:pic>
                        <pic:nvPicPr>
                          <pic:cNvPr id="55216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Pargnan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38431" name="Picture">
</wp:docPr>
                        <a:graphic>
                          <a:graphicData uri="http://schemas.openxmlformats.org/drawingml/2006/picture">
                            <pic:pic>
                              <pic:nvPicPr>
                                <pic:cNvPr id="1205138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462500" name="Picture">
</wp:docPr>
                  <a:graphic>
                    <a:graphicData uri="http://schemas.openxmlformats.org/drawingml/2006/picture">
                      <pic:pic>
                        <pic:nvPicPr>
                          <pic:cNvPr id="21174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338831" name="Picture">
</wp:docPr>
                  <a:graphic>
                    <a:graphicData uri="http://schemas.openxmlformats.org/drawingml/2006/picture">
                      <pic:pic>
                        <pic:nvPicPr>
                          <pic:cNvPr id="172033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1530" name="Picture">
</wp:docPr>
                  <a:graphic>
                    <a:graphicData uri="http://schemas.openxmlformats.org/drawingml/2006/picture">
                      <pic:pic>
                        <pic:nvPicPr>
                          <pic:cNvPr id="10283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379393" name="Picture">
</wp:docPr>
                  <a:graphic>
                    <a:graphicData uri="http://schemas.openxmlformats.org/drawingml/2006/picture">
                      <pic:pic>
                        <pic:nvPicPr>
                          <pic:cNvPr id="1376379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15075" name="Picture">
</wp:docPr>
                  <a:graphic>
                    <a:graphicData uri="http://schemas.openxmlformats.org/drawingml/2006/picture">
                      <pic:pic>
                        <pic:nvPicPr>
                          <pic:cNvPr id="1473415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412168" name="Picture">
</wp:docPr>
                  <a:graphic>
                    <a:graphicData uri="http://schemas.openxmlformats.org/drawingml/2006/picture">
                      <pic:pic>
                        <pic:nvPicPr>
                          <pic:cNvPr id="11524121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15299" name="Picture">
</wp:docPr>
                        <a:graphic>
                          <a:graphicData uri="http://schemas.openxmlformats.org/drawingml/2006/picture">
                            <pic:pic>
                              <pic:nvPicPr>
                                <pic:cNvPr id="1025115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424133" name="Picture">
</wp:docPr>
                  <a:graphic>
                    <a:graphicData uri="http://schemas.openxmlformats.org/drawingml/2006/picture">
                      <pic:pic>
                        <pic:nvPicPr>
                          <pic:cNvPr id="50042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28149" name="Picture">
</wp:docPr>
                  <a:graphic>
                    <a:graphicData uri="http://schemas.openxmlformats.org/drawingml/2006/picture">
                      <pic:pic>
                        <pic:nvPicPr>
                          <pic:cNvPr id="136952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90686" name="Picture">
</wp:docPr>
                  <a:graphic>
                    <a:graphicData uri="http://schemas.openxmlformats.org/drawingml/2006/picture">
                      <pic:pic>
                        <pic:nvPicPr>
                          <pic:cNvPr id="102259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91301" name="Picture">
</wp:docPr>
                  <a:graphic>
                    <a:graphicData uri="http://schemas.openxmlformats.org/drawingml/2006/picture">
                      <pic:pic>
                        <pic:nvPicPr>
                          <pic:cNvPr id="1632591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76146" name="Picture">
</wp:docPr>
                  <a:graphic>
                    <a:graphicData uri="http://schemas.openxmlformats.org/drawingml/2006/picture">
                      <pic:pic>
                        <pic:nvPicPr>
                          <pic:cNvPr id="299276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606283" name="Picture">
</wp:docPr>
                  <a:graphic>
                    <a:graphicData uri="http://schemas.openxmlformats.org/drawingml/2006/picture">
                      <pic:pic>
                        <pic:nvPicPr>
                          <pic:cNvPr id="932606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16561" name="Picture">
</wp:docPr>
                        <a:graphic>
                          <a:graphicData uri="http://schemas.openxmlformats.org/drawingml/2006/picture">
                            <pic:pic>
                              <pic:nvPicPr>
                                <pic:cNvPr id="1433216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13374" name="Picture">
</wp:docPr>
                  <a:graphic>
                    <a:graphicData uri="http://schemas.openxmlformats.org/drawingml/2006/picture">
                      <pic:pic>
                        <pic:nvPicPr>
                          <pic:cNvPr id="137501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95317" name="Picture">
</wp:docPr>
                  <a:graphic>
                    <a:graphicData uri="http://schemas.openxmlformats.org/drawingml/2006/picture">
                      <pic:pic>
                        <pic:nvPicPr>
                          <pic:cNvPr id="171869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1833" name="Picture">
</wp:docPr>
                  <a:graphic>
                    <a:graphicData uri="http://schemas.openxmlformats.org/drawingml/2006/picture">
                      <pic:pic>
                        <pic:nvPicPr>
                          <pic:cNvPr id="19411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627554" name="Picture">
</wp:docPr>
                  <a:graphic>
                    <a:graphicData uri="http://schemas.openxmlformats.org/drawingml/2006/picture">
                      <pic:pic>
                        <pic:nvPicPr>
                          <pic:cNvPr id="2846275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68842" name="Picture">
</wp:docPr>
                  <a:graphic>
                    <a:graphicData uri="http://schemas.openxmlformats.org/drawingml/2006/picture">
                      <pic:pic>
                        <pic:nvPicPr>
                          <pic:cNvPr id="1376368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51051" name="Picture">
</wp:docPr>
                  <a:graphic>
                    <a:graphicData uri="http://schemas.openxmlformats.org/drawingml/2006/picture">
                      <pic:pic>
                        <pic:nvPicPr>
                          <pic:cNvPr id="1149510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Pargnan et Oeuilly (02DDT20070005)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46337" name="Picture">
</wp:docPr>
                        <a:graphic>
                          <a:graphicData uri="http://schemas.openxmlformats.org/drawingml/2006/picture">
                            <pic:pic>
                              <pic:nvPicPr>
                                <pic:cNvPr id="17868463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Pargnan et Oeuilly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46376" name="Picture">
</wp:docPr>
                  <a:graphic>
                    <a:graphicData uri="http://schemas.openxmlformats.org/drawingml/2006/picture">
                      <pic:pic>
                        <pic:nvPicPr>
                          <pic:cNvPr id="163064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80508" name="Picture">
</wp:docPr>
                  <a:graphic>
                    <a:graphicData uri="http://schemas.openxmlformats.org/drawingml/2006/picture">
                      <pic:pic>
                        <pic:nvPicPr>
                          <pic:cNvPr id="95568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60053" name="Picture">
</wp:docPr>
                  <a:graphic>
                    <a:graphicData uri="http://schemas.openxmlformats.org/drawingml/2006/picture">
                      <pic:pic>
                        <pic:nvPicPr>
                          <pic:cNvPr id="63696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Pargnan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33303" name="Picture">
</wp:docPr>
                  <a:graphic>
                    <a:graphicData uri="http://schemas.openxmlformats.org/drawingml/2006/picture">
                      <pic:pic>
                        <pic:nvPicPr>
                          <pic:cNvPr id="66923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229067" name="Picture">
</wp:docPr>
                  <a:graphic>
                    <a:graphicData uri="http://schemas.openxmlformats.org/drawingml/2006/picture">
                      <pic:pic>
                        <pic:nvPicPr>
                          <pic:cNvPr id="99622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80897" name="Picture">
</wp:docPr>
                  <a:graphic>
                    <a:graphicData uri="http://schemas.openxmlformats.org/drawingml/2006/picture">
                      <pic:pic>
                        <pic:nvPicPr>
                          <pic:cNvPr id="211528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30144" name="Picture">
</wp:docPr>
                  <a:graphic>
                    <a:graphicData uri="http://schemas.openxmlformats.org/drawingml/2006/picture">
                      <pic:pic>
                        <pic:nvPicPr>
                          <pic:cNvPr id="1099930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805" name="Picture">
</wp:docPr>
                  <a:graphic>
                    <a:graphicData uri="http://schemas.openxmlformats.org/drawingml/2006/picture">
                      <pic:pic>
                        <pic:nvPicPr>
                          <pic:cNvPr id="20543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610599" name="Picture">
</wp:docPr>
                  <a:graphic>
                    <a:graphicData uri="http://schemas.openxmlformats.org/drawingml/2006/picture">
                      <pic:pic>
                        <pic:nvPicPr>
                          <pic:cNvPr id="18436105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38707" name="Picture">
</wp:docPr>
                        <a:graphic>
                          <a:graphicData uri="http://schemas.openxmlformats.org/drawingml/2006/picture">
                            <pic:pic>
                              <pic:nvPicPr>
                                <pic:cNvPr id="384038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30899" name="Picture">
</wp:docPr>
                  <a:graphic>
                    <a:graphicData uri="http://schemas.openxmlformats.org/drawingml/2006/picture">
                      <pic:pic>
                        <pic:nvPicPr>
                          <pic:cNvPr id="16342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97054" name="Picture">
</wp:docPr>
                  <a:graphic>
                    <a:graphicData uri="http://schemas.openxmlformats.org/drawingml/2006/picture">
                      <pic:pic>
                        <pic:nvPicPr>
                          <pic:cNvPr id="26219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35042" name="Picture">
</wp:docPr>
                  <a:graphic>
                    <a:graphicData uri="http://schemas.openxmlformats.org/drawingml/2006/picture">
                      <pic:pic>
                        <pic:nvPicPr>
                          <pic:cNvPr id="208643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98963" name="Picture">
</wp:docPr>
                  <a:graphic>
                    <a:graphicData uri="http://schemas.openxmlformats.org/drawingml/2006/picture">
                      <pic:pic>
                        <pic:nvPicPr>
                          <pic:cNvPr id="13182989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58951" name="Picture">
</wp:docPr>
                  <a:graphic>
                    <a:graphicData uri="http://schemas.openxmlformats.org/drawingml/2006/picture">
                      <pic:pic>
                        <pic:nvPicPr>
                          <pic:cNvPr id="397558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621899" name="Picture">
</wp:docPr>
                  <a:graphic>
                    <a:graphicData uri="http://schemas.openxmlformats.org/drawingml/2006/picture">
                      <pic:pic>
                        <pic:nvPicPr>
                          <pic:cNvPr id="4536218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84399" name="Picture">
</wp:docPr>
                        <a:graphic>
                          <a:graphicData uri="http://schemas.openxmlformats.org/drawingml/2006/picture">
                            <pic:pic>
                              <pic:nvPicPr>
                                <pic:cNvPr id="671384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1627" name="Picture">
</wp:docPr>
                  <a:graphic>
                    <a:graphicData uri="http://schemas.openxmlformats.org/drawingml/2006/picture">
                      <pic:pic>
                        <pic:nvPicPr>
                          <pic:cNvPr id="11113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584271" name="Picture">
</wp:docPr>
                  <a:graphic>
                    <a:graphicData uri="http://schemas.openxmlformats.org/drawingml/2006/picture">
                      <pic:pic>
                        <pic:nvPicPr>
                          <pic:cNvPr id="177958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31699" name="Picture">
</wp:docPr>
                  <a:graphic>
                    <a:graphicData uri="http://schemas.openxmlformats.org/drawingml/2006/picture">
                      <pic:pic>
                        <pic:nvPicPr>
                          <pic:cNvPr id="88903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"https://fiches-risques.brgm.fr/fr/georisques/mvt-synthetique/60200036" \t "_self" </w:instrText>
            </w:r>
            <w:r>
              <w:fldChar w:fldCharType="separate"/>
            </w:r>
            <w:r>
              <w:rPr>
                <w:rFonts w:ascii="Marianne" w:hAnsi="Marianne" w:eastAsia="Marianne" w:cs="Marianne"/>
                <w:sz w:val="14"/>
              </w:rPr>
              <w:t xml:space="preserve">60200036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"https://fiches-risques.brgm.fr/fr/georisques/mvt-synthetique/60200156" \t "_self" </w:instrText>
            </w:r>
            <w:r>
              <w:fldChar w:fldCharType="separate"/>
            </w:r>
            <w:r>
              <w:rPr>
                <w:rFonts w:ascii="Marianne" w:hAnsi="Marianne" w:eastAsia="Marianne" w:cs="Marianne"/>
                <w:sz w:val="14"/>
              </w:rPr>
              <w:t xml:space="preserve">60200156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"https://fiches-risques.brgm.fr/fr/georisques/mvt-synthetique/60200157" \t "_self" </w:instrText>
            </w:r>
            <w:r>
              <w:fldChar w:fldCharType="separate"/>
            </w:r>
            <w:r>
              <w:rPr>
                <w:rFonts w:ascii="Marianne" w:hAnsi="Marianne" w:eastAsia="Marianne" w:cs="Marianne"/>
                <w:sz w:val="14"/>
              </w:rPr>
              <w:t xml:space="preserve">60200157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"https://fiches-risques.brgm.fr/fr/georisques/mvt-synthetique/60200158" \t "_self" </w:instrText>
            </w:r>
            <w:r>
              <w:fldChar w:fldCharType="separate"/>
            </w:r>
            <w:r>
              <w:rPr>
                <w:rFonts w:ascii="Marianne" w:hAnsi="Marianne" w:eastAsia="Marianne" w:cs="Marianne"/>
                <w:sz w:val="14"/>
              </w:rPr>
              <w:t xml:space="preserve">60200158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"https://fiches-risques.brgm.fr/fr/georisques/mvt-synthetique/60200159" \t "_self" </w:instrText>
            </w:r>
            <w:r>
              <w:fldChar w:fldCharType="separate"/>
            </w:r>
            <w:r>
              <w:rPr>
                <w:rFonts w:ascii="Marianne" w:hAnsi="Marianne" w:eastAsia="Marianne" w:cs="Marianne"/>
                <w:sz w:val="14"/>
              </w:rPr>
              <w:t xml:space="preserve">60200159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"https://fiches-risques.brgm.fr/fr/georisques/mvt-synthetique/60200160" \t "_self" </w:instrText>
            </w:r>
            <w:r>
              <w:fldChar w:fldCharType="separate"/>
            </w:r>
            <w:r>
              <w:rPr>
                <w:rFonts w:ascii="Marianne" w:hAnsi="Marianne" w:eastAsia="Marianne" w:cs="Marianne"/>
                <w:sz w:val="14"/>
              </w:rPr>
              <w:t xml:space="preserve">60200160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"https://fiches-risques.brgm.fr/fr/georisques/mvt-synthetique/60200161" \t "_self" </w:instrText>
            </w:r>
            <w:r>
              <w:fldChar w:fldCharType="separate"/>
            </w:r>
            <w:r>
              <w:rPr>
                <w:rFonts w:ascii="Marianne" w:hAnsi="Marianne" w:eastAsia="Marianne" w:cs="Marianne"/>
                <w:sz w:val="14"/>
              </w:rPr>
              <w:t xml:space="preserve">60200161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"https://fiches-risques.brgm.fr/fr/georisques/mvt-synthetique/60200166" \t "_self" </w:instrText>
            </w:r>
            <w:r>
              <w:fldChar w:fldCharType="separate"/>
            </w:r>
            <w:r>
              <w:rPr>
                <w:rFonts w:ascii="Marianne" w:hAnsi="Marianne" w:eastAsia="Marianne" w:cs="Marianne"/>
                <w:sz w:val="14"/>
              </w:rPr>
              <w:t xml:space="preserve">60200166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"https://fiches-risques.brgm.fr/fr/georisques/mvt-synthetique/60200167" \t "_self" </w:instrText>
            </w:r>
            <w:r>
              <w:fldChar w:fldCharType="separate"/>
            </w:r>
            <w:r>
              <w:rPr>
                <w:rFonts w:ascii="Marianne" w:hAnsi="Marianne" w:eastAsia="Marianne" w:cs="Marianne"/>
                <w:sz w:val="14"/>
              </w:rPr>
              <w:t xml:space="preserve">60200167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"https://fiches-risques.brgm.fr/fr/georisques/mvt-synthetique/60200168" \t "_self" </w:instrText>
            </w:r>
            <w:r>
              <w:fldChar w:fldCharType="separate"/>
            </w:r>
            <w:r>
              <w:rPr>
                <w:rFonts w:ascii="Marianne" w:hAnsi="Marianne" w:eastAsia="Marianne" w:cs="Marianne"/>
                <w:sz w:val="14"/>
              </w:rPr>
              <w:t xml:space="preserve">60200168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"https://fiches-risques.brgm.fr/fr/georisques/mvt-synthetique/60200169" \t "_self" </w:instrText>
            </w:r>
            <w:r>
              <w:fldChar w:fldCharType="separate"/>
            </w:r>
            <w:r>
              <w:rPr>
                <w:rFonts w:ascii="Marianne" w:hAnsi="Marianne" w:eastAsia="Marianne" w:cs="Marianne"/>
                <w:sz w:val="14"/>
              </w:rPr>
              <w:t xml:space="preserve">60200169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"https://fiches-risques.brgm.fr/fr/georisques/mvt-synthetique/60200267" \t "_self" </w:instrText>
            </w:r>
            <w:r>
              <w:fldChar w:fldCharType="separate"/>
            </w:r>
            <w:r>
              <w:rPr>
                <w:rFonts w:ascii="Marianne" w:hAnsi="Marianne" w:eastAsia="Marianne" w:cs="Marianne"/>
                <w:sz w:val="14"/>
              </w:rPr>
              <w:t xml:space="preserve">60200267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"https://fiches-risques.brgm.fr/fr/georisques/mvt-synthetique/60200268" \t "_self" </w:instrText>
            </w:r>
            <w:r>
              <w:fldChar w:fldCharType="separate"/>
            </w:r>
            <w:r>
              <w:rPr>
                <w:rFonts w:ascii="Marianne" w:hAnsi="Marianne" w:eastAsia="Marianne" w:cs="Marianne"/>
                <w:sz w:val="14"/>
              </w:rPr>
              <w:t xml:space="preserve">60200268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"https://fiches-risques.brgm.fr/fr/georisques/mvt-synthetique/60200385" \t "_self" </w:instrText>
            </w:r>
            <w:r>
              <w:fldChar w:fldCharType="separate"/>
            </w:r>
            <w:r>
              <w:rPr>
                <w:rFonts w:ascii="Marianne" w:hAnsi="Marianne" w:eastAsia="Marianne" w:cs="Marianne"/>
                <w:sz w:val="14"/>
              </w:rPr>
              <w:t xml:space="preserve">60200385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"https://fiches-risques.brgm.fr/fr/georisques/mvt-synthetique/60200512" \t "_self" </w:instrText>
            </w:r>
            <w:r>
              <w:fldChar w:fldCharType="separate"/>
            </w:r>
            <w:r>
              <w:rPr>
                <w:rFonts w:ascii="Marianne" w:hAnsi="Marianne" w:eastAsia="Marianne" w:cs="Marianne"/>
                <w:sz w:val="14"/>
              </w:rPr>
              <w:t xml:space="preserve">60200512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"https://fiches-risques.brgm.fr/fr/georisques/mvt-synthetique/60200513" \t "_self" </w:instrText>
            </w:r>
            <w:r>
              <w:fldChar w:fldCharType="separate"/>
            </w:r>
            <w:r>
              <w:rPr>
                <w:rFonts w:ascii="Marianne" w:hAnsi="Marianne" w:eastAsia="Marianne" w:cs="Marianne"/>
                <w:sz w:val="14"/>
              </w:rPr>
              <w:t xml:space="preserve">60200513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"https://fiches-risques.brgm.fr/fr/georisques/mvt-synthetique/60200514" \t "_self" </w:instrText>
            </w:r>
            <w:r>
              <w:fldChar w:fldCharType="separate"/>
            </w:r>
            <w:r>
              <w:rPr>
                <w:rFonts w:ascii="Marianne" w:hAnsi="Marianne" w:eastAsia="Marianne" w:cs="Marianne"/>
                <w:sz w:val="14"/>
              </w:rPr>
              <w:t xml:space="preserve">60200514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66425" name="Picture">
</wp:docPr>
                  <a:graphic>
                    <a:graphicData uri="http://schemas.openxmlformats.org/drawingml/2006/picture">
                      <pic:pic>
                        <pic:nvPicPr>
                          <pic:cNvPr id="95766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87383" name="Picture">
</wp:docPr>
                  <a:graphic>
                    <a:graphicData uri="http://schemas.openxmlformats.org/drawingml/2006/picture">
                      <pic:pic>
                        <pic:nvPicPr>
                          <pic:cNvPr id="146788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62457" name="Picture">
</wp:docPr>
                  <a:graphic>
                    <a:graphicData uri="http://schemas.openxmlformats.org/drawingml/2006/picture">
                      <pic:pic>
                        <pic:nvPicPr>
                          <pic:cNvPr id="183616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"https://fiches-risques.brgm.fr/georisques/cavite/PICAW0018777" \t "_self" </w:instrText>
            </w:r>
            <w:r>
              <w:fldChar w:fldCharType="separate"/>
            </w:r>
            <w:r>
              <w:rPr>
                <w:rFonts w:ascii="Marianne" w:hAnsi="Marianne" w:eastAsia="Marianne" w:cs="Marianne"/>
                <w:sz w:val="14"/>
              </w:rPr>
              <w:t xml:space="preserve">PICAW0018777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"https://fiches-risques.brgm.fr/georisques/cavite/PICAW0018778" \t "_self" </w:instrText>
            </w:r>
            <w:r>
              <w:fldChar w:fldCharType="separate"/>
            </w:r>
            <w:r>
              <w:rPr>
                <w:rFonts w:ascii="Marianne" w:hAnsi="Marianne" w:eastAsia="Marianne" w:cs="Marianne"/>
                <w:sz w:val="14"/>
              </w:rPr>
              <w:t xml:space="preserve">PICAW0018778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"https://fiches-risques.brgm.fr/georisques/cavite/PICAW0018779" \t "_self" </w:instrText>
            </w:r>
            <w:r>
              <w:fldChar w:fldCharType="separate"/>
            </w:r>
            <w:r>
              <w:rPr>
                <w:rFonts w:ascii="Marianne" w:hAnsi="Marianne" w:eastAsia="Marianne" w:cs="Marianne"/>
                <w:sz w:val="14"/>
              </w:rPr>
              <w:t xml:space="preserve">PICAW0018779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"https://fiches-risques.brgm.fr/georisques/cavite/PICAW0018780" \t "_self" </w:instrText>
            </w:r>
            <w:r>
              <w:fldChar w:fldCharType="separate"/>
            </w:r>
            <w:r>
              <w:rPr>
                <w:rFonts w:ascii="Marianne" w:hAnsi="Marianne" w:eastAsia="Marianne" w:cs="Marianne"/>
                <w:sz w:val="14"/>
              </w:rPr>
              <w:t xml:space="preserve">PICAW0018780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"https://fiches-risques.brgm.fr/georisques/cavite/PICAW0018781" \t "_self" </w:instrText>
            </w:r>
            <w:r>
              <w:fldChar w:fldCharType="separate"/>
            </w:r>
            <w:r>
              <w:rPr>
                <w:rFonts w:ascii="Marianne" w:hAnsi="Marianne" w:eastAsia="Marianne" w:cs="Marianne"/>
                <w:sz w:val="14"/>
              </w:rPr>
              <w:t xml:space="preserve">PICAW0018781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"https://fiches-risques.brgm.fr/georisques/cavite/PICAW0018782" \t "_self" </w:instrText>
            </w:r>
            <w:r>
              <w:fldChar w:fldCharType="separate"/>
            </w:r>
            <w:r>
              <w:rPr>
                <w:rFonts w:ascii="Marianne" w:hAnsi="Marianne" w:eastAsia="Marianne" w:cs="Marianne"/>
                <w:sz w:val="14"/>
              </w:rPr>
              <w:t xml:space="preserve">PICAW0018782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"https://fiches-risques.brgm.fr/georisques/cavite/PICAW0018783" \t "_self" </w:instrText>
            </w:r>
            <w:r>
              <w:fldChar w:fldCharType="separate"/>
            </w:r>
            <w:r>
              <w:rPr>
                <w:rFonts w:ascii="Marianne" w:hAnsi="Marianne" w:eastAsia="Marianne" w:cs="Marianne"/>
                <w:sz w:val="14"/>
              </w:rPr>
              <w:t xml:space="preserve">PICAW0018783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"https://fiches-risques.brgm.fr/georisques/cavite/PICAW0018784" \t "_self" </w:instrText>
            </w:r>
            <w:r>
              <w:fldChar w:fldCharType="separate"/>
            </w:r>
            <w:r>
              <w:rPr>
                <w:rFonts w:ascii="Marianne" w:hAnsi="Marianne" w:eastAsia="Marianne" w:cs="Marianne"/>
                <w:sz w:val="14"/>
              </w:rPr>
              <w:t xml:space="preserve">PICAW0018784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"https://fiches-risques.brgm.fr/georisques/cavite/PICAW0018785" \t "_self" </w:instrText>
            </w:r>
            <w:r>
              <w:fldChar w:fldCharType="separate"/>
            </w:r>
            <w:r>
              <w:rPr>
                <w:rFonts w:ascii="Marianne" w:hAnsi="Marianne" w:eastAsia="Marianne" w:cs="Marianne"/>
                <w:sz w:val="14"/>
              </w:rPr>
              <w:t xml:space="preserve">PICAW0018785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"https://fiches-risques.brgm.fr/georisques/cavite/PICAW0020065" \t "_self" </w:instrText>
            </w:r>
            <w:r>
              <w:fldChar w:fldCharType="separate"/>
            </w:r>
            <w:r>
              <w:rPr>
                <w:rFonts w:ascii="Marianne" w:hAnsi="Marianne" w:eastAsia="Marianne" w:cs="Marianne"/>
                <w:sz w:val="14"/>
              </w:rPr>
              <w:t xml:space="preserve">PICAW0020065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"https://fiches-risques.brgm.fr/georisques/cavite/PICAW0020078" \t "_self" </w:instrText>
            </w:r>
            <w:r>
              <w:fldChar w:fldCharType="separate"/>
            </w:r>
            <w:r>
              <w:rPr>
                <w:rFonts w:ascii="Marianne" w:hAnsi="Marianne" w:eastAsia="Marianne" w:cs="Marianne"/>
                <w:sz w:val="14"/>
              </w:rPr>
              <w:t xml:space="preserve">PICAW0020078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"https://fiches-risques.brgm.fr/georisques/cavite/PICAW0034580" \t "_self" </w:instrText>
            </w:r>
            <w:r>
              <w:fldChar w:fldCharType="separate"/>
            </w:r>
            <w:r>
              <w:rPr>
                <w:rFonts w:ascii="Marianne" w:hAnsi="Marianne" w:eastAsia="Marianne" w:cs="Marianne"/>
                <w:sz w:val="14"/>
              </w:rPr>
              <w:t xml:space="preserve">PICAW0034580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"https://fiches-risques.brgm.fr/georisques/cavite/PICAW0034581" \t "_self" </w:instrText>
            </w:r>
            <w:r>
              <w:fldChar w:fldCharType="separate"/>
            </w:r>
            <w:r>
              <w:rPr>
                <w:rFonts w:ascii="Marianne" w:hAnsi="Marianne" w:eastAsia="Marianne" w:cs="Marianne"/>
                <w:sz w:val="14"/>
              </w:rPr>
              <w:t xml:space="preserve">PICAW0034581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"https://fiches-risques.brgm.fr/georisques/cavite/PICAW0034582" \t "_self" </w:instrText>
            </w:r>
            <w:r>
              <w:fldChar w:fldCharType="separate"/>
            </w:r>
            <w:r>
              <w:rPr>
                <w:rFonts w:ascii="Marianne" w:hAnsi="Marianne" w:eastAsia="Marianne" w:cs="Marianne"/>
                <w:sz w:val="14"/>
              </w:rPr>
              <w:t xml:space="preserve">PICAW0034582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"https://fiches-risques.brgm.fr/georisques/cavite/PICAW0034583" \t "_self" </w:instrText>
            </w:r>
            <w:r>
              <w:fldChar w:fldCharType="separate"/>
            </w:r>
            <w:r>
              <w:rPr>
                <w:rFonts w:ascii="Marianne" w:hAnsi="Marianne" w:eastAsia="Marianne" w:cs="Marianne"/>
                <w:sz w:val="14"/>
              </w:rPr>
              <w:t xml:space="preserve">PICAW0034583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"https://fiches-risques.brgm.fr/georisques/cavite/PICAW0034584" \t "_self" </w:instrText>
            </w:r>
            <w:r>
              <w:fldChar w:fldCharType="separate"/>
            </w:r>
            <w:r>
              <w:rPr>
                <w:rFonts w:ascii="Marianne" w:hAnsi="Marianne" w:eastAsia="Marianne" w:cs="Marianne"/>
                <w:sz w:val="14"/>
              </w:rPr>
              <w:t xml:space="preserve">PICAW0034584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"https://fiches-risques.brgm.fr/georisques/cavite/PICAW0034585" \t "_self" </w:instrText>
            </w:r>
            <w:r>
              <w:fldChar w:fldCharType="separate"/>
            </w:r>
            <w:r>
              <w:rPr>
                <w:rFonts w:ascii="Marianne" w:hAnsi="Marianne" w:eastAsia="Marianne" w:cs="Marianne"/>
                <w:sz w:val="14"/>
              </w:rPr>
              <w:t xml:space="preserve">PICAW0034585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"https://fiches-risques.brgm.fr/georisques/cavite/PICAW0034586" \t "_self" </w:instrText>
            </w:r>
            <w:r>
              <w:fldChar w:fldCharType="separate"/>
            </w:r>
            <w:r>
              <w:rPr>
                <w:rFonts w:ascii="Marianne" w:hAnsi="Marianne" w:eastAsia="Marianne" w:cs="Marianne"/>
                <w:sz w:val="14"/>
              </w:rPr>
              <w:t xml:space="preserve">PICAW0034586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"https://fiches-risques.brgm.fr/georisques/cavite/PICAW0034587" \t "_self" </w:instrText>
            </w:r>
            <w:r>
              <w:fldChar w:fldCharType="separate"/>
            </w:r>
            <w:r>
              <w:rPr>
                <w:rFonts w:ascii="Marianne" w:hAnsi="Marianne" w:eastAsia="Marianne" w:cs="Marianne"/>
                <w:sz w:val="14"/>
              </w:rPr>
              <w:t xml:space="preserve">PICAW0034587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"https://fiches-risques.brgm.fr/georisques/cavite/PICAW0034588" \t "_self" </w:instrText>
            </w:r>
            <w:r>
              <w:fldChar w:fldCharType="separate"/>
            </w:r>
            <w:r>
              <w:rPr>
                <w:rFonts w:ascii="Marianne" w:hAnsi="Marianne" w:eastAsia="Marianne" w:cs="Marianne"/>
                <w:sz w:val="14"/>
              </w:rPr>
              <w:t xml:space="preserve">PICAW0034588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"https://fiches-risques.brgm.fr/georisques/cavite/PICAW0034589" \t "_self" </w:instrText>
            </w:r>
            <w:r>
              <w:fldChar w:fldCharType="separate"/>
            </w:r>
            <w:r>
              <w:rPr>
                <w:rFonts w:ascii="Marianne" w:hAnsi="Marianne" w:eastAsia="Marianne" w:cs="Marianne"/>
                <w:sz w:val="14"/>
              </w:rPr>
              <w:t xml:space="preserve">PICAW0034589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"https://fiches-risques.brgm.fr/georisques/cavite/PICAW0034590" \t "_self" </w:instrText>
            </w:r>
            <w:r>
              <w:fldChar w:fldCharType="separate"/>
            </w:r>
            <w:r>
              <w:rPr>
                <w:rFonts w:ascii="Marianne" w:hAnsi="Marianne" w:eastAsia="Marianne" w:cs="Marianne"/>
                <w:sz w:val="14"/>
              </w:rPr>
              <w:t xml:space="preserve">PICAW0034590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"https://fiches-risques.brgm.fr/georisques/cavite/PICAW0034591" \t "_self" </w:instrText>
            </w:r>
            <w:r>
              <w:fldChar w:fldCharType="separate"/>
            </w:r>
            <w:r>
              <w:rPr>
                <w:rFonts w:ascii="Marianne" w:hAnsi="Marianne" w:eastAsia="Marianne" w:cs="Marianne"/>
                <w:sz w:val="14"/>
              </w:rPr>
              <w:t xml:space="preserve">PICAW0034591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"https://fiches-risques.brgm.fr/georisques/cavite/PICAW0034593" \t "_self" </w:instrText>
            </w:r>
            <w:r>
              <w:fldChar w:fldCharType="separate"/>
            </w:r>
            <w:r>
              <w:rPr>
                <w:rFonts w:ascii="Marianne" w:hAnsi="Marianne" w:eastAsia="Marianne" w:cs="Marianne"/>
                <w:sz w:val="14"/>
              </w:rPr>
              <w:t xml:space="preserve">PICAW0034593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Garage et 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"https://fiches-risques.brgm.fr/georisques/cavite/PICAW0034594" \t "_self" </w:instrText>
            </w:r>
            <w:r>
              <w:fldChar w:fldCharType="separate"/>
            </w:r>
            <w:r>
              <w:rPr>
                <w:rFonts w:ascii="Marianne" w:hAnsi="Marianne" w:eastAsia="Marianne" w:cs="Marianne"/>
                <w:sz w:val="14"/>
              </w:rPr>
              <w:t xml:space="preserve">PICAW0034594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"https://fiches-risques.brgm.fr/georisques/cavite/PICAW0034595" \t "_self" </w:instrText>
            </w:r>
            <w:r>
              <w:fldChar w:fldCharType="separate"/>
            </w:r>
            <w:r>
              <w:rPr>
                <w:rFonts w:ascii="Marianne" w:hAnsi="Marianne" w:eastAsia="Marianne" w:cs="Marianne"/>
                <w:sz w:val="14"/>
              </w:rPr>
              <w:t xml:space="preserve">PICAW0034595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"https://fiches-risques.brgm.fr/georisques/cavite/PICAW0034596" \t "_self" </w:instrText>
            </w:r>
            <w:r>
              <w:fldChar w:fldCharType="separate"/>
            </w:r>
            <w:r>
              <w:rPr>
                <w:rFonts w:ascii="Marianne" w:hAnsi="Marianne" w:eastAsia="Marianne" w:cs="Marianne"/>
                <w:sz w:val="14"/>
              </w:rPr>
              <w:t xml:space="preserve">PICAW0034596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"https://fiches-risques.brgm.fr/georisques/cavite/PICAW0034597" \t "_self" </w:instrText>
            </w:r>
            <w:r>
              <w:fldChar w:fldCharType="separate"/>
            </w:r>
            <w:r>
              <w:rPr>
                <w:rFonts w:ascii="Marianne" w:hAnsi="Marianne" w:eastAsia="Marianne" w:cs="Marianne"/>
                <w:sz w:val="14"/>
              </w:rPr>
              <w:t xml:space="preserve">PICAW0034597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"https://fiches-risques.brgm.fr/georisques/cavite/PICAW0034598" \t "_self" </w:instrText>
            </w:r>
            <w:r>
              <w:fldChar w:fldCharType="separate"/>
            </w:r>
            <w:r>
              <w:rPr>
                <w:rFonts w:ascii="Marianne" w:hAnsi="Marianne" w:eastAsia="Marianne" w:cs="Marianne"/>
                <w:sz w:val="14"/>
              </w:rPr>
              <w:t xml:space="preserve">PICAW0034598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"https://fiches-risques.brgm.fr/georisques/cavite/PICAW0034599" \t "_self" </w:instrText>
            </w:r>
            <w:r>
              <w:fldChar w:fldCharType="separate"/>
            </w:r>
            <w:r>
              <w:rPr>
                <w:rFonts w:ascii="Marianne" w:hAnsi="Marianne" w:eastAsia="Marianne" w:cs="Marianne"/>
                <w:sz w:val="14"/>
              </w:rPr>
              <w:t xml:space="preserve">PICAW0034599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"https://fiches-risques.brgm.fr/georisques/cavite/PICAW0034600" \t "_self" </w:instrText>
            </w:r>
            <w:r>
              <w:fldChar w:fldCharType="separate"/>
            </w:r>
            <w:r>
              <w:rPr>
                <w:rFonts w:ascii="Marianne" w:hAnsi="Marianne" w:eastAsia="Marianne" w:cs="Marianne"/>
                <w:sz w:val="14"/>
              </w:rPr>
              <w:t xml:space="preserve">PICAW0034600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"https://fiches-risques.brgm.fr/georisques/cavite/PICAW0034601" \t "_self" </w:instrText>
            </w:r>
            <w:r>
              <w:fldChar w:fldCharType="separate"/>
            </w:r>
            <w:r>
              <w:rPr>
                <w:rFonts w:ascii="Marianne" w:hAnsi="Marianne" w:eastAsia="Marianne" w:cs="Marianne"/>
                <w:sz w:val="14"/>
              </w:rPr>
              <w:t xml:space="preserve">PICAW0034601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"https://fiches-risques.brgm.fr/georisques/cavite/PICAW0034602" \t "_self" </w:instrText>
            </w:r>
            <w:r>
              <w:fldChar w:fldCharType="separate"/>
            </w:r>
            <w:r>
              <w:rPr>
                <w:rFonts w:ascii="Marianne" w:hAnsi="Marianne" w:eastAsia="Marianne" w:cs="Marianne"/>
                <w:sz w:val="14"/>
              </w:rPr>
              <w:t xml:space="preserve">PICAW0034602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Troglos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"https://fiches-risques.brgm.fr/georisques/cavite/PICAW0034603" \t "_self" </w:instrText>
            </w:r>
            <w:r>
              <w:fldChar w:fldCharType="separate"/>
            </w:r>
            <w:r>
              <w:rPr>
                <w:rFonts w:ascii="Marianne" w:hAnsi="Marianne" w:eastAsia="Marianne" w:cs="Marianne"/>
                <w:sz w:val="14"/>
              </w:rPr>
              <w:t xml:space="preserve">PICAW0034603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Troglos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"https://fiches-risques.brgm.fr/georisques/cavite/PICAW0034604" \t "_self" </w:instrText>
            </w:r>
            <w:r>
              <w:fldChar w:fldCharType="separate"/>
            </w:r>
            <w:r>
              <w:rPr>
                <w:rFonts w:ascii="Marianne" w:hAnsi="Marianne" w:eastAsia="Marianne" w:cs="Marianne"/>
                <w:sz w:val="14"/>
              </w:rPr>
              <w:t xml:space="preserve">PICAW0034604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"https://fiches-risques.brgm.fr/georisques/cavite/PICAW0034605" \t "_self" </w:instrText>
            </w:r>
            <w:r>
              <w:fldChar w:fldCharType="separate"/>
            </w:r>
            <w:r>
              <w:rPr>
                <w:rFonts w:ascii="Marianne" w:hAnsi="Marianne" w:eastAsia="Marianne" w:cs="Marianne"/>
                <w:sz w:val="14"/>
              </w:rPr>
              <w:t xml:space="preserve">PICAW0034605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"https://fiches-risques.brgm.fr/georisques/cavite/PICAW0034606" \t "_self" </w:instrText>
            </w:r>
            <w:r>
              <w:fldChar w:fldCharType="separate"/>
            </w:r>
            <w:r>
              <w:rPr>
                <w:rFonts w:ascii="Marianne" w:hAnsi="Marianne" w:eastAsia="Marianne" w:cs="Marianne"/>
                <w:sz w:val="14"/>
              </w:rPr>
              <w:t xml:space="preserve">PICAW0034606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"https://fiches-risques.brgm.fr/georisques/cavite/PICAW0034607" \t "_self" </w:instrText>
            </w:r>
            <w:r>
              <w:fldChar w:fldCharType="separate"/>
            </w:r>
            <w:r>
              <w:rPr>
                <w:rFonts w:ascii="Marianne" w:hAnsi="Marianne" w:eastAsia="Marianne" w:cs="Marianne"/>
                <w:sz w:val="14"/>
              </w:rPr>
              <w:t xml:space="preserve">PICAW0034607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Troglos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"https://fiches-risques.brgm.fr/georisques/cavite/PICAW0034608" \t "_self" </w:instrText>
            </w:r>
            <w:r>
              <w:fldChar w:fldCharType="separate"/>
            </w:r>
            <w:r>
              <w:rPr>
                <w:rFonts w:ascii="Marianne" w:hAnsi="Marianne" w:eastAsia="Marianne" w:cs="Marianne"/>
                <w:sz w:val="14"/>
              </w:rPr>
              <w:t xml:space="preserve">PICAW0034608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56883" name="Picture">
</wp:docPr>
                  <a:graphic>
                    <a:graphicData uri="http://schemas.openxmlformats.org/drawingml/2006/picture">
                      <pic:pic>
                        <pic:nvPicPr>
                          <pic:cNvPr id="57945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7650" name="Picture">
</wp:docPr>
                  <a:graphic>
                    <a:graphicData uri="http://schemas.openxmlformats.org/drawingml/2006/picture">
                      <pic:pic>
                        <pic:nvPicPr>
                          <pic:cNvPr id="7820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95611" name="Picture">
</wp:docPr>
                  <a:graphic>
                    <a:graphicData uri="http://schemas.openxmlformats.org/drawingml/2006/picture">
                      <pic:pic>
                        <pic:nvPicPr>
                          <pic:cNvPr id="170849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"https://fiches-risques.brgm.fr/georisques/cavite/PICAW0034609" \t "_self" </w:instrText>
            </w:r>
            <w:r>
              <w:fldChar w:fldCharType="separate"/>
            </w:r>
            <w:r>
              <w:rPr>
                <w:rFonts w:ascii="Marianne" w:hAnsi="Marianne" w:eastAsia="Marianne" w:cs="Marianne"/>
                <w:sz w:val="14"/>
              </w:rPr>
              <w:t xml:space="preserve">PICAW0034609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"https://fiches-risques.brgm.fr/georisques/cavite/PICAW0034610" \t "_self" </w:instrText>
            </w:r>
            <w:r>
              <w:fldChar w:fldCharType="separate"/>
            </w:r>
            <w:r>
              <w:rPr>
                <w:rFonts w:ascii="Marianne" w:hAnsi="Marianne" w:eastAsia="Marianne" w:cs="Marianne"/>
                <w:sz w:val="14"/>
              </w:rPr>
              <w:t xml:space="preserve">PICAW0034610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"https://fiches-risques.brgm.fr/georisques/cavite/PICAW0034611" \t "_self" </w:instrText>
            </w:r>
            <w:r>
              <w:fldChar w:fldCharType="separate"/>
            </w:r>
            <w:r>
              <w:rPr>
                <w:rFonts w:ascii="Marianne" w:hAnsi="Marianne" w:eastAsia="Marianne" w:cs="Marianne"/>
                <w:sz w:val="14"/>
              </w:rPr>
              <w:t xml:space="preserve">PICAW0034611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"https://fiches-risques.brgm.fr/georisques/cavite/PICAW0034612" \t "_self" </w:instrText>
            </w:r>
            <w:r>
              <w:fldChar w:fldCharType="separate"/>
            </w:r>
            <w:r>
              <w:rPr>
                <w:rFonts w:ascii="Marianne" w:hAnsi="Marianne" w:eastAsia="Marianne" w:cs="Marianne"/>
                <w:sz w:val="14"/>
              </w:rPr>
              <w:t xml:space="preserve">PICAW0034612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"https://fiches-risques.brgm.fr/georisques/cavite/PICAW0034613" \t "_self" </w:instrText>
            </w:r>
            <w:r>
              <w:fldChar w:fldCharType="separate"/>
            </w:r>
            <w:r>
              <w:rPr>
                <w:rFonts w:ascii="Marianne" w:hAnsi="Marianne" w:eastAsia="Marianne" w:cs="Marianne"/>
                <w:sz w:val="14"/>
              </w:rPr>
              <w:t xml:space="preserve">PICAW0034613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"https://fiches-risques.brgm.fr/georisques/cavite/PICAW0034614" \t "_self" </w:instrText>
            </w:r>
            <w:r>
              <w:fldChar w:fldCharType="separate"/>
            </w:r>
            <w:r>
              <w:rPr>
                <w:rFonts w:ascii="Marianne" w:hAnsi="Marianne" w:eastAsia="Marianne" w:cs="Marianne"/>
                <w:sz w:val="14"/>
              </w:rPr>
              <w:t xml:space="preserve">PICAW0034614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"https://fiches-risques.brgm.fr/georisques/cavite/PICAW0034615" \t "_self" </w:instrText>
            </w:r>
            <w:r>
              <w:fldChar w:fldCharType="separate"/>
            </w:r>
            <w:r>
              <w:rPr>
                <w:rFonts w:ascii="Marianne" w:hAnsi="Marianne" w:eastAsia="Marianne" w:cs="Marianne"/>
                <w:sz w:val="14"/>
              </w:rPr>
              <w:t xml:space="preserve">PICAW0034615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"https://fiches-risques.brgm.fr/georisques/cavite/PICAW0034616" \t "_self" </w:instrText>
            </w:r>
            <w:r>
              <w:fldChar w:fldCharType="separate"/>
            </w:r>
            <w:r>
              <w:rPr>
                <w:rFonts w:ascii="Marianne" w:hAnsi="Marianne" w:eastAsia="Marianne" w:cs="Marianne"/>
                <w:sz w:val="14"/>
              </w:rPr>
              <w:t xml:space="preserve">PICAW0034616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"https://fiches-risques.brgm.fr/georisques/cavite/PICAW0034617" \t "_self" </w:instrText>
            </w:r>
            <w:r>
              <w:fldChar w:fldCharType="separate"/>
            </w:r>
            <w:r>
              <w:rPr>
                <w:rFonts w:ascii="Marianne" w:hAnsi="Marianne" w:eastAsia="Marianne" w:cs="Marianne"/>
                <w:sz w:val="14"/>
              </w:rPr>
              <w:t xml:space="preserve">PICAW0034617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"https://fiches-risques.brgm.fr/georisques/cavite/PICAW0034618" \t "_self" </w:instrText>
            </w:r>
            <w:r>
              <w:fldChar w:fldCharType="separate"/>
            </w:r>
            <w:r>
              <w:rPr>
                <w:rFonts w:ascii="Marianne" w:hAnsi="Marianne" w:eastAsia="Marianne" w:cs="Marianne"/>
                <w:sz w:val="14"/>
              </w:rPr>
              <w:t xml:space="preserve">PICAW0034618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"https://fiches-risques.brgm.fr/georisques/cavite/PICAW0034619" \t "_self" </w:instrText>
            </w:r>
            <w:r>
              <w:fldChar w:fldCharType="separate"/>
            </w:r>
            <w:r>
              <w:rPr>
                <w:rFonts w:ascii="Marianne" w:hAnsi="Marianne" w:eastAsia="Marianne" w:cs="Marianne"/>
                <w:sz w:val="14"/>
              </w:rPr>
              <w:t xml:space="preserve">PICAW0034619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"https://fiches-risques.brgm.fr/georisques/cavite/PICAW0034620" \t "_self" </w:instrText>
            </w:r>
            <w:r>
              <w:fldChar w:fldCharType="separate"/>
            </w:r>
            <w:r>
              <w:rPr>
                <w:rFonts w:ascii="Marianne" w:hAnsi="Marianne" w:eastAsia="Marianne" w:cs="Marianne"/>
                <w:sz w:val="14"/>
              </w:rPr>
              <w:t xml:space="preserve">PICAW0034620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"https://fiches-risques.brgm.fr/georisques/cavite/PICAW0034623" \t "_self" </w:instrText>
            </w:r>
            <w:r>
              <w:fldChar w:fldCharType="separate"/>
            </w:r>
            <w:r>
              <w:rPr>
                <w:rFonts w:ascii="Marianne" w:hAnsi="Marianne" w:eastAsia="Marianne" w:cs="Marianne"/>
                <w:sz w:val="14"/>
              </w:rPr>
              <w:t xml:space="preserve">PICAW0034623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"https://fiches-risques.brgm.fr/georisques/cavite/PICAW0034624" \t "_self" </w:instrText>
            </w:r>
            <w:r>
              <w:fldChar w:fldCharType="separate"/>
            </w:r>
            <w:r>
              <w:rPr>
                <w:rFonts w:ascii="Marianne" w:hAnsi="Marianne" w:eastAsia="Marianne" w:cs="Marianne"/>
                <w:sz w:val="14"/>
              </w:rPr>
              <w:t xml:space="preserve">PICAW0034624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"https://fiches-risques.brgm.fr/georisques/cavite/PICAW0034625" \t "_self" </w:instrText>
            </w:r>
            <w:r>
              <w:fldChar w:fldCharType="separate"/>
            </w:r>
            <w:r>
              <w:rPr>
                <w:rFonts w:ascii="Marianne" w:hAnsi="Marianne" w:eastAsia="Marianne" w:cs="Marianne"/>
                <w:sz w:val="14"/>
              </w:rPr>
              <w:t xml:space="preserve">PICAW0034625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"https://fiches-risques.brgm.fr/georisques/cavite/PICAW0034626" \t "_self" </w:instrText>
            </w:r>
            <w:r>
              <w:fldChar w:fldCharType="separate"/>
            </w:r>
            <w:r>
              <w:rPr>
                <w:rFonts w:ascii="Marianne" w:hAnsi="Marianne" w:eastAsia="Marianne" w:cs="Marianne"/>
                <w:sz w:val="14"/>
              </w:rPr>
              <w:t xml:space="preserve">PICAW0034626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"https://fiches-risques.brgm.fr/georisques/cavite/PICAW0034627" \t "_self" </w:instrText>
            </w:r>
            <w:r>
              <w:fldChar w:fldCharType="separate"/>
            </w:r>
            <w:r>
              <w:rPr>
                <w:rFonts w:ascii="Marianne" w:hAnsi="Marianne" w:eastAsia="Marianne" w:cs="Marianne"/>
                <w:sz w:val="14"/>
              </w:rPr>
              <w:t xml:space="preserve">PICAW0034627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"https://fiches-risques.brgm.fr/georisques/cavite/PICAW0034628" \t "_self" </w:instrText>
            </w:r>
            <w:r>
              <w:fldChar w:fldCharType="separate"/>
            </w:r>
            <w:r>
              <w:rPr>
                <w:rFonts w:ascii="Marianne" w:hAnsi="Marianne" w:eastAsia="Marianne" w:cs="Marianne"/>
                <w:sz w:val="14"/>
              </w:rPr>
              <w:t xml:space="preserve">PICAW0034628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"https://fiches-risques.brgm.fr/georisques/cavite/PICAW0034629" \t "_self" </w:instrText>
            </w:r>
            <w:r>
              <w:fldChar w:fldCharType="separate"/>
            </w:r>
            <w:r>
              <w:rPr>
                <w:rFonts w:ascii="Marianne" w:hAnsi="Marianne" w:eastAsia="Marianne" w:cs="Marianne"/>
                <w:sz w:val="14"/>
              </w:rPr>
              <w:t xml:space="preserve">PICAW0034629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"https://fiches-risques.brgm.fr/georisques/cavite/PICAW0034630" \t "_self" </w:instrText>
            </w:r>
            <w:r>
              <w:fldChar w:fldCharType="separate"/>
            </w:r>
            <w:r>
              <w:rPr>
                <w:rFonts w:ascii="Marianne" w:hAnsi="Marianne" w:eastAsia="Marianne" w:cs="Marianne"/>
                <w:sz w:val="14"/>
              </w:rPr>
              <w:t xml:space="preserve">PICAW0034630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"https://fiches-risques.brgm.fr/georisques/cavite/PICAW0034631" \t "_self" </w:instrText>
            </w:r>
            <w:r>
              <w:fldChar w:fldCharType="separate"/>
            </w:r>
            <w:r>
              <w:rPr>
                <w:rFonts w:ascii="Marianne" w:hAnsi="Marianne" w:eastAsia="Marianne" w:cs="Marianne"/>
                <w:sz w:val="14"/>
              </w:rPr>
              <w:t xml:space="preserve">PICAW0034631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"https://fiches-risques.brgm.fr/georisques/cavite/PICAW0034632" \t "_self" </w:instrText>
            </w:r>
            <w:r>
              <w:fldChar w:fldCharType="separate"/>
            </w:r>
            <w:r>
              <w:rPr>
                <w:rFonts w:ascii="Marianne" w:hAnsi="Marianne" w:eastAsia="Marianne" w:cs="Marianne"/>
                <w:sz w:val="14"/>
              </w:rPr>
              <w:t xml:space="preserve">PICAW0034632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"https://fiches-risques.brgm.fr/georisques/cavite/PICAW0034633" \t "_self" </w:instrText>
            </w:r>
            <w:r>
              <w:fldChar w:fldCharType="separate"/>
            </w:r>
            <w:r>
              <w:rPr>
                <w:rFonts w:ascii="Marianne" w:hAnsi="Marianne" w:eastAsia="Marianne" w:cs="Marianne"/>
                <w:sz w:val="14"/>
              </w:rPr>
              <w:t xml:space="preserve">PICAW0034633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"https://fiches-risques.brgm.fr/georisques/cavite/PICAW0034634" \t "_self" </w:instrText>
            </w:r>
            <w:r>
              <w:fldChar w:fldCharType="separate"/>
            </w:r>
            <w:r>
              <w:rPr>
                <w:rFonts w:ascii="Marianne" w:hAnsi="Marianne" w:eastAsia="Marianne" w:cs="Marianne"/>
                <w:sz w:val="14"/>
              </w:rPr>
              <w:t xml:space="preserve">PICAW0034634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"https://fiches-risques.brgm.fr/georisques/cavite/PICAW0034640" \t "_self" </w:instrText>
            </w:r>
            <w:r>
              <w:fldChar w:fldCharType="separate"/>
            </w:r>
            <w:r>
              <w:rPr>
                <w:rFonts w:ascii="Marianne" w:hAnsi="Marianne" w:eastAsia="Marianne" w:cs="Marianne"/>
                <w:sz w:val="14"/>
              </w:rPr>
              <w:t xml:space="preserve">PICAW0034640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"https://fiches-risques.brgm.fr/georisques/cavite/PICAW0034641" \t "_self" </w:instrText>
            </w:r>
            <w:r>
              <w:fldChar w:fldCharType="separate"/>
            </w:r>
            <w:r>
              <w:rPr>
                <w:rFonts w:ascii="Marianne" w:hAnsi="Marianne" w:eastAsia="Marianne" w:cs="Marianne"/>
                <w:sz w:val="14"/>
              </w:rPr>
              <w:t xml:space="preserve">PICAW0034641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"https://fiches-risques.brgm.fr/georisques/cavite/PICAW0034642" \t "_self" </w:instrText>
            </w:r>
            <w:r>
              <w:fldChar w:fldCharType="separate"/>
            </w:r>
            <w:r>
              <w:rPr>
                <w:rFonts w:ascii="Marianne" w:hAnsi="Marianne" w:eastAsia="Marianne" w:cs="Marianne"/>
                <w:sz w:val="14"/>
              </w:rPr>
              <w:t xml:space="preserve">PICAW0034642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"https://fiches-risques.brgm.fr/georisques/cavite/PICAW0034643" \t "_self" </w:instrText>
            </w:r>
            <w:r>
              <w:fldChar w:fldCharType="separate"/>
            </w:r>
            <w:r>
              <w:rPr>
                <w:rFonts w:ascii="Marianne" w:hAnsi="Marianne" w:eastAsia="Marianne" w:cs="Marianne"/>
                <w:sz w:val="14"/>
              </w:rPr>
              <w:t xml:space="preserve">PICAW0034643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"https://fiches-risques.brgm.fr/georisques/cavite/PICAW0034644" \t "_self" </w:instrText>
            </w:r>
            <w:r>
              <w:fldChar w:fldCharType="separate"/>
            </w:r>
            <w:r>
              <w:rPr>
                <w:rFonts w:ascii="Marianne" w:hAnsi="Marianne" w:eastAsia="Marianne" w:cs="Marianne"/>
                <w:sz w:val="14"/>
              </w:rPr>
              <w:t xml:space="preserve">PICAW0034644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"https://fiches-risques.brgm.fr/georisques/cavite/PICAW0034645" \t "_self" </w:instrText>
            </w:r>
            <w:r>
              <w:fldChar w:fldCharType="separate"/>
            </w:r>
            <w:r>
              <w:rPr>
                <w:rFonts w:ascii="Marianne" w:hAnsi="Marianne" w:eastAsia="Marianne" w:cs="Marianne"/>
                <w:sz w:val="14"/>
              </w:rPr>
              <w:t xml:space="preserve">PICAW0034645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"https://fiches-risques.brgm.fr/georisques/cavite/PICAW0034646" \t "_self" </w:instrText>
            </w:r>
            <w:r>
              <w:fldChar w:fldCharType="separate"/>
            </w:r>
            <w:r>
              <w:rPr>
                <w:rFonts w:ascii="Marianne" w:hAnsi="Marianne" w:eastAsia="Marianne" w:cs="Marianne"/>
                <w:sz w:val="14"/>
              </w:rPr>
              <w:t xml:space="preserve">PICAW0034646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"https://fiches-risques.brgm.fr/georisques/cavite/PICAW0034650" \t "_self" </w:instrText>
            </w:r>
            <w:r>
              <w:fldChar w:fldCharType="separate"/>
            </w:r>
            <w:r>
              <w:rPr>
                <w:rFonts w:ascii="Marianne" w:hAnsi="Marianne" w:eastAsia="Marianne" w:cs="Marianne"/>
                <w:sz w:val="14"/>
              </w:rPr>
              <w:t xml:space="preserve">PICAW0034650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"https://fiches-risques.brgm.fr/georisques/cavite/PICAW0034651" \t "_self" </w:instrText>
            </w:r>
            <w:r>
              <w:fldChar w:fldCharType="separate"/>
            </w:r>
            <w:r>
              <w:rPr>
                <w:rFonts w:ascii="Marianne" w:hAnsi="Marianne" w:eastAsia="Marianne" w:cs="Marianne"/>
                <w:sz w:val="14"/>
              </w:rPr>
              <w:t xml:space="preserve">PICAW0034651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"https://fiches-risques.brgm.fr/georisques/cavite/PICAW0034652" \t "_self" </w:instrText>
            </w:r>
            <w:r>
              <w:fldChar w:fldCharType="separate"/>
            </w:r>
            <w:r>
              <w:rPr>
                <w:rFonts w:ascii="Marianne" w:hAnsi="Marianne" w:eastAsia="Marianne" w:cs="Marianne"/>
                <w:sz w:val="14"/>
              </w:rPr>
              <w:t xml:space="preserve">PICAW0034652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"https://fiches-risques.brgm.fr/georisques/cavite/PICAW0034653" \t "_self" </w:instrText>
            </w:r>
            <w:r>
              <w:fldChar w:fldCharType="separate"/>
            </w:r>
            <w:r>
              <w:rPr>
                <w:rFonts w:ascii="Marianne" w:hAnsi="Marianne" w:eastAsia="Marianne" w:cs="Marianne"/>
                <w:sz w:val="14"/>
              </w:rPr>
              <w:t xml:space="preserve">PICAW0034653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"https://fiches-risques.brgm.fr/georisques/cavite/PICAW0034654" \t "_self" </w:instrText>
            </w:r>
            <w:r>
              <w:fldChar w:fldCharType="separate"/>
            </w:r>
            <w:r>
              <w:rPr>
                <w:rFonts w:ascii="Marianne" w:hAnsi="Marianne" w:eastAsia="Marianne" w:cs="Marianne"/>
                <w:sz w:val="14"/>
              </w:rPr>
              <w:t xml:space="preserve">PICAW0034654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89567" name="Picture">
</wp:docPr>
                  <a:graphic>
                    <a:graphicData uri="http://schemas.openxmlformats.org/drawingml/2006/picture">
                      <pic:pic>
                        <pic:nvPicPr>
                          <pic:cNvPr id="106128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19231" name="Picture">
</wp:docPr>
                  <a:graphic>
                    <a:graphicData uri="http://schemas.openxmlformats.org/drawingml/2006/picture">
                      <pic:pic>
                        <pic:nvPicPr>
                          <pic:cNvPr id="190341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02160 Pargnan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40064" name="Picture">
</wp:docPr>
                  <a:graphic>
                    <a:graphicData uri="http://schemas.openxmlformats.org/drawingml/2006/picture">
                      <pic:pic>
                        <pic:nvPicPr>
                          <pic:cNvPr id="947440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