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941713601" name="Picture">
</wp:docPr>
                  <a:graphic>
                    <a:graphicData uri="http://schemas.openxmlformats.org/drawingml/2006/picture">
                      <pic:pic>
                        <pic:nvPicPr>
                          <pic:cNvPr id="194171360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1220236778" name="Picture">
</wp:docPr>
                  <a:graphic>
                    <a:graphicData uri="http://schemas.openxmlformats.org/drawingml/2006/picture">
                      <pic:pic>
                        <pic:nvPicPr>
                          <pic:cNvPr id="1220236778"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646618467" name="Picture">
</wp:docPr>
                        <a:graphic>
                          <a:graphicData uri="http://schemas.openxmlformats.org/drawingml/2006/picture">
                            <pic:pic>
                              <pic:nvPicPr>
                                <pic:cNvPr id="646618467"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58500 Ouagne</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736985211" name="Picture">
</wp:docPr>
                  <a:graphic>
                    <a:graphicData uri="http://schemas.openxmlformats.org/drawingml/2006/picture">
                      <pic:pic>
                        <pic:nvPicPr>
                          <pic:cNvPr id="736985211"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2112992668" name="Picture">
</wp:docPr>
                  <a:graphic>
                    <a:graphicData uri="http://schemas.openxmlformats.org/drawingml/2006/picture">
                      <pic:pic>
                        <pic:nvPicPr>
                          <pic:cNvPr id="2112992668"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770786816" name="Picture">
</wp:docPr>
                  <a:graphic>
                    <a:graphicData uri="http://schemas.openxmlformats.org/drawingml/2006/picture">
                      <pic:pic>
                        <pic:nvPicPr>
                          <pic:cNvPr id="177078681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540054442" name="Picture">
</wp:docPr>
                  <a:graphic>
                    <a:graphicData uri="http://schemas.openxmlformats.org/drawingml/2006/picture">
                      <pic:pic>
                        <pic:nvPicPr>
                          <pic:cNvPr id="54005444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58500 Ouagne</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05265698" name="Picture">
</wp:docPr>
                  <a:graphic>
                    <a:graphicData uri="http://schemas.openxmlformats.org/drawingml/2006/picture">
                      <pic:pic>
                        <pic:nvPicPr>
                          <pic:cNvPr id="10526569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5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311050534" name="Picture">
</wp:docPr>
                        <a:graphic>
                          <a:graphicData uri="http://schemas.openxmlformats.org/drawingml/2006/picture">
                            <pic:pic>
                              <pic:nvPicPr>
                                <pic:cNvPr id="1311050534"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413581367" name="Picture">
</wp:docPr>
                        <a:graphic>
                          <a:graphicData uri="http://schemas.openxmlformats.org/drawingml/2006/picture">
                            <pic:pic>
                              <pic:nvPicPr>
                                <pic:cNvPr id="1413581367"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224538372" name="Picture">
</wp:docPr>
                        <a:graphic>
                          <a:graphicData uri="http://schemas.openxmlformats.org/drawingml/2006/picture">
                            <pic:pic>
                              <pic:nvPicPr>
                                <pic:cNvPr id="1224538372"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517639280" name="Picture">
</wp:docPr>
                        <a:graphic>
                          <a:graphicData uri="http://schemas.openxmlformats.org/drawingml/2006/picture">
                            <pic:pic>
                              <pic:nvPicPr>
                                <pic:cNvPr id="1517639280"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220713593" name="Picture">
</wp:docPr>
                        <a:graphic>
                          <a:graphicData uri="http://schemas.openxmlformats.org/drawingml/2006/picture">
                            <pic:pic>
                              <pic:nvPicPr>
                                <pic:cNvPr id="1220713593"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512017227" name="Picture">
</wp:docPr>
                        <a:graphic>
                          <a:graphicData uri="http://schemas.openxmlformats.org/drawingml/2006/picture">
                            <pic:pic>
                              <pic:nvPicPr>
                                <pic:cNvPr id="512017227" name="Picture"/>
                                <pic:cNvPicPr/>
                              </pic:nvPicPr>
                              <pic:blipFill>
                                <a:blip r:embed="img_0_1_7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208409365" name="Picture">
</wp:docPr>
                        <a:graphic>
                          <a:graphicData uri="http://schemas.openxmlformats.org/drawingml/2006/picture">
                            <pic:pic>
                              <pic:nvPicPr>
                                <pic:cNvPr id="208409365" name="Picture"/>
                                <pic:cNvPicPr/>
                              </pic:nvPicPr>
                              <pic:blipFill>
                                <a:blip r:embed="img_0_1_8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MOUVEMENTS DE TERRAIN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534670929" name="Picture">
</wp:docPr>
                        <a:graphic>
                          <a:graphicData uri="http://schemas.openxmlformats.org/drawingml/2006/picture">
                            <pic:pic>
                              <pic:nvPicPr>
                                <pic:cNvPr id="534670929"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586537771" name="Picture">
</wp:docPr>
                        <a:graphic>
                          <a:graphicData uri="http://schemas.openxmlformats.org/drawingml/2006/picture">
                            <pic:pic>
                              <pic:nvPicPr>
                                <pic:cNvPr id="586537771" name="Picture"/>
                                <pic:cNvPicPr/>
                              </pic:nvPicPr>
                              <pic:blipFill>
                                <a:blip r:embed="img_0_1_8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87683702" name="Picture">
</wp:docPr>
                        <a:graphic>
                          <a:graphicData uri="http://schemas.openxmlformats.org/drawingml/2006/picture">
                            <pic:pic>
                              <pic:nvPicPr>
                                <pic:cNvPr id="187683702" name="Picture"/>
                                <pic:cNvPicPr/>
                              </pic:nvPicPr>
                              <pic:blipFill>
                                <a:blip r:embed="img_0_1_9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670465129" name="Picture">
</wp:docPr>
                        <a:graphic>
                          <a:graphicData uri="http://schemas.openxmlformats.org/drawingml/2006/picture">
                            <pic:pic>
                              <pic:nvPicPr>
                                <pic:cNvPr id="1670465129"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014411397" name="Picture">
</wp:docPr>
                        <a:graphic>
                          <a:graphicData uri="http://schemas.openxmlformats.org/drawingml/2006/picture">
                            <pic:pic>
                              <pic:nvPicPr>
                                <pic:cNvPr id="1014411397" name="Picture"/>
                                <pic:cNvPicPr/>
                              </pic:nvPicPr>
                              <pic:blipFill>
                                <a:blip r:embed="img_0_1_9_2.png"/>
                                <a:srcRect/>
                                <a:stretch>
                                  <a:fillRect l="0" t="0" r="56302"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526946840" name="Picture">
</wp:docPr>
                        <a:graphic>
                          <a:graphicData uri="http://schemas.openxmlformats.org/drawingml/2006/picture">
                            <pic:pic>
                              <pic:nvPicPr>
                                <pic:cNvPr id="1526946840" name="Picture"/>
                                <pic:cNvPicPr/>
                              </pic:nvPicPr>
                              <pic:blipFill>
                                <a:blip r:embed="img_0_1_10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376182117" name="Picture">
</wp:docPr>
                        <a:graphic>
                          <a:graphicData uri="http://schemas.openxmlformats.org/drawingml/2006/picture">
                            <pic:pic>
                              <pic:nvPicPr>
                                <pic:cNvPr id="376182117" name="Picture"/>
                                <pic:cNvPicPr/>
                              </pic:nvPicPr>
                              <pic:blipFill>
                                <a:blip r:embed="img_0_1_10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843762899" name="Picture">
</wp:docPr>
                        <a:graphic>
                          <a:graphicData uri="http://schemas.openxmlformats.org/drawingml/2006/picture">
                            <pic:pic>
                              <pic:nvPicPr>
                                <pic:cNvPr id="843762899" name="Picture"/>
                                <pic:cNvPicPr/>
                              </pic:nvPicPr>
                              <pic:blipFill>
                                <a:blip r:embed="img_0_1_10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74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139979286" name="Picture">
</wp:docPr>
                  <a:graphic>
                    <a:graphicData uri="http://schemas.openxmlformats.org/drawingml/2006/picture">
                      <pic:pic>
                        <pic:nvPicPr>
                          <pic:cNvPr id="113997928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139485008" name="Picture">
</wp:docPr>
                  <a:graphic>
                    <a:graphicData uri="http://schemas.openxmlformats.org/drawingml/2006/picture">
                      <pic:pic>
                        <pic:nvPicPr>
                          <pic:cNvPr id="213948500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58500 Ouagne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722257990" name="Picture">
</wp:docPr>
                  <a:graphic>
                    <a:graphicData uri="http://schemas.openxmlformats.org/drawingml/2006/picture">
                      <pic:pic>
                        <pic:nvPicPr>
                          <pic:cNvPr id="72225799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Ouagne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005740832" name="Picture">
</wp:docPr>
                  <a:graphic>
                    <a:graphicData uri="http://schemas.openxmlformats.org/drawingml/2006/picture">
                      <pic:pic>
                        <pic:nvPicPr>
                          <pic:cNvPr id="1005740832" name="Picture"/>
                          <pic:cNvPicPr/>
                        </pic:nvPicPr>
                        <pic:blipFill>
                          <a:blip r:embed="img_0_2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527882369" name="Picture">
</wp:docPr>
                  <a:graphic>
                    <a:graphicData uri="http://schemas.openxmlformats.org/drawingml/2006/picture">
                      <pic:pic>
                        <pic:nvPicPr>
                          <pic:cNvPr id="527882369"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1414844523" name="Picture">
</wp:docPr>
                  <a:graphic>
                    <a:graphicData uri="http://schemas.openxmlformats.org/drawingml/2006/picture">
                      <pic:pic>
                        <pic:nvPicPr>
                          <pic:cNvPr id="1414844523" name="Picture"/>
                          <pic:cNvPicPr/>
                        </pic:nvPicPr>
                        <pic:blipFill>
                          <a:blip r:embed="img_0_2_13.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856500339" name="Picture">
</wp:docPr>
                        <a:graphic>
                          <a:graphicData uri="http://schemas.openxmlformats.org/drawingml/2006/picture">
                            <pic:pic>
                              <pic:nvPicPr>
                                <pic:cNvPr id="1856500339" name="Picture"/>
                                <pic:cNvPicPr/>
                              </pic:nvPicPr>
                              <pic:blipFill>
                                <a:blip r:embed="img_0_2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débordements de nappe.</w:t>
                    <w:br/>
                    <w:t xml:space="preserve">L'indication de fiabilité associé à votre zone est : FAIBLE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916997592" name="Picture">
</wp:docPr>
                  <a:graphic>
                    <a:graphicData uri="http://schemas.openxmlformats.org/drawingml/2006/picture">
                      <pic:pic>
                        <pic:nvPicPr>
                          <pic:cNvPr id="91699759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97213226" name="Picture">
</wp:docPr>
                  <a:graphic>
                    <a:graphicData uri="http://schemas.openxmlformats.org/drawingml/2006/picture">
                      <pic:pic>
                        <pic:nvPicPr>
                          <pic:cNvPr id="19721322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58500 Ouagne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512334155" name="Picture">
</wp:docPr>
                  <a:graphic>
                    <a:graphicData uri="http://schemas.openxmlformats.org/drawingml/2006/picture">
                      <pic:pic>
                        <pic:nvPicPr>
                          <pic:cNvPr id="151233415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Ouagne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888288148" name="Picture">
</wp:docPr>
                  <a:graphic>
                    <a:graphicData uri="http://schemas.openxmlformats.org/drawingml/2006/picture">
                      <pic:pic>
                        <pic:nvPicPr>
                          <pic:cNvPr id="1888288148" name="Picture"/>
                          <pic:cNvPicPr/>
                        </pic:nvPicPr>
                        <pic:blipFill>
                          <a:blip r:embed="img_0_3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26876402" name="Picture">
</wp:docPr>
                  <a:graphic>
                    <a:graphicData uri="http://schemas.openxmlformats.org/drawingml/2006/picture">
                      <pic:pic>
                        <pic:nvPicPr>
                          <pic:cNvPr id="126876402" name="Picture"/>
                          <pic:cNvPicPr/>
                        </pic:nvPicPr>
                        <pic:blipFill>
                          <a:blip r:embed="img_0_3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762775223" name="Picture">
</wp:docPr>
                  <a:graphic>
                    <a:graphicData uri="http://schemas.openxmlformats.org/drawingml/2006/picture">
                      <pic:pic>
                        <pic:nvPicPr>
                          <pic:cNvPr id="762775223" name="Picture"/>
                          <pic:cNvPicPr/>
                        </pic:nvPicPr>
                        <pic:blipFill>
                          <a:blip r:embed="img_0_3_13.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699730220" name="Picture">
</wp:docPr>
                        <a:graphic>
                          <a:graphicData uri="http://schemas.openxmlformats.org/drawingml/2006/picture">
                            <pic:pic>
                              <pic:nvPicPr>
                                <pic:cNvPr id="699730220" name="Picture"/>
                                <pic:cNvPicPr/>
                              </pic:nvPicPr>
                              <pic:blipFill>
                                <a:blip r:embed="img_0_3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1/5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1359354" name="Picture">
</wp:docPr>
                  <a:graphic>
                    <a:graphicData uri="http://schemas.openxmlformats.org/drawingml/2006/picture">
                      <pic:pic>
                        <pic:nvPicPr>
                          <pic:cNvPr id="1135935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692560943" name="Picture">
</wp:docPr>
                  <a:graphic>
                    <a:graphicData uri="http://schemas.openxmlformats.org/drawingml/2006/picture">
                      <pic:pic>
                        <pic:nvPicPr>
                          <pic:cNvPr id="169256094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58500 Ouagne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664647483" name="Picture">
</wp:docPr>
                  <a:graphic>
                    <a:graphicData uri="http://schemas.openxmlformats.org/drawingml/2006/picture">
                      <pic:pic>
                        <pic:nvPicPr>
                          <pic:cNvPr id="166464748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4"/>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4"/>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Ouagne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923105464" name="Picture">
</wp:docPr>
                  <a:graphic>
                    <a:graphicData uri="http://schemas.openxmlformats.org/drawingml/2006/picture">
                      <pic:pic>
                        <pic:nvPicPr>
                          <pic:cNvPr id="923105464" name="Picture"/>
                          <pic:cNvPicPr/>
                        </pic:nvPicPr>
                        <pic:blipFill>
                          <a:blip r:embed="img_0_4_27.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569815966" name="Picture">
</wp:docPr>
                  <a:graphic>
                    <a:graphicData uri="http://schemas.openxmlformats.org/drawingml/2006/picture">
                      <pic:pic>
                        <pic:nvPicPr>
                          <pic:cNvPr id="569815966"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mouvements de terrain regroupent un ensemble de déplacements, plus ou moins brutaux, du sol ou du sous-sol.</w:t>
              <w:br/>
              <w:t xml:space="preserve">Les volumes en jeu peuvent aller de quelques mètres cubes à plusieurs millions de mètres cubes.</w:t>
              <w:br/>
              <w:t xml:space="preserve">Les déplacements peuvent être lents (quelques millimètres par an) à très rapides (quelques centaines de mètres par jour).</w:t>
              <w:br/>
              <w:t xml:space="preserve">Généralement, les mouvements de terrain mobilisant un volume important sont peu rapides. Ces phénomènes sont souvent très destructeurs, car les aménagements humains y sont très sensibles et les dommages aux biens sont considérables et souvent irréversibles.</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risques mouvements de terrain à ma commune:</w:t>
            </w: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2273300"/>
                  <wp:effectExtent l="0" t="0" r="0" b="0"/>
                  <wp:wrapNone/>
                  <wp:docPr id="928428474" name="Picture">
</wp:docPr>
                  <a:graphic>
                    <a:graphicData uri="http://schemas.openxmlformats.org/drawingml/2006/picture">
                      <pic:pic>
                        <pic:nvPicPr>
                          <pic:cNvPr id="928428474" name="Picture"/>
                          <pic:cNvPicPr/>
                        </pic:nvPicPr>
                        <pic:blipFill>
                          <a:blip r:embed="img_0_4_26.png"/>
                          <a:srcRect/>
                          <a:stretch>
                            <a:fillRect l="0" t="0" r="411" b="0"/>
                          </a:stretch>
                        </pic:blipFill>
                        <pic:spPr>
                          <a:xfrm rot="0">
                            <a:off x="0" y="0"/>
                            <a:ext cx="3086100" cy="2273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1"/>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Affaissements et effondrements d'origine anthropique (anciennes carrières souterraines, hors mines) : Cavités souterraines formées naturellement, générant des vides dont les toits sont susceptibles de rompre subitement</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46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DDRM58</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88701096" name="Picture">
</wp:docPr>
                        <a:graphic>
                          <a:graphicData uri="http://schemas.openxmlformats.org/drawingml/2006/picture">
                            <pic:pic>
                              <pic:nvPicPr>
                                <pic:cNvPr id="188701096" name="Picture"/>
                                <pic:cNvPicPr/>
                              </pic:nvPicPr>
                              <pic:blipFill>
                                <a:blip r:embed="img_0_4_14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Mouvement de terrain</w:t>
                    <w:br/>
                    <w:t xml:space="preserve">  Affaissements et effondrements d'origine anthropique (anciennes carrières souterraines, hors mines)</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center"/>
          </w:tcPr>
          <w:p>
            <w:pPr>
              <w:ind/>
            </w:pPr>
            <w:r>
              <w:rPr>
                <w:rFonts w:ascii="Marianne" w:hAnsi="Marianne" w:eastAsia="Marianne" w:cs="Marianne"/>
                <w:color w:val="000000"/>
                <w:sz w:val="20"/>
                <w:b w:val="true"/>
              </w:rPr>
              <w:t xml:space="preserve">1 Mouvements de terrain classés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5"/>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INTE9900627A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Mouvement de Terrain</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25/12/1999</w:t>
            </w:r>
          </w:p>
        </w:tc>
        <w:tc>
          <w:tcPr>
            <w:gridSpan w:val="5"/>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1600"/>
        <w:gridCol w:w="2800"/>
        <w:gridCol w:w="2180"/>
        <w:gridCol w:w="220"/>
        <w:gridCol w:w="980"/>
        <w:gridCol w:w="20"/>
        <w:gridCol w:w="320"/>
        <w:gridCol w:w="1780"/>
        <w:gridCol w:w="800"/>
        <w:gridCol w:w="20"/>
        <w:gridCol w:w="1"/>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157208011" name="Picture">
</wp:docPr>
                  <a:graphic>
                    <a:graphicData uri="http://schemas.openxmlformats.org/drawingml/2006/picture">
                      <pic:pic>
                        <pic:nvPicPr>
                          <pic:cNvPr id="115720801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403517500" name="Picture">
</wp:docPr>
                  <a:graphic>
                    <a:graphicData uri="http://schemas.openxmlformats.org/drawingml/2006/picture">
                      <pic:pic>
                        <pic:nvPicPr>
                          <pic:cNvPr id="40351750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58500 Ouagne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770965132" name="Picture">
</wp:docPr>
                  <a:graphic>
                    <a:graphicData uri="http://schemas.openxmlformats.org/drawingml/2006/picture">
                      <pic:pic>
                        <pic:nvPicPr>
                          <pic:cNvPr id="177096513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Ouagne</w:t>
            </w:r>
          </w:p>
        </w:tc>
        <w:tc>
          <w:tcPr>
     </w:tcPr>
          <w:p>
            <w:pPr>
              <w:pStyle w:val="EMPTY_CELL_STYLE"/>
            </w:pPr>
          </w:p>
        </w:tc>
      </w:tr>
      <w:tr>
        <w:trPr>
          <w:trHeight w:hRule="atLeast" w:val="400"/>
        </w:trPr>
        <w:tc>
          <w:tcPr>
     </w:tcPr>
          <w:p>
            <w:pPr>
              <w:pStyle w:val="EMPTY_CELL_STYLE"/>
            </w:pPr>
          </w:p>
        </w:tc>
        <w:tc>
          <w:tcPr>
            <w:gridSpan w:val="10"/>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mouvements de terrain recensés dans un rayon de 100m en annexe 1.</w:t>
                  </w:r>
                </w:p>
              </w:tc>
            </w:tr>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cavités recensées dans un rayon de 100m en annexe 2.</w:t>
                  </w: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033284220" name="Picture">
</wp:docPr>
                  <a:graphic>
                    <a:graphicData uri="http://schemas.openxmlformats.org/drawingml/2006/picture">
                      <pic:pic>
                        <pic:nvPicPr>
                          <pic:cNvPr id="103328422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290527010" name="Picture">
</wp:docPr>
                  <a:graphic>
                    <a:graphicData uri="http://schemas.openxmlformats.org/drawingml/2006/picture">
                      <pic:pic>
                        <pic:nvPicPr>
                          <pic:cNvPr id="129052701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58500 Ouagne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404996251" name="Picture">
</wp:docPr>
                  <a:graphic>
                    <a:graphicData uri="http://schemas.openxmlformats.org/drawingml/2006/picture">
                      <pic:pic>
                        <pic:nvPicPr>
                          <pic:cNvPr id="140499625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4"/>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4"/>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Ouagne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453889671" name="Picture">
</wp:docPr>
                  <a:graphic>
                    <a:graphicData uri="http://schemas.openxmlformats.org/drawingml/2006/picture">
                      <pic:pic>
                        <pic:nvPicPr>
                          <pic:cNvPr id="1453889671" name="Picture"/>
                          <pic:cNvPicPr/>
                        </pic:nvPicPr>
                        <pic:blipFill>
                          <a:blip r:embed="img_0_6_2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028014015" name="Picture">
</wp:docPr>
                  <a:graphic>
                    <a:graphicData uri="http://schemas.openxmlformats.org/drawingml/2006/picture">
                      <pic:pic>
                        <pic:nvPicPr>
                          <pic:cNvPr id="1028014015" name="Picture"/>
                          <pic:cNvPicPr/>
                        </pic:nvPicPr>
                        <pic:blipFill>
                          <a:blip r:embed="img_0_6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474152103" name="Picture">
</wp:docPr>
                  <a:graphic>
                    <a:graphicData uri="http://schemas.openxmlformats.org/drawingml/2006/picture">
                      <pic:pic>
                        <pic:nvPicPr>
                          <pic:cNvPr id="1474152103" name="Picture"/>
                          <pic:cNvPicPr/>
                        </pic:nvPicPr>
                        <pic:blipFill>
                          <a:blip r:embed="img_0_6_24.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005811968" name="Picture">
</wp:docPr>
                        <a:graphic>
                          <a:graphicData uri="http://schemas.openxmlformats.org/drawingml/2006/picture">
                            <pic:pic>
                              <pic:nvPicPr>
                                <pic:cNvPr id="1005811968" name="Picture"/>
                                <pic:cNvPicPr/>
                              </pic:nvPicPr>
                              <pic:blipFill>
                                <a:blip r:embed="img_0_6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Mar>
              <w:top w:w="0" w:type="dxa"/>
              <w:left w:w="0" w:type="dxa"/>
              <w:bottom w:w="0" w:type="dxa"/>
              <w:right w:w="0" w:type="dxa"/>
            </w:tcMar>
            <w:vAlign w:val="center"/>
          </w:tcPr>
          <w:p>
            <w:pPr>
              <w:ind/>
            </w:pPr>
            <w:r>
              <w:rPr>
                <w:rFonts w:ascii="Marianne" w:hAnsi="Marianne" w:eastAsia="Marianne" w:cs="Marianne"/>
                <w:color w:val="000000"/>
                <w:sz w:val="20"/>
                <w:b w:val="true"/>
              </w:rPr>
              <w:t xml:space="preserve">1 sécheresses classées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INTE1917051A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Sécheresse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01/07/2018</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17/07/2019</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14401991" name="Picture">
</wp:docPr>
                  <a:graphic>
                    <a:graphicData uri="http://schemas.openxmlformats.org/drawingml/2006/picture">
                      <pic:pic>
                        <pic:nvPicPr>
                          <pic:cNvPr id="21440199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627494380" name="Picture">
</wp:docPr>
                  <a:graphic>
                    <a:graphicData uri="http://schemas.openxmlformats.org/drawingml/2006/picture">
                      <pic:pic>
                        <pic:nvPicPr>
                          <pic:cNvPr id="162749438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58500 Ouagne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092278709" name="Picture">
</wp:docPr>
                  <a:graphic>
                    <a:graphicData uri="http://schemas.openxmlformats.org/drawingml/2006/picture">
                      <pic:pic>
                        <pic:nvPicPr>
                          <pic:cNvPr id="109227870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Ouagne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59313580" name="Picture">
</wp:docPr>
                  <a:graphic>
                    <a:graphicData uri="http://schemas.openxmlformats.org/drawingml/2006/picture">
                      <pic:pic>
                        <pic:nvPicPr>
                          <pic:cNvPr id="159313580" name="Picture"/>
                          <pic:cNvPicPr/>
                        </pic:nvPicPr>
                        <pic:blipFill>
                          <a:blip r:embed="img_0_7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932140374" name="Picture">
</wp:docPr>
                  <a:graphic>
                    <a:graphicData uri="http://schemas.openxmlformats.org/drawingml/2006/picture">
                      <pic:pic>
                        <pic:nvPicPr>
                          <pic:cNvPr id="1932140374" name="Picture"/>
                          <pic:cNvPicPr/>
                        </pic:nvPicPr>
                        <pic:blipFill>
                          <a:blip r:embed="img_0_7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525439543" name="Picture">
</wp:docPr>
                  <a:graphic>
                    <a:graphicData uri="http://schemas.openxmlformats.org/drawingml/2006/picture">
                      <pic:pic>
                        <pic:nvPicPr>
                          <pic:cNvPr id="525439543" name="Picture"/>
                          <pic:cNvPicPr/>
                        </pic:nvPicPr>
                        <pic:blipFill>
                          <a:blip r:embed="img_0_7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faible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493774757" name="Picture">
</wp:docPr>
                        <a:graphic>
                          <a:graphicData uri="http://schemas.openxmlformats.org/drawingml/2006/picture">
                            <pic:pic>
                              <pic:nvPicPr>
                                <pic:cNvPr id="493774757" name="Picture"/>
                                <pic:cNvPicPr/>
                              </pic:nvPicPr>
                              <pic:blipFill>
                                <a:blip r:embed="img_0_7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1/3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400"/>
        <w:gridCol w:w="2400"/>
        <w:gridCol w:w="560"/>
        <w:gridCol w:w="162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9" w:name="JR_PAGE_ANCHOR_0_9"/>
            <w:bookmarkEnd w:id="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32677819" name="Picture">
</wp:docPr>
                  <a:graphic>
                    <a:graphicData uri="http://schemas.openxmlformats.org/drawingml/2006/picture">
                      <pic:pic>
                        <pic:nvPicPr>
                          <pic:cNvPr id="23267781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688220858" name="Picture">
</wp:docPr>
                  <a:graphic>
                    <a:graphicData uri="http://schemas.openxmlformats.org/drawingml/2006/picture">
                      <pic:pic>
                        <pic:nvPicPr>
                          <pic:cNvPr id="68822085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58500 Ouagne</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85499141" name="Picture">
</wp:docPr>
                  <a:graphic>
                    <a:graphicData uri="http://schemas.openxmlformats.org/drawingml/2006/picture">
                      <pic:pic>
                        <pic:nvPicPr>
                          <pic:cNvPr id="18549914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4"/>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2"/>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1 : Liste des mouvements de terrain recensés dans un rayon de 100m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ind/>
            </w:pPr>
            <w:r>
              <w:rPr>
                <w:rFonts w:ascii="Marianne" w:hAnsi="Marianne" w:eastAsia="Marianne" w:cs="Marianne"/>
                <w:color w:val="000000"/>
                <w:sz w:val="20"/>
              </w:rPr>
              <w:t xml:space="preserve">1 mouvements de terrain recensés dans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Type</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Lieu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"https://fiches-risques.brgm.fr/fr/georisques/mvt-synthetique/65800221" \t "_self" </w:instrText>
            </w:r>
            <w:r>
              <w:fldChar w:fldCharType="separate"/>
            </w:r>
            <w:r>
              <w:rPr>
                <w:rFonts w:ascii="Marianne" w:hAnsi="Marianne" w:eastAsia="Marianne" w:cs="Marianne"/>
                <w:sz w:val="14"/>
              </w:rPr>
              <w:t xml:space="preserve">65800221</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Effondrement / Affaissement</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Gouffre de Ouagne</w:t>
            </w:r>
          </w:p>
        </w:tc>
        <w:tc>
          <w:tcPr>
     </w:tcPr>
          <w:p>
            <w:pPr>
              <w:pStyle w:val="EMPTY_CELL_STYLE"/>
            </w:pPr>
          </w:p>
        </w:tc>
        <w:tc>
          <w:tcPr>
     </w:tcPr>
          <w:p>
            <w:pPr>
              <w:pStyle w:val="EMPTY_CELL_STYLE"/>
            </w:pPr>
          </w:p>
        </w:tc>
        <w:tc>
          <w:tcPr>
     </w:tcPr>
          <w:p>
            <w:pPr>
              <w:pStyle w:val="EMPTY_CELL_STYLE"/>
            </w:pPr>
          </w:p>
        </w:tc>
      </w:tr>
      <w:tr>
        <w:trPr>
          <w:trHeight w:hRule="exact" w:val="10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400"/>
        <w:gridCol w:w="2400"/>
        <w:gridCol w:w="560"/>
        <w:gridCol w:w="162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0" w:name="JR_PAGE_ANCHOR_0_10"/>
            <w:bookmarkEnd w:id="10"/>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827466147" name="Picture">
</wp:docPr>
                  <a:graphic>
                    <a:graphicData uri="http://schemas.openxmlformats.org/drawingml/2006/picture">
                      <pic:pic>
                        <pic:nvPicPr>
                          <pic:cNvPr id="182746614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032356101" name="Picture">
</wp:docPr>
                  <a:graphic>
                    <a:graphicData uri="http://schemas.openxmlformats.org/drawingml/2006/picture">
                      <pic:pic>
                        <pic:nvPicPr>
                          <pic:cNvPr id="103235610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58500 Ouagne</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365870509" name="Picture">
</wp:docPr>
                  <a:graphic>
                    <a:graphicData uri="http://schemas.openxmlformats.org/drawingml/2006/picture">
                      <pic:pic>
                        <pic:nvPicPr>
                          <pic:cNvPr id="136587050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4"/>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2"/>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2 : Liste des cavités recensées dans un rayon de 100m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ind/>
            </w:pPr>
            <w:r>
              <w:rPr>
                <w:rFonts w:ascii="Marianne" w:hAnsi="Marianne" w:eastAsia="Marianne" w:cs="Marianne"/>
                <w:color w:val="000000"/>
                <w:sz w:val="20"/>
              </w:rPr>
              <w:t xml:space="preserve">2 cavités recensées dans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Type</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"https://fiches-risques.brgm.fr/georisques/cavite/BOUAA1000175" \t "_self" </w:instrText>
            </w:r>
            <w:r>
              <w:fldChar w:fldCharType="separate"/>
            </w:r>
            <w:r>
              <w:rPr>
                <w:rFonts w:ascii="Marianne" w:hAnsi="Marianne" w:eastAsia="Marianne" w:cs="Marianne"/>
                <w:sz w:val="14"/>
              </w:rPr>
              <w:t xml:space="preserve">BOUAA1000175</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Gouffre de Ouagne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"https://fiches-risques.brgm.fr/georisques/cavite/BOUAA1000176" \t "_self" </w:instrText>
            </w:r>
            <w:r>
              <w:fldChar w:fldCharType="separate"/>
            </w:r>
            <w:r>
              <w:rPr>
                <w:rFonts w:ascii="Marianne" w:hAnsi="Marianne" w:eastAsia="Marianne" w:cs="Marianne"/>
                <w:sz w:val="14"/>
              </w:rPr>
              <w:t xml:space="preserve">BOUAA1000176</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Fontaine de Vaucerre</w:t>
            </w:r>
          </w:p>
        </w:tc>
        <w:tc>
          <w:tcPr>
     </w:tcPr>
          <w:p>
            <w:pPr>
              <w:pStyle w:val="EMPTY_CELL_STYLE"/>
            </w:pPr>
          </w:p>
        </w:tc>
        <w:tc>
          <w:tcPr>
     </w:tcPr>
          <w:p>
            <w:pPr>
              <w:pStyle w:val="EMPTY_CELL_STYLE"/>
            </w:pPr>
          </w:p>
        </w:tc>
        <w:tc>
          <w:tcPr>
     </w:tcPr>
          <w:p>
            <w:pPr>
              <w:pStyle w:val="EMPTY_CELL_STYLE"/>
            </w:pPr>
          </w:p>
        </w:tc>
      </w:tr>
      <w:tr>
        <w:trPr>
          <w:trHeight w:hRule="exact" w:val="106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2800"/>
        <w:gridCol w:w="2180"/>
        <w:gridCol w:w="220"/>
        <w:gridCol w:w="980"/>
        <w:gridCol w:w="20"/>
        <w:gridCol w:w="320"/>
        <w:gridCol w:w="2580"/>
        <w:gridCol w:w="1"/>
      </w:tblGrid>
      <w:tr>
        <w:trPr>
          <w:trHeight w:hRule="exact" w:val="0"/>
        </w:trPr>
        <w:tc>
          <w:tcPr>
     </w:tcPr>
          <w:p>
            <w:pPr>
              <w:pStyle w:val="EMPTY_CELL_STYLE"/>
              <w:pageBreakBefore/>
            </w:pPr>
            <w:bookmarkStart w:id="11" w:name="JR_PAGE_ANCHOR_0_11"/>
            <w:bookmarkEnd w:id="1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378587956" name="Picture">
</wp:docPr>
                  <a:graphic>
                    <a:graphicData uri="http://schemas.openxmlformats.org/drawingml/2006/picture">
                      <pic:pic>
                        <pic:nvPicPr>
                          <pic:cNvPr id="137858795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726836957" name="Picture">
</wp:docPr>
                  <a:graphic>
                    <a:graphicData uri="http://schemas.openxmlformats.org/drawingml/2006/picture">
                      <pic:pic>
                        <pic:nvPicPr>
                          <pic:cNvPr id="72683695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58500 Ouagne</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916134133" name="Picture">
</wp:docPr>
                  <a:graphic>
                    <a:graphicData uri="http://schemas.openxmlformats.org/drawingml/2006/picture">
                      <pic:pic>
                        <pic:nvPicPr>
                          <pic:cNvPr id="91613413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9"/>
            <w:shd w:val="clear" w:color="auto" w:fill="FFFFFF"/>
            <w:tcBorders>
              <w:top w:val="single" w:sz="4" w:space="0" w:color="000091"/>
            </w:tcBorders>
          </w:tcPr>
          <w:p>
            <w:pPr>
              <w:pStyle w:val="EMPTY_CELL_STYLE"/>
            </w:pPr>
          </w:p>
        </w:tc>
        <w:tc>
          <w:tcPr>
     </w:tcPr>
          <w:p>
            <w:pPr>
              <w:pStyle w:val="EMPTY_CELL_STYLE"/>
            </w:pPr>
          </w:p>
        </w:tc>
      </w:tr>
      <w:tr>
        <w:trPr>
          <w:trHeight w:hRule="exact" w:val="13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2"/>
            <w:tcMar>
              <w:top w:w="0" w:type="dxa"/>
              <w:left w:w="0" w:type="dxa"/>
              <w:bottom w:w="0" w:type="dxa"/>
              <w:right w:w="0" w:type="dxa"/>
            </w:tcMar>
            <w:vAlign w:val="top"/>
          </w:tcPr>
          <w:p>
            <w:pPr>
              <w:pStyle w:val="Style1"/>
              <w:ind/>
              <w:jc w:val="left"/>
            </w:pPr>
          </w:p>
        </w:tc>
        <w:tc>
          <w:tcPr>
     </w:tcPr>
          <w:p>
            <w:pPr>
              <w:pStyle w:val="EMPTY_CELL_STYLE"/>
            </w:pPr>
          </w:p>
        </w:tc>
      </w:tr>
    </w:tbl>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tableRow">
    <w:name w:val="tableRow"/>
    <w:qFormat/>
    <w:pPr>
      <w:ind/>
    </w:pPr>
    <w:rPr>
      <w:rFonts w:ascii="SansSerif" w:hAnsi="SansSerif" w:eastAsia="SansSerif" w:cs="SansSerif"/>
      <w:color w:val="000000"/>
      <w:sz w:val="20"/>
    </w:rPr>
  </w:style>
  <w:style w:type="paragraph" w:styleId="tableRow|01">
    <w:name w:val="tableRow|01"/>
    <w:qFormat/>
    <w:pPr>
      <w:ind/>
    </w:pPr>
    <w:rPr>
      <w:rFonts w:ascii="SansSerif" w:hAnsi="SansSerif" w:eastAsia="SansSerif" w:cs="SansSerif"/>
      <w:color w:val="000000"/>
      <w:sz w:val="20"/>
    </w:rPr>
  </w:style>
  <w:style w:type="paragraph" w:styleId="tableRow|10">
    <w:name w:val="tableRow|10"/>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0_1.png" Type="http://schemas.openxmlformats.org/officeDocument/2006/relationships/image" Target="media/img_0_1_10_1.png"/>
 <Relationship Id="img_0_1_10_3.png" Type="http://schemas.openxmlformats.org/officeDocument/2006/relationships/image" Target="media/img_0_1_10_3.png"/>
 <Relationship Id="img_0_1_10_2.png" Type="http://schemas.openxmlformats.org/officeDocument/2006/relationships/image" Target="media/img_0_1_10_2.png"/>
 <Relationship Id="img_0_2_14.jpg" Type="http://schemas.openxmlformats.org/officeDocument/2006/relationships/image" Target="media/img_0_2_14.jpg"/>
 <Relationship Id="img_0_2_7.png" Type="http://schemas.openxmlformats.org/officeDocument/2006/relationships/image" Target="media/img_0_2_7.png"/>
 <Relationship Id="img_0_2_13.png" Type="http://schemas.openxmlformats.org/officeDocument/2006/relationships/image" Target="media/img_0_2_13.png"/>
 <Relationship Id="img_0_2_12_2.png" Type="http://schemas.openxmlformats.org/officeDocument/2006/relationships/image" Target="media/img_0_2_12_2.png"/>
 <Relationship Id="img_0_3_14.jpg" Type="http://schemas.openxmlformats.org/officeDocument/2006/relationships/image" Target="media/img_0_3_14.jpg"/>
 <Relationship Id="img_0_3_7.png" Type="http://schemas.openxmlformats.org/officeDocument/2006/relationships/image" Target="media/img_0_3_7.png"/>
 <Relationship Id="img_0_3_13.jpg" Type="http://schemas.openxmlformats.org/officeDocument/2006/relationships/image" Target="media/img_0_3_13.jpg"/>
 <Relationship Id="img_0_3_12_2.png" Type="http://schemas.openxmlformats.org/officeDocument/2006/relationships/image" Target="media/img_0_3_12_2.png"/>
 <Relationship Id="img_0_4_27.jpg" Type="http://schemas.openxmlformats.org/officeDocument/2006/relationships/image" Target="media/img_0_4_27.jpg"/>
 <Relationship Id="img_0_4_7.png" Type="http://schemas.openxmlformats.org/officeDocument/2006/relationships/image" Target="media/img_0_4_7.png"/>
 <Relationship Id="img_0_4_26.png" Type="http://schemas.openxmlformats.org/officeDocument/2006/relationships/image" Target="media/img_0_4_26.png"/>
 <Relationship Id="img_0_4_14_2.png" Type="http://schemas.openxmlformats.org/officeDocument/2006/relationships/image" Target="media/img_0_4_14_2.png"/>
 <Relationship Id="img_0_6_25.jpg" Type="http://schemas.openxmlformats.org/officeDocument/2006/relationships/image" Target="media/img_0_6_25.jpg"/>
 <Relationship Id="img_0_6_7.png" Type="http://schemas.openxmlformats.org/officeDocument/2006/relationships/image" Target="media/img_0_6_7.png"/>
 <Relationship Id="img_0_6_24.png" Type="http://schemas.openxmlformats.org/officeDocument/2006/relationships/image" Target="media/img_0_6_24.png"/>
 <Relationship Id="img_0_6_12_2.png" Type="http://schemas.openxmlformats.org/officeDocument/2006/relationships/image" Target="media/img_0_6_12_2.png"/>
 <Relationship Id="img_0_7_14.jpg" Type="http://schemas.openxmlformats.org/officeDocument/2006/relationships/image" Target="media/img_0_7_14.jpg"/>
 <Relationship Id="img_0_7_7.png" Type="http://schemas.openxmlformats.org/officeDocument/2006/relationships/image" Target="media/img_0_7_7.png"/>
 <Relationship Id="img_0_7_13.png" Type="http://schemas.openxmlformats.org/officeDocument/2006/relationships/image" Target="media/img_0_7_13.png"/>
 <Relationship Id="img_0_7_12_2.png" Type="http://schemas.openxmlformats.org/officeDocument/2006/relationships/image" Target="media/img_0_7_12_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