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456261" name="Picture">
</wp:docPr>
                  <a:graphic>
                    <a:graphicData uri="http://schemas.openxmlformats.org/drawingml/2006/picture">
                      <pic:pic>
                        <pic:nvPicPr>
                          <pic:cNvPr id="47145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108354" name="Picture">
</wp:docPr>
                  <a:graphic>
                    <a:graphicData uri="http://schemas.openxmlformats.org/drawingml/2006/picture">
                      <pic:pic>
                        <pic:nvPicPr>
                          <pic:cNvPr id="249108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014832" name="Picture">
</wp:docPr>
                        <a:graphic>
                          <a:graphicData uri="http://schemas.openxmlformats.org/drawingml/2006/picture">
                            <pic:pic>
                              <pic:nvPicPr>
                                <pic:cNvPr id="810014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25390 Orchamps-Vennes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8880103" name="Picture">
</wp:docPr>
                  <a:graphic>
                    <a:graphicData uri="http://schemas.openxmlformats.org/drawingml/2006/picture">
                      <pic:pic>
                        <pic:nvPicPr>
                          <pic:cNvPr id="1708880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897708" name="Picture">
</wp:docPr>
                  <a:graphic>
                    <a:graphicData uri="http://schemas.openxmlformats.org/drawingml/2006/picture">
                      <pic:pic>
                        <pic:nvPicPr>
                          <pic:cNvPr id="1150897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54115" name="Picture">
</wp:docPr>
                  <a:graphic>
                    <a:graphicData uri="http://schemas.openxmlformats.org/drawingml/2006/picture">
                      <pic:pic>
                        <pic:nvPicPr>
                          <pic:cNvPr id="62845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731" name="Picture">
</wp:docPr>
                  <a:graphic>
                    <a:graphicData uri="http://schemas.openxmlformats.org/drawingml/2006/picture">
                      <pic:pic>
                        <pic:nvPicPr>
                          <pic:cNvPr id="1666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68656" name="Picture">
</wp:docPr>
                  <a:graphic>
                    <a:graphicData uri="http://schemas.openxmlformats.org/drawingml/2006/picture">
                      <pic:pic>
                        <pic:nvPicPr>
                          <pic:cNvPr id="195436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58919" name="Picture">
</wp:docPr>
                        <a:graphic>
                          <a:graphicData uri="http://schemas.openxmlformats.org/drawingml/2006/picture">
                            <pic:pic>
                              <pic:nvPicPr>
                                <pic:cNvPr id="1781958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25969" name="Picture">
</wp:docPr>
                        <a:graphic>
                          <a:graphicData uri="http://schemas.openxmlformats.org/drawingml/2006/picture">
                            <pic:pic>
                              <pic:nvPicPr>
                                <pic:cNvPr id="741825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67970" name="Picture">
</wp:docPr>
                        <a:graphic>
                          <a:graphicData uri="http://schemas.openxmlformats.org/drawingml/2006/picture">
                            <pic:pic>
                              <pic:nvPicPr>
                                <pic:cNvPr id="2142667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42632" name="Picture">
</wp:docPr>
                        <a:graphic>
                          <a:graphicData uri="http://schemas.openxmlformats.org/drawingml/2006/picture">
                            <pic:pic>
                              <pic:nvPicPr>
                                <pic:cNvPr id="1043442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36484" name="Picture">
</wp:docPr>
                        <a:graphic>
                          <a:graphicData uri="http://schemas.openxmlformats.org/drawingml/2006/picture">
                            <pic:pic>
                              <pic:nvPicPr>
                                <pic:cNvPr id="371536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97937" name="Picture">
</wp:docPr>
                        <a:graphic>
                          <a:graphicData uri="http://schemas.openxmlformats.org/drawingml/2006/picture">
                            <pic:pic>
                              <pic:nvPicPr>
                                <pic:cNvPr id="9075979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82721" name="Picture">
</wp:docPr>
                        <a:graphic>
                          <a:graphicData uri="http://schemas.openxmlformats.org/drawingml/2006/picture">
                            <pic:pic>
                              <pic:nvPicPr>
                                <pic:cNvPr id="1876682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20870" name="Picture">
</wp:docPr>
                        <a:graphic>
                          <a:graphicData uri="http://schemas.openxmlformats.org/drawingml/2006/picture">
                            <pic:pic>
                              <pic:nvPicPr>
                                <pic:cNvPr id="1543920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80314" name="Picture">
</wp:docPr>
                        <a:graphic>
                          <a:graphicData uri="http://schemas.openxmlformats.org/drawingml/2006/picture">
                            <pic:pic>
                              <pic:nvPicPr>
                                <pic:cNvPr id="1179580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65253" name="Picture">
</wp:docPr>
                        <a:graphic>
                          <a:graphicData uri="http://schemas.openxmlformats.org/drawingml/2006/picture">
                            <pic:pic>
                              <pic:nvPicPr>
                                <pic:cNvPr id="519765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96989" name="Picture">
</wp:docPr>
                        <a:graphic>
                          <a:graphicData uri="http://schemas.openxmlformats.org/drawingml/2006/picture">
                            <pic:pic>
                              <pic:nvPicPr>
                                <pic:cNvPr id="674396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13495" name="Picture">
</wp:docPr>
                        <a:graphic>
                          <a:graphicData uri="http://schemas.openxmlformats.org/drawingml/2006/picture">
                            <pic:pic>
                              <pic:nvPicPr>
                                <pic:cNvPr id="17006134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36911" name="Picture">
</wp:docPr>
                        <a:graphic>
                          <a:graphicData uri="http://schemas.openxmlformats.org/drawingml/2006/picture">
                            <pic:pic>
                              <pic:nvPicPr>
                                <pic:cNvPr id="5307369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44376" name="Picture">
</wp:docPr>
                        <a:graphic>
                          <a:graphicData uri="http://schemas.openxmlformats.org/drawingml/2006/picture">
                            <pic:pic>
                              <pic:nvPicPr>
                                <pic:cNvPr id="1787644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39361" name="Picture">
</wp:docPr>
                        <a:graphic>
                          <a:graphicData uri="http://schemas.openxmlformats.org/drawingml/2006/picture">
                            <pic:pic>
                              <pic:nvPicPr>
                                <pic:cNvPr id="15220393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92028" name="Picture">
</wp:docPr>
                        <a:graphic>
                          <a:graphicData uri="http://schemas.openxmlformats.org/drawingml/2006/picture">
                            <pic:pic>
                              <pic:nvPicPr>
                                <pic:cNvPr id="2041292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22412" name="Picture">
</wp:docPr>
                        <a:graphic>
                          <a:graphicData uri="http://schemas.openxmlformats.org/drawingml/2006/picture">
                            <pic:pic>
                              <pic:nvPicPr>
                                <pic:cNvPr id="546922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24434" name="Picture">
</wp:docPr>
                        <a:graphic>
                          <a:graphicData uri="http://schemas.openxmlformats.org/drawingml/2006/picture">
                            <pic:pic>
                              <pic:nvPicPr>
                                <pic:cNvPr id="3850244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95288" name="Picture">
</wp:docPr>
                        <a:graphic>
                          <a:graphicData uri="http://schemas.openxmlformats.org/drawingml/2006/picture">
                            <pic:pic>
                              <pic:nvPicPr>
                                <pic:cNvPr id="1284495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17753" name="Picture">
</wp:docPr>
                        <a:graphic>
                          <a:graphicData uri="http://schemas.openxmlformats.org/drawingml/2006/picture">
                            <pic:pic>
                              <pic:nvPicPr>
                                <pic:cNvPr id="1119317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82683" name="Picture">
</wp:docPr>
                        <a:graphic>
                          <a:graphicData uri="http://schemas.openxmlformats.org/drawingml/2006/picture">
                            <pic:pic>
                              <pic:nvPicPr>
                                <pic:cNvPr id="108882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09634" name="Picture">
</wp:docPr>
                  <a:graphic>
                    <a:graphicData uri="http://schemas.openxmlformats.org/drawingml/2006/picture">
                      <pic:pic>
                        <pic:nvPicPr>
                          <pic:cNvPr id="93480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27205" name="Picture">
</wp:docPr>
                  <a:graphic>
                    <a:graphicData uri="http://schemas.openxmlformats.org/drawingml/2006/picture">
                      <pic:pic>
                        <pic:nvPicPr>
                          <pic:cNvPr id="132512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4289" name="Picture">
</wp:docPr>
                  <a:graphic>
                    <a:graphicData uri="http://schemas.openxmlformats.org/drawingml/2006/picture">
                      <pic:pic>
                        <pic:nvPicPr>
                          <pic:cNvPr id="11295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Orchamps-vennes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742697" name="Picture">
</wp:docPr>
                  <a:graphic>
                    <a:graphicData uri="http://schemas.openxmlformats.org/drawingml/2006/picture">
                      <pic:pic>
                        <pic:nvPicPr>
                          <pic:cNvPr id="459742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3449" name="Picture">
</wp:docPr>
                  <a:graphic>
                    <a:graphicData uri="http://schemas.openxmlformats.org/drawingml/2006/picture">
                      <pic:pic>
                        <pic:nvPicPr>
                          <pic:cNvPr id="196513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421855" name="Picture">
</wp:docPr>
                  <a:graphic>
                    <a:graphicData uri="http://schemas.openxmlformats.org/drawingml/2006/picture">
                      <pic:pic>
                        <pic:nvPicPr>
                          <pic:cNvPr id="1630421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704552" name="Picture">
</wp:docPr>
                        <a:graphic>
                          <a:graphicData uri="http://schemas.openxmlformats.org/drawingml/2006/picture">
                            <pic:pic>
                              <pic:nvPicPr>
                                <pic:cNvPr id="1146704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08936" name="Picture">
</wp:docPr>
                  <a:graphic>
                    <a:graphicData uri="http://schemas.openxmlformats.org/drawingml/2006/picture">
                      <pic:pic>
                        <pic:nvPicPr>
                          <pic:cNvPr id="180100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44947" name="Picture">
</wp:docPr>
                  <a:graphic>
                    <a:graphicData uri="http://schemas.openxmlformats.org/drawingml/2006/picture">
                      <pic:pic>
                        <pic:nvPicPr>
                          <pic:cNvPr id="164054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41616" name="Picture">
</wp:docPr>
                  <a:graphic>
                    <a:graphicData uri="http://schemas.openxmlformats.org/drawingml/2006/picture">
                      <pic:pic>
                        <pic:nvPicPr>
                          <pic:cNvPr id="187134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713725" name="Picture">
</wp:docPr>
                  <a:graphic>
                    <a:graphicData uri="http://schemas.openxmlformats.org/drawingml/2006/picture">
                      <pic:pic>
                        <pic:nvPicPr>
                          <pic:cNvPr id="281713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81154" name="Picture">
</wp:docPr>
                  <a:graphic>
                    <a:graphicData uri="http://schemas.openxmlformats.org/drawingml/2006/picture">
                      <pic:pic>
                        <pic:nvPicPr>
                          <pic:cNvPr id="1279081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143073" name="Picture">
</wp:docPr>
                  <a:graphic>
                    <a:graphicData uri="http://schemas.openxmlformats.org/drawingml/2006/picture">
                      <pic:pic>
                        <pic:nvPicPr>
                          <pic:cNvPr id="5931430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00373" name="Picture">
</wp:docPr>
                        <a:graphic>
                          <a:graphicData uri="http://schemas.openxmlformats.org/drawingml/2006/picture">
                            <pic:pic>
                              <pic:nvPicPr>
                                <pic:cNvPr id="691900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62956" name="Picture">
</wp:docPr>
                        <a:graphic>
                          <a:graphicData uri="http://schemas.openxmlformats.org/drawingml/2006/picture">
                            <pic:pic>
                              <pic:nvPicPr>
                                <pic:cNvPr id="5465629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09360" name="Picture">
</wp:docPr>
                  <a:graphic>
                    <a:graphicData uri="http://schemas.openxmlformats.org/drawingml/2006/picture">
                      <pic:pic>
                        <pic:nvPicPr>
                          <pic:cNvPr id="98630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71322" name="Picture">
</wp:docPr>
                  <a:graphic>
                    <a:graphicData uri="http://schemas.openxmlformats.org/drawingml/2006/picture">
                      <pic:pic>
                        <pic:nvPicPr>
                          <pic:cNvPr id="133267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5424" name="Picture">
</wp:docPr>
                  <a:graphic>
                    <a:graphicData uri="http://schemas.openxmlformats.org/drawingml/2006/picture">
                      <pic:pic>
                        <pic:nvPicPr>
                          <pic:cNvPr id="9913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25984" name="Picture">
</wp:docPr>
                  <a:graphic>
                    <a:graphicData uri="http://schemas.openxmlformats.org/drawingml/2006/picture">
                      <pic:pic>
                        <pic:nvPicPr>
                          <pic:cNvPr id="4071259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54601" name="Picture">
</wp:docPr>
                  <a:graphic>
                    <a:graphicData uri="http://schemas.openxmlformats.org/drawingml/2006/picture">
                      <pic:pic>
                        <pic:nvPicPr>
                          <pic:cNvPr id="1832254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2834914" name="Picture">
</wp:docPr>
                  <a:graphic>
                    <a:graphicData uri="http://schemas.openxmlformats.org/drawingml/2006/picture">
                      <pic:pic>
                        <pic:nvPicPr>
                          <pic:cNvPr id="17928349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61637" name="Picture">
</wp:docPr>
                  <a:graphic>
                    <a:graphicData uri="http://schemas.openxmlformats.org/drawingml/2006/picture">
                      <pic:pic>
                        <pic:nvPicPr>
                          <pic:cNvPr id="204966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48687" name="Picture">
</wp:docPr>
                  <a:graphic>
                    <a:graphicData uri="http://schemas.openxmlformats.org/drawingml/2006/picture">
                      <pic:pic>
                        <pic:nvPicPr>
                          <pic:cNvPr id="193914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80908" name="Picture">
</wp:docPr>
                  <a:graphic>
                    <a:graphicData uri="http://schemas.openxmlformats.org/drawingml/2006/picture">
                      <pic:pic>
                        <pic:nvPicPr>
                          <pic:cNvPr id="58948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78056" name="Picture">
</wp:docPr>
                  <a:graphic>
                    <a:graphicData uri="http://schemas.openxmlformats.org/drawingml/2006/picture">
                      <pic:pic>
                        <pic:nvPicPr>
                          <pic:cNvPr id="2065978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04095" name="Picture">
</wp:docPr>
                  <a:graphic>
                    <a:graphicData uri="http://schemas.openxmlformats.org/drawingml/2006/picture">
                      <pic:pic>
                        <pic:nvPicPr>
                          <pic:cNvPr id="1544304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43104" name="Picture">
</wp:docPr>
                  <a:graphic>
                    <a:graphicData uri="http://schemas.openxmlformats.org/drawingml/2006/picture">
                      <pic:pic>
                        <pic:nvPicPr>
                          <pic:cNvPr id="684431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50084" name="Picture">
</wp:docPr>
                        <a:graphic>
                          <a:graphicData uri="http://schemas.openxmlformats.org/drawingml/2006/picture">
                            <pic:pic>
                              <pic:nvPicPr>
                                <pic:cNvPr id="935650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25607" name="Picture">
</wp:docPr>
                  <a:graphic>
                    <a:graphicData uri="http://schemas.openxmlformats.org/drawingml/2006/picture">
                      <pic:pic>
                        <pic:nvPicPr>
                          <pic:cNvPr id="28792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46806" name="Picture">
</wp:docPr>
                  <a:graphic>
                    <a:graphicData uri="http://schemas.openxmlformats.org/drawingml/2006/picture">
                      <pic:pic>
                        <pic:nvPicPr>
                          <pic:cNvPr id="190224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71463" name="Picture">
</wp:docPr>
                  <a:graphic>
                    <a:graphicData uri="http://schemas.openxmlformats.org/drawingml/2006/picture">
                      <pic:pic>
                        <pic:nvPicPr>
                          <pic:cNvPr id="203397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55144" name="Picture">
</wp:docPr>
                  <a:graphic>
                    <a:graphicData uri="http://schemas.openxmlformats.org/drawingml/2006/picture">
                      <pic:pic>
                        <pic:nvPicPr>
                          <pic:cNvPr id="903255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09032" name="Picture">
</wp:docPr>
                  <a:graphic>
                    <a:graphicData uri="http://schemas.openxmlformats.org/drawingml/2006/picture">
                      <pic:pic>
                        <pic:nvPicPr>
                          <pic:cNvPr id="2116809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069388" name="Picture">
</wp:docPr>
                  <a:graphic>
                    <a:graphicData uri="http://schemas.openxmlformats.org/drawingml/2006/picture">
                      <pic:pic>
                        <pic:nvPicPr>
                          <pic:cNvPr id="3980693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97456" name="Picture">
</wp:docPr>
                        <a:graphic>
                          <a:graphicData uri="http://schemas.openxmlformats.org/drawingml/2006/picture">
                            <pic:pic>
                              <pic:nvPicPr>
                                <pic:cNvPr id="1454397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10212" name="Picture">
</wp:docPr>
                  <a:graphic>
                    <a:graphicData uri="http://schemas.openxmlformats.org/drawingml/2006/picture">
                      <pic:pic>
                        <pic:nvPicPr>
                          <pic:cNvPr id="28901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99965" name="Picture">
</wp:docPr>
                  <a:graphic>
                    <a:graphicData uri="http://schemas.openxmlformats.org/drawingml/2006/picture">
                      <pic:pic>
                        <pic:nvPicPr>
                          <pic:cNvPr id="199659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7789" name="Picture">
</wp:docPr>
                  <a:graphic>
                    <a:graphicData uri="http://schemas.openxmlformats.org/drawingml/2006/picture">
                      <pic:pic>
                        <pic:nvPicPr>
                          <pic:cNvPr id="18828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8551" name="Picture">
</wp:docPr>
                  <a:graphic>
                    <a:graphicData uri="http://schemas.openxmlformats.org/drawingml/2006/picture">
                      <pic:pic>
                        <pic:nvPicPr>
                          <pic:cNvPr id="1696185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52669" name="Picture">
</wp:docPr>
                  <a:graphic>
                    <a:graphicData uri="http://schemas.openxmlformats.org/drawingml/2006/picture">
                      <pic:pic>
                        <pic:nvPicPr>
                          <pic:cNvPr id="246252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5904396" name="Picture">
</wp:docPr>
                  <a:graphic>
                    <a:graphicData uri="http://schemas.openxmlformats.org/drawingml/2006/picture">
                      <pic:pic>
                        <pic:nvPicPr>
                          <pic:cNvPr id="152590439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120573" name="Picture">
</wp:docPr>
                  <a:graphic>
                    <a:graphicData uri="http://schemas.openxmlformats.org/drawingml/2006/picture">
                      <pic:pic>
                        <pic:nvPicPr>
                          <pic:cNvPr id="37712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55794" name="Picture">
</wp:docPr>
                  <a:graphic>
                    <a:graphicData uri="http://schemas.openxmlformats.org/drawingml/2006/picture">
                      <pic:pic>
                        <pic:nvPicPr>
                          <pic:cNvPr id="51065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71015" name="Picture">
</wp:docPr>
                  <a:graphic>
                    <a:graphicData uri="http://schemas.openxmlformats.org/drawingml/2006/picture">
                      <pic:pic>
                        <pic:nvPicPr>
                          <pic:cNvPr id="160207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Orchamps-vennes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08425" name="Picture">
</wp:docPr>
                  <a:graphic>
                    <a:graphicData uri="http://schemas.openxmlformats.org/drawingml/2006/picture">
                      <pic:pic>
                        <pic:nvPicPr>
                          <pic:cNvPr id="19555084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42645" name="Picture">
</wp:docPr>
                  <a:graphic>
                    <a:graphicData uri="http://schemas.openxmlformats.org/drawingml/2006/picture">
                      <pic:pic>
                        <pic:nvPicPr>
                          <pic:cNvPr id="1236642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216520" name="Picture">
</wp:docPr>
                  <a:graphic>
                    <a:graphicData uri="http://schemas.openxmlformats.org/drawingml/2006/picture">
                      <pic:pic>
                        <pic:nvPicPr>
                          <pic:cNvPr id="14262165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63932" name="Picture">
</wp:docPr>
                  <a:graphic>
                    <a:graphicData uri="http://schemas.openxmlformats.org/drawingml/2006/picture">
                      <pic:pic>
                        <pic:nvPicPr>
                          <pic:cNvPr id="33256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07622" name="Picture">
</wp:docPr>
                  <a:graphic>
                    <a:graphicData uri="http://schemas.openxmlformats.org/drawingml/2006/picture">
                      <pic:pic>
                        <pic:nvPicPr>
                          <pic:cNvPr id="39170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32560" name="Picture">
</wp:docPr>
                  <a:graphic>
                    <a:graphicData uri="http://schemas.openxmlformats.org/drawingml/2006/picture">
                      <pic:pic>
                        <pic:nvPicPr>
                          <pic:cNvPr id="55013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"https://fiches-risques.brgm.fr/georisques/cavite/FRCAW0033143" \t "_self" </w:instrText>
            </w:r>
            <w:r>
              <w:fldChar w:fldCharType="separate"/>
            </w:r>
            <w:r>
              <w:rPr>
                <w:rFonts w:ascii="Marianne" w:hAnsi="Marianne" w:eastAsia="Marianne" w:cs="Marianne"/>
                <w:sz w:val="14"/>
              </w:rPr>
              <w:t xml:space="preserve">FRCAW0033143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Combottes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"https://fiches-risques.brgm.fr/georisques/cavite/FRCAW0033151" \t "_self" </w:instrText>
            </w:r>
            <w:r>
              <w:fldChar w:fldCharType="separate"/>
            </w:r>
            <w:r>
              <w:rPr>
                <w:rFonts w:ascii="Marianne" w:hAnsi="Marianne" w:eastAsia="Marianne" w:cs="Marianne"/>
                <w:sz w:val="14"/>
              </w:rPr>
              <w:t xml:space="preserve">FRCAW0033151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 Portes d'Orchamps''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"https://fiches-risques.brgm.fr/georisques/cavite/FRCAW0033152" \t "_self" </w:instrText>
            </w:r>
            <w:r>
              <w:fldChar w:fldCharType="separate"/>
            </w:r>
            <w:r>
              <w:rPr>
                <w:rFonts w:ascii="Marianne" w:hAnsi="Marianne" w:eastAsia="Marianne" w:cs="Marianne"/>
                <w:sz w:val="14"/>
              </w:rPr>
              <w:t xml:space="preserve">FRCAW0033152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 Portes d'Orchamps''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"https://fiches-risques.brgm.fr/georisques/cavite/FRCAW0033153" \t "_self" </w:instrText>
            </w:r>
            <w:r>
              <w:fldChar w:fldCharType="separate"/>
            </w:r>
            <w:r>
              <w:rPr>
                <w:rFonts w:ascii="Marianne" w:hAnsi="Marianne" w:eastAsia="Marianne" w:cs="Marianne"/>
                <w:sz w:val="14"/>
              </w:rPr>
              <w:t xml:space="preserve">FRCAW0033153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Bonne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"https://fiches-risques.brgm.fr/georisques/cavite/FRCAW0033154" \t "_self" </w:instrText>
            </w:r>
            <w:r>
              <w:fldChar w:fldCharType="separate"/>
            </w:r>
            <w:r>
              <w:rPr>
                <w:rFonts w:ascii="Marianne" w:hAnsi="Marianne" w:eastAsia="Marianne" w:cs="Marianne"/>
                <w:sz w:val="14"/>
              </w:rPr>
              <w:t xml:space="preserve">FRCAW0033154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Nord de la Source de la bonne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"https://fiches-risques.brgm.fr/georisques/cavite/FRCAW0033155" \t "_self" </w:instrText>
            </w:r>
            <w:r>
              <w:fldChar w:fldCharType="separate"/>
            </w:r>
            <w:r>
              <w:rPr>
                <w:rFonts w:ascii="Marianne" w:hAnsi="Marianne" w:eastAsia="Marianne" w:cs="Marianne"/>
                <w:sz w:val="14"/>
              </w:rPr>
              <w:t xml:space="preserve">FRCAW0033155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aux ''Portes Dessous''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"https://fiches-risques.brgm.fr/georisques/cavite/FRCAW0033156" \t "_self" </w:instrText>
            </w:r>
            <w:r>
              <w:fldChar w:fldCharType="separate"/>
            </w:r>
            <w:r>
              <w:rPr>
                <w:rFonts w:ascii="Marianne" w:hAnsi="Marianne" w:eastAsia="Marianne" w:cs="Marianne"/>
                <w:sz w:val="14"/>
              </w:rPr>
              <w:t xml:space="preserve">FRCAW0033156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Portes d'Orchamps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"https://fiches-risques.brgm.fr/georisques/cavite/FRCAW0033157" \t "_self" </w:instrText>
            </w:r>
            <w:r>
              <w:fldChar w:fldCharType="separate"/>
            </w:r>
            <w:r>
              <w:rPr>
                <w:rFonts w:ascii="Marianne" w:hAnsi="Marianne" w:eastAsia="Marianne" w:cs="Marianne"/>
                <w:sz w:val="14"/>
              </w:rPr>
              <w:t xml:space="preserve">FRCAW0033157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Portes d'Orchamps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"https://fiches-risques.brgm.fr/georisques/cavite/FRCAW0033158" \t "_self" </w:instrText>
            </w:r>
            <w:r>
              <w:fldChar w:fldCharType="separate"/>
            </w:r>
            <w:r>
              <w:rPr>
                <w:rFonts w:ascii="Marianne" w:hAnsi="Marianne" w:eastAsia="Marianne" w:cs="Marianne"/>
                <w:sz w:val="14"/>
              </w:rPr>
              <w:t xml:space="preserve">FRCAW0033158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Rondins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"https://fiches-risques.brgm.fr/georisques/cavite/FRCAW0033159" \t "_self" </w:instrText>
            </w:r>
            <w:r>
              <w:fldChar w:fldCharType="separate"/>
            </w:r>
            <w:r>
              <w:rPr>
                <w:rFonts w:ascii="Marianne" w:hAnsi="Marianne" w:eastAsia="Marianne" w:cs="Marianne"/>
                <w:sz w:val="14"/>
              </w:rPr>
              <w:t xml:space="preserve">FRCAW0033159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Cressier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"https://fiches-risques.brgm.fr/georisques/cavite/FRCAW0033160" \t "_self" </w:instrText>
            </w:r>
            <w:r>
              <w:fldChar w:fldCharType="separate"/>
            </w:r>
            <w:r>
              <w:rPr>
                <w:rFonts w:ascii="Marianne" w:hAnsi="Marianne" w:eastAsia="Marianne" w:cs="Marianne"/>
                <w:sz w:val="14"/>
              </w:rPr>
              <w:t xml:space="preserve">FRCAW0033160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Curés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"https://fiches-risques.brgm.fr/georisques/cavite/FRCAW0033161" \t "_self" </w:instrText>
            </w:r>
            <w:r>
              <w:fldChar w:fldCharType="separate"/>
            </w:r>
            <w:r>
              <w:rPr>
                <w:rFonts w:ascii="Marianne" w:hAnsi="Marianne" w:eastAsia="Marianne" w:cs="Marianne"/>
                <w:sz w:val="14"/>
              </w:rPr>
              <w:t xml:space="preserve">FRCAW0033161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Égoûts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"https://fiches-risques.brgm.fr/georisques/cavite/FRCAW0033162" \t "_self" </w:instrText>
            </w:r>
            <w:r>
              <w:fldChar w:fldCharType="separate"/>
            </w:r>
            <w:r>
              <w:rPr>
                <w:rFonts w:ascii="Marianne" w:hAnsi="Marianne" w:eastAsia="Marianne" w:cs="Marianne"/>
                <w:sz w:val="14"/>
              </w:rPr>
              <w:t xml:space="preserve">FRCAW0033162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Ravieres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"https://fiches-risques.brgm.fr/georisques/cavite/FRCAW0033163" \t "_self" </w:instrText>
            </w:r>
            <w:r>
              <w:fldChar w:fldCharType="separate"/>
            </w:r>
            <w:r>
              <w:rPr>
                <w:rFonts w:ascii="Marianne" w:hAnsi="Marianne" w:eastAsia="Marianne" w:cs="Marianne"/>
                <w:sz w:val="14"/>
              </w:rPr>
              <w:t xml:space="preserve">FRCAW0033163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"https://fiches-risques.brgm.fr/georisques/cavite/FRCAW0033164" \t "_self" </w:instrText>
            </w:r>
            <w:r>
              <w:fldChar w:fldCharType="separate"/>
            </w:r>
            <w:r>
              <w:rPr>
                <w:rFonts w:ascii="Marianne" w:hAnsi="Marianne" w:eastAsia="Marianne" w:cs="Marianne"/>
                <w:sz w:val="14"/>
              </w:rPr>
              <w:t xml:space="preserve">FRCAW0033164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"https://fiches-risques.brgm.fr/georisques/cavite/FRCAW0033165" \t "_self" </w:instrText>
            </w:r>
            <w:r>
              <w:fldChar w:fldCharType="separate"/>
            </w:r>
            <w:r>
              <w:rPr>
                <w:rFonts w:ascii="Marianne" w:hAnsi="Marianne" w:eastAsia="Marianne" w:cs="Marianne"/>
                <w:sz w:val="14"/>
              </w:rPr>
              <w:t xml:space="preserve">FRCAW0033165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d'Orchamps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"https://fiches-risques.brgm.fr/georisques/cavite/FRCAW0033166" \t "_self" </w:instrText>
            </w:r>
            <w:r>
              <w:fldChar w:fldCharType="separate"/>
            </w:r>
            <w:r>
              <w:rPr>
                <w:rFonts w:ascii="Marianne" w:hAnsi="Marianne" w:eastAsia="Marianne" w:cs="Marianne"/>
                <w:sz w:val="14"/>
              </w:rPr>
              <w:t xml:space="preserve">FRCAW0033166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Pylône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"https://fiches-risques.brgm.fr/georisques/cavite/FRCAW0033167" \t "_self" </w:instrText>
            </w:r>
            <w:r>
              <w:fldChar w:fldCharType="separate"/>
            </w:r>
            <w:r>
              <w:rPr>
                <w:rFonts w:ascii="Marianne" w:hAnsi="Marianne" w:eastAsia="Marianne" w:cs="Marianne"/>
                <w:sz w:val="14"/>
              </w:rPr>
              <w:t xml:space="preserve">FRCAW0033167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"https://fiches-risques.brgm.fr/georisques/cavite/FRCCS00014582" \t "_self" </w:instrText>
            </w:r>
            <w:r>
              <w:fldChar w:fldCharType="separate"/>
            </w:r>
            <w:r>
              <w:rPr>
                <w:rFonts w:ascii="Marianne" w:hAnsi="Marianne" w:eastAsia="Marianne" w:cs="Marianne"/>
                <w:sz w:val="14"/>
              </w:rPr>
              <w:t xml:space="preserve">FRCCS00014582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Sabine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21302" name="Picture">
</wp:docPr>
                  <a:graphic>
                    <a:graphicData uri="http://schemas.openxmlformats.org/drawingml/2006/picture">
                      <pic:pic>
                        <pic:nvPicPr>
                          <pic:cNvPr id="118932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82853" name="Picture">
</wp:docPr>
                  <a:graphic>
                    <a:graphicData uri="http://schemas.openxmlformats.org/drawingml/2006/picture">
                      <pic:pic>
                        <pic:nvPicPr>
                          <pic:cNvPr id="163388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Orchamps-Vennes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42514" name="Picture">
</wp:docPr>
                  <a:graphic>
                    <a:graphicData uri="http://schemas.openxmlformats.org/drawingml/2006/picture">
                      <pic:pic>
                        <pic:nvPicPr>
                          <pic:cNvPr id="136834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"https://fiches-risques.brgm.fr/georisques/casias/SSP3845540" \t "_blank" </w:instrText>
            </w:r>
            <w:r>
              <w:fldChar w:fldCharType="separate"/>
            </w:r>
            <w:r>
              <w:rPr>
                <w:rFonts w:ascii="Marianne" w:hAnsi="Marianne" w:eastAsia="Marianne" w:cs="Marianne"/>
                <w:sz w:val="14"/>
              </w:rPr>
              <w:t xml:space="preserve">SSP3845540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"https://fiches-risques.brgm.fr/georisques/casias/SSP3845536" \t "_blank" </w:instrText>
            </w:r>
            <w:r>
              <w:fldChar w:fldCharType="separate"/>
            </w:r>
            <w:r>
              <w:rPr>
                <w:rFonts w:ascii="Marianne" w:hAnsi="Marianne" w:eastAsia="Marianne" w:cs="Marianne"/>
                <w:sz w:val="14"/>
              </w:rPr>
              <w:t xml:space="preserve">SSP3845536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"https://fiches-risques.brgm.fr/georisques/casias/SSP3845534" \t "_blank" </w:instrText>
            </w:r>
            <w:r>
              <w:fldChar w:fldCharType="separate"/>
            </w:r>
            <w:r>
              <w:rPr>
                <w:rFonts w:ascii="Marianne" w:hAnsi="Marianne" w:eastAsia="Marianne" w:cs="Marianne"/>
                <w:sz w:val="14"/>
              </w:rPr>
              <w:t xml:space="preserve">SSP3845534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"https://fiches-risques.brgm.fr/georisques/casias/SSP3845043" \t "_blank" </w:instrText>
            </w:r>
            <w:r>
              <w:fldChar w:fldCharType="separate"/>
            </w:r>
            <w:r>
              <w:rPr>
                <w:rFonts w:ascii="Marianne" w:hAnsi="Marianne" w:eastAsia="Marianne" w:cs="Marianne"/>
                <w:sz w:val="14"/>
              </w:rPr>
              <w:t xml:space="preserve">SSP3845043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"https://fiches-risques.brgm.fr/georisques/casias/SSP3845029" \t "_blank" </w:instrText>
            </w:r>
            <w:r>
              <w:fldChar w:fldCharType="separate"/>
            </w:r>
            <w:r>
              <w:rPr>
                <w:rFonts w:ascii="Marianne" w:hAnsi="Marianne" w:eastAsia="Marianne" w:cs="Marianne"/>
                <w:sz w:val="14"/>
              </w:rPr>
              <w:t xml:space="preserve">SSP3845029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"https://fiches-risques.brgm.fr/georisques/casias/SSP3844938" \t "_blank" </w:instrText>
            </w:r>
            <w:r>
              <w:fldChar w:fldCharType="separate"/>
            </w:r>
            <w:r>
              <w:rPr>
                <w:rFonts w:ascii="Marianne" w:hAnsi="Marianne" w:eastAsia="Marianne" w:cs="Marianne"/>
                <w:sz w:val="14"/>
              </w:rPr>
              <w:t xml:space="preserve">SSP3844938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"https://fiches-risques.brgm.fr/georisques/casias/SSP3844283" \t "_blank" </w:instrText>
            </w:r>
            <w:r>
              <w:fldChar w:fldCharType="separate"/>
            </w:r>
            <w:r>
              <w:rPr>
                <w:rFonts w:ascii="Marianne" w:hAnsi="Marianne" w:eastAsia="Marianne" w:cs="Marianne"/>
                <w:sz w:val="14"/>
              </w:rPr>
              <w:t xml:space="preserve">SSP3844283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"https://fiches-risques.brgm.fr/georisques/casias/SSP3844279" \t "_blank" </w:instrText>
            </w:r>
            <w:r>
              <w:fldChar w:fldCharType="separate"/>
            </w:r>
            <w:r>
              <w:rPr>
                <w:rFonts w:ascii="Marianne" w:hAnsi="Marianne" w:eastAsia="Marianne" w:cs="Marianne"/>
                <w:sz w:val="14"/>
              </w:rPr>
              <w:t xml:space="preserve">SSP3844279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"https://fiches-risques.brgm.fr/georisques/casias/SSP3844003" \t "_blank" </w:instrText>
            </w:r>
            <w:r>
              <w:fldChar w:fldCharType="separate"/>
            </w:r>
            <w:r>
              <w:rPr>
                <w:rFonts w:ascii="Marianne" w:hAnsi="Marianne" w:eastAsia="Marianne" w:cs="Marianne"/>
                <w:sz w:val="14"/>
              </w:rPr>
              <w:t xml:space="preserve">SSP3844003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"https://fiches-risques.brgm.fr/georisques/casias/SSP3844000" \t "_blank" </w:instrText>
            </w:r>
            <w:r>
              <w:fldChar w:fldCharType="separate"/>
            </w:r>
            <w:r>
              <w:rPr>
                <w:rFonts w:ascii="Marianne" w:hAnsi="Marianne" w:eastAsia="Marianne" w:cs="Marianne"/>
                <w:sz w:val="14"/>
              </w:rPr>
              <w:t xml:space="preserve">SSP3844000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gravats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"https://fiches-risques.brgm.fr/georisques/casias/SSP3843998" \t "_blank" </w:instrText>
            </w:r>
            <w:r>
              <w:fldChar w:fldCharType="separate"/>
            </w:r>
            <w:r>
              <w:rPr>
                <w:rFonts w:ascii="Marianne" w:hAnsi="Marianne" w:eastAsia="Marianne" w:cs="Marianne"/>
                <w:sz w:val="14"/>
              </w:rPr>
              <w:t xml:space="preserve">SSP3843998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"https://fiches-risques.brgm.fr/georisques/casias/SSP3843991" \t "_blank" </w:instrText>
            </w:r>
            <w:r>
              <w:fldChar w:fldCharType="separate"/>
            </w:r>
            <w:r>
              <w:rPr>
                <w:rFonts w:ascii="Marianne" w:hAnsi="Marianne" w:eastAsia="Marianne" w:cs="Marianne"/>
                <w:sz w:val="14"/>
              </w:rPr>
              <w:t xml:space="preserve">SSP3843991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"https://fiches-risques.brgm.fr/georisques/casias/SSP3843989" \t "_blank" </w:instrText>
            </w:r>
            <w:r>
              <w:fldChar w:fldCharType="separate"/>
            </w:r>
            <w:r>
              <w:rPr>
                <w:rFonts w:ascii="Marianne" w:hAnsi="Marianne" w:eastAsia="Marianne" w:cs="Marianne"/>
                <w:sz w:val="14"/>
              </w:rPr>
              <w:t xml:space="preserve">SSP3843989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"https://fiches-risques.brgm.fr/georisques/casias/SSP3843916" \t "_blank" </w:instrText>
            </w:r>
            <w:r>
              <w:fldChar w:fldCharType="separate"/>
            </w:r>
            <w:r>
              <w:rPr>
                <w:rFonts w:ascii="Marianne" w:hAnsi="Marianne" w:eastAsia="Marianne" w:cs="Marianne"/>
                <w:sz w:val="14"/>
              </w:rPr>
              <w:t xml:space="preserve">SSP3843916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"https://fiches-risques.brgm.fr/georisques/casias/SSP3842709" \t "_blank" </w:instrText>
            </w:r>
            <w:r>
              <w:fldChar w:fldCharType="separate"/>
            </w:r>
            <w:r>
              <w:rPr>
                <w:rFonts w:ascii="Marianne" w:hAnsi="Marianne" w:eastAsia="Marianne" w:cs="Marianne"/>
                <w:sz w:val="14"/>
              </w:rPr>
              <w:t xml:space="preserve">SSP3842709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verre minéral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"https://fiches-risques.brgm.fr/georisques/casias/SSP3842328" \t "_blank" </w:instrText>
            </w:r>
            <w:r>
              <w:fldChar w:fldCharType="separate"/>
            </w:r>
            <w:r>
              <w:rPr>
                <w:rFonts w:ascii="Marianne" w:hAnsi="Marianne" w:eastAsia="Marianne" w:cs="Marianne"/>
                <w:sz w:val="14"/>
              </w:rPr>
              <w:t xml:space="preserve">SSP3842328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"https://fiches-risques.brgm.fr/georisques/casias/SSP3841802" \t "_blank" </w:instrText>
            </w:r>
            <w:r>
              <w:fldChar w:fldCharType="separate"/>
            </w:r>
            <w:r>
              <w:rPr>
                <w:rFonts w:ascii="Marianne" w:hAnsi="Marianne" w:eastAsia="Marianne" w:cs="Marianne"/>
                <w:sz w:val="14"/>
              </w:rPr>
              <w:t xml:space="preserve">SSP3841802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"https://fiches-risques.brgm.fr/georisques/casias/SSP3841801" \t "_blank" </w:instrText>
            </w:r>
            <w:r>
              <w:fldChar w:fldCharType="separate"/>
            </w:r>
            <w:r>
              <w:rPr>
                <w:rFonts w:ascii="Marianne" w:hAnsi="Marianne" w:eastAsia="Marianne" w:cs="Marianne"/>
                <w:sz w:val="14"/>
              </w:rPr>
              <w:t xml:space="preserve">SSP3841801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chaudronnerie -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"https://fiches-risques.brgm.fr/georisques/casias/SSP3841800" \t "_blank" </w:instrText>
            </w:r>
            <w:r>
              <w:fldChar w:fldCharType="separate"/>
            </w:r>
            <w:r>
              <w:rPr>
                <w:rFonts w:ascii="Marianne" w:hAnsi="Marianne" w:eastAsia="Marianne" w:cs="Marianne"/>
                <w:sz w:val="14"/>
              </w:rPr>
              <w:t xml:space="preserve">SSP3841800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"https://fiches-risques.brgm.fr/georisques/casias/SSP3841799" \t "_blank" </w:instrText>
            </w:r>
            <w:r>
              <w:fldChar w:fldCharType="separate"/>
            </w:r>
            <w:r>
              <w:rPr>
                <w:rFonts w:ascii="Marianne" w:hAnsi="Marianne" w:eastAsia="Marianne" w:cs="Marianne"/>
                <w:sz w:val="14"/>
              </w:rPr>
              <w:t xml:space="preserve">SSP3841799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"https://fiches-risques.brgm.fr/georisques/casias/SSP3841798" \t "_blank" </w:instrText>
            </w:r>
            <w:r>
              <w:fldChar w:fldCharType="separate"/>
            </w:r>
            <w:r>
              <w:rPr>
                <w:rFonts w:ascii="Marianne" w:hAnsi="Marianne" w:eastAsia="Marianne" w:cs="Marianne"/>
                <w:sz w:val="14"/>
              </w:rPr>
              <w:t xml:space="preserve">SSP3841798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"https://fiches-risques.brgm.fr/georisques/casias/SSP3841797" \t "_blank" </w:instrText>
            </w:r>
            <w:r>
              <w:fldChar w:fldCharType="separate"/>
            </w:r>
            <w:r>
              <w:rPr>
                <w:rFonts w:ascii="Marianne" w:hAnsi="Marianne" w:eastAsia="Marianne" w:cs="Marianne"/>
                <w:sz w:val="14"/>
              </w:rPr>
              <w:t xml:space="preserve">SSP3841797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"https://fiches-risques.brgm.fr/georisques/casias/SSP3841796" \t "_blank" </w:instrText>
            </w:r>
            <w:r>
              <w:fldChar w:fldCharType="separate"/>
            </w:r>
            <w:r>
              <w:rPr>
                <w:rFonts w:ascii="Marianne" w:hAnsi="Marianne" w:eastAsia="Marianne" w:cs="Marianne"/>
                <w:sz w:val="14"/>
              </w:rPr>
              <w:t xml:space="preserve">SSP3841796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"https://fiches-risques.brgm.fr/georisques/casias/SSP3841795" \t "_blank" </w:instrText>
            </w:r>
            <w:r>
              <w:fldChar w:fldCharType="separate"/>
            </w:r>
            <w:r>
              <w:rPr>
                <w:rFonts w:ascii="Marianne" w:hAnsi="Marianne" w:eastAsia="Marianne" w:cs="Marianne"/>
                <w:sz w:val="14"/>
              </w:rPr>
              <w:t xml:space="preserve">SSP3841795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 et matelas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