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02391" name="Picture">
</wp:docPr>
                  <a:graphic>
                    <a:graphicData uri="http://schemas.openxmlformats.org/drawingml/2006/picture">
                      <pic:pic>
                        <pic:nvPicPr>
                          <pic:cNvPr id="27480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5883012" name="Picture">
</wp:docPr>
                  <a:graphic>
                    <a:graphicData uri="http://schemas.openxmlformats.org/drawingml/2006/picture">
                      <pic:pic>
                        <pic:nvPicPr>
                          <pic:cNvPr id="2115883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4627912" name="Picture">
</wp:docPr>
                        <a:graphic>
                          <a:graphicData uri="http://schemas.openxmlformats.org/drawingml/2006/picture">
                            <pic:pic>
                              <pic:nvPicPr>
                                <pic:cNvPr id="1184627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Noncourt-sur-le-Rongeant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3264053" name="Picture">
</wp:docPr>
                  <a:graphic>
                    <a:graphicData uri="http://schemas.openxmlformats.org/drawingml/2006/picture">
                      <pic:pic>
                        <pic:nvPicPr>
                          <pic:cNvPr id="1883264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718419" name="Picture">
</wp:docPr>
                  <a:graphic>
                    <a:graphicData uri="http://schemas.openxmlformats.org/drawingml/2006/picture">
                      <pic:pic>
                        <pic:nvPicPr>
                          <pic:cNvPr id="1836718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19389" name="Picture">
</wp:docPr>
                  <a:graphic>
                    <a:graphicData uri="http://schemas.openxmlformats.org/drawingml/2006/picture">
                      <pic:pic>
                        <pic:nvPicPr>
                          <pic:cNvPr id="1678219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427686" name="Picture">
</wp:docPr>
                  <a:graphic>
                    <a:graphicData uri="http://schemas.openxmlformats.org/drawingml/2006/picture">
                      <pic:pic>
                        <pic:nvPicPr>
                          <pic:cNvPr id="61942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132124" name="Picture">
</wp:docPr>
                  <a:graphic>
                    <a:graphicData uri="http://schemas.openxmlformats.org/drawingml/2006/picture">
                      <pic:pic>
                        <pic:nvPicPr>
                          <pic:cNvPr id="68713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22580" name="Picture">
</wp:docPr>
                        <a:graphic>
                          <a:graphicData uri="http://schemas.openxmlformats.org/drawingml/2006/picture">
                            <pic:pic>
                              <pic:nvPicPr>
                                <pic:cNvPr id="653222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70649" name="Picture">
</wp:docPr>
                        <a:graphic>
                          <a:graphicData uri="http://schemas.openxmlformats.org/drawingml/2006/picture">
                            <pic:pic>
                              <pic:nvPicPr>
                                <pic:cNvPr id="1951870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041897" name="Picture">
</wp:docPr>
                        <a:graphic>
                          <a:graphicData uri="http://schemas.openxmlformats.org/drawingml/2006/picture">
                            <pic:pic>
                              <pic:nvPicPr>
                                <pic:cNvPr id="796041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950114" name="Picture">
</wp:docPr>
                        <a:graphic>
                          <a:graphicData uri="http://schemas.openxmlformats.org/drawingml/2006/picture">
                            <pic:pic>
                              <pic:nvPicPr>
                                <pic:cNvPr id="20679501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26928" name="Picture">
</wp:docPr>
                        <a:graphic>
                          <a:graphicData uri="http://schemas.openxmlformats.org/drawingml/2006/picture">
                            <pic:pic>
                              <pic:nvPicPr>
                                <pic:cNvPr id="872426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444802" name="Picture">
</wp:docPr>
                        <a:graphic>
                          <a:graphicData uri="http://schemas.openxmlformats.org/drawingml/2006/picture">
                            <pic:pic>
                              <pic:nvPicPr>
                                <pic:cNvPr id="8794448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039981" name="Picture">
</wp:docPr>
                        <a:graphic>
                          <a:graphicData uri="http://schemas.openxmlformats.org/drawingml/2006/picture">
                            <pic:pic>
                              <pic:nvPicPr>
                                <pic:cNvPr id="87703998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81826" name="Picture">
</wp:docPr>
                        <a:graphic>
                          <a:graphicData uri="http://schemas.openxmlformats.org/drawingml/2006/picture">
                            <pic:pic>
                              <pic:nvPicPr>
                                <pic:cNvPr id="789581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335159" name="Picture">
</wp:docPr>
                        <a:graphic>
                          <a:graphicData uri="http://schemas.openxmlformats.org/drawingml/2006/picture">
                            <pic:pic>
                              <pic:nvPicPr>
                                <pic:cNvPr id="8533351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85136" name="Picture">
</wp:docPr>
                        <a:graphic>
                          <a:graphicData uri="http://schemas.openxmlformats.org/drawingml/2006/picture">
                            <pic:pic>
                              <pic:nvPicPr>
                                <pic:cNvPr id="866851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71461" name="Picture">
</wp:docPr>
                        <a:graphic>
                          <a:graphicData uri="http://schemas.openxmlformats.org/drawingml/2006/picture">
                            <pic:pic>
                              <pic:nvPicPr>
                                <pic:cNvPr id="288571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004805" name="Picture">
</wp:docPr>
                        <a:graphic>
                          <a:graphicData uri="http://schemas.openxmlformats.org/drawingml/2006/picture">
                            <pic:pic>
                              <pic:nvPicPr>
                                <pic:cNvPr id="18610048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123621" name="Picture">
</wp:docPr>
                        <a:graphic>
                          <a:graphicData uri="http://schemas.openxmlformats.org/drawingml/2006/picture">
                            <pic:pic>
                              <pic:nvPicPr>
                                <pic:cNvPr id="15461236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97275" name="Picture">
</wp:docPr>
                        <a:graphic>
                          <a:graphicData uri="http://schemas.openxmlformats.org/drawingml/2006/picture">
                            <pic:pic>
                              <pic:nvPicPr>
                                <pic:cNvPr id="79797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603747" name="Picture">
</wp:docPr>
                        <a:graphic>
                          <a:graphicData uri="http://schemas.openxmlformats.org/drawingml/2006/picture">
                            <pic:pic>
                              <pic:nvPicPr>
                                <pic:cNvPr id="73160374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58921" name="Picture">
</wp:docPr>
                  <a:graphic>
                    <a:graphicData uri="http://schemas.openxmlformats.org/drawingml/2006/picture">
                      <pic:pic>
                        <pic:nvPicPr>
                          <pic:cNvPr id="62855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88802" name="Picture">
</wp:docPr>
                  <a:graphic>
                    <a:graphicData uri="http://schemas.openxmlformats.org/drawingml/2006/picture">
                      <pic:pic>
                        <pic:nvPicPr>
                          <pic:cNvPr id="156718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05909" name="Picture">
</wp:docPr>
                  <a:graphic>
                    <a:graphicData uri="http://schemas.openxmlformats.org/drawingml/2006/picture">
                      <pic:pic>
                        <pic:nvPicPr>
                          <pic:cNvPr id="445405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Noncourt-sur-le-rongeant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21644" name="Picture">
</wp:docPr>
                  <a:graphic>
                    <a:graphicData uri="http://schemas.openxmlformats.org/drawingml/2006/picture">
                      <pic:pic>
                        <pic:nvPicPr>
                          <pic:cNvPr id="15575216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69351" name="Picture">
</wp:docPr>
                  <a:graphic>
                    <a:graphicData uri="http://schemas.openxmlformats.org/drawingml/2006/picture">
                      <pic:pic>
                        <pic:nvPicPr>
                          <pic:cNvPr id="1687169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7013952" name="Picture">
</wp:docPr>
                  <a:graphic>
                    <a:graphicData uri="http://schemas.openxmlformats.org/drawingml/2006/picture">
                      <pic:pic>
                        <pic:nvPicPr>
                          <pic:cNvPr id="130701395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35513" name="Picture">
</wp:docPr>
                        <a:graphic>
                          <a:graphicData uri="http://schemas.openxmlformats.org/drawingml/2006/picture">
                            <pic:pic>
                              <pic:nvPicPr>
                                <pic:cNvPr id="7912355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22071" name="Picture">
</wp:docPr>
                        <a:graphic>
                          <a:graphicData uri="http://schemas.openxmlformats.org/drawingml/2006/picture">
                            <pic:pic>
                              <pic:nvPicPr>
                                <pic:cNvPr id="5895220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84564" name="Picture">
</wp:docPr>
                  <a:graphic>
                    <a:graphicData uri="http://schemas.openxmlformats.org/drawingml/2006/picture">
                      <pic:pic>
                        <pic:nvPicPr>
                          <pic:cNvPr id="20025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33062" name="Picture">
</wp:docPr>
                  <a:graphic>
                    <a:graphicData uri="http://schemas.openxmlformats.org/drawingml/2006/picture">
                      <pic:pic>
                        <pic:nvPicPr>
                          <pic:cNvPr id="125473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366356" name="Picture">
</wp:docPr>
                  <a:graphic>
                    <a:graphicData uri="http://schemas.openxmlformats.org/drawingml/2006/picture">
                      <pic:pic>
                        <pic:nvPicPr>
                          <pic:cNvPr id="192036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Noncourt-sur-le-rongeant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448817" name="Picture">
</wp:docPr>
                  <a:graphic>
                    <a:graphicData uri="http://schemas.openxmlformats.org/drawingml/2006/picture">
                      <pic:pic>
                        <pic:nvPicPr>
                          <pic:cNvPr id="21064488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833599" name="Picture">
</wp:docPr>
                  <a:graphic>
                    <a:graphicData uri="http://schemas.openxmlformats.org/drawingml/2006/picture">
                      <pic:pic>
                        <pic:nvPicPr>
                          <pic:cNvPr id="7628335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4405394" name="Picture">
</wp:docPr>
                  <a:graphic>
                    <a:graphicData uri="http://schemas.openxmlformats.org/drawingml/2006/picture">
                      <pic:pic>
                        <pic:nvPicPr>
                          <pic:cNvPr id="12144053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95176" name="Picture">
</wp:docPr>
                        <a:graphic>
                          <a:graphicData uri="http://schemas.openxmlformats.org/drawingml/2006/picture">
                            <pic:pic>
                              <pic:nvPicPr>
                                <pic:cNvPr id="1489951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04589" name="Picture">
</wp:docPr>
                  <a:graphic>
                    <a:graphicData uri="http://schemas.openxmlformats.org/drawingml/2006/picture">
                      <pic:pic>
                        <pic:nvPicPr>
                          <pic:cNvPr id="137580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12073" name="Picture">
</wp:docPr>
                  <a:graphic>
                    <a:graphicData uri="http://schemas.openxmlformats.org/drawingml/2006/picture">
                      <pic:pic>
                        <pic:nvPicPr>
                          <pic:cNvPr id="114211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47320" name="Picture">
</wp:docPr>
                  <a:graphic>
                    <a:graphicData uri="http://schemas.openxmlformats.org/drawingml/2006/picture">
                      <pic:pic>
                        <pic:nvPicPr>
                          <pic:cNvPr id="185464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Noncourt-sur-le-rongeant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515544" name="Picture">
</wp:docPr>
                  <a:graphic>
                    <a:graphicData uri="http://schemas.openxmlformats.org/drawingml/2006/picture">
                      <pic:pic>
                        <pic:nvPicPr>
                          <pic:cNvPr id="16205155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764" name="Picture">
</wp:docPr>
                  <a:graphic>
                    <a:graphicData uri="http://schemas.openxmlformats.org/drawingml/2006/picture">
                      <pic:pic>
                        <pic:nvPicPr>
                          <pic:cNvPr id="14524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891325" name="Picture">
</wp:docPr>
                  <a:graphic>
                    <a:graphicData uri="http://schemas.openxmlformats.org/drawingml/2006/picture">
                      <pic:pic>
                        <pic:nvPicPr>
                          <pic:cNvPr id="13338913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461040" name="Picture">
</wp:docPr>
                        <a:graphic>
                          <a:graphicData uri="http://schemas.openxmlformats.org/drawingml/2006/picture">
                            <pic:pic>
                              <pic:nvPicPr>
                                <pic:cNvPr id="12474610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0846" name="Picture">
</wp:docPr>
                  <a:graphic>
                    <a:graphicData uri="http://schemas.openxmlformats.org/drawingml/2006/picture">
                      <pic:pic>
                        <pic:nvPicPr>
                          <pic:cNvPr id="16147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871426" name="Picture">
</wp:docPr>
                  <a:graphic>
                    <a:graphicData uri="http://schemas.openxmlformats.org/drawingml/2006/picture">
                      <pic:pic>
                        <pic:nvPicPr>
                          <pic:cNvPr id="193187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4969" name="Picture">
</wp:docPr>
                  <a:graphic>
                    <a:graphicData uri="http://schemas.openxmlformats.org/drawingml/2006/picture">
                      <pic:pic>
                        <pic:nvPicPr>
                          <pic:cNvPr id="20900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Noncourt-sur-le-rongeant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99231" name="Picture">
</wp:docPr>
                  <a:graphic>
                    <a:graphicData uri="http://schemas.openxmlformats.org/drawingml/2006/picture">
                      <pic:pic>
                        <pic:nvPicPr>
                          <pic:cNvPr id="10159992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54740" name="Picture">
</wp:docPr>
                  <a:graphic>
                    <a:graphicData uri="http://schemas.openxmlformats.org/drawingml/2006/picture">
                      <pic:pic>
                        <pic:nvPicPr>
                          <pic:cNvPr id="557154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829039" name="Picture">
</wp:docPr>
                  <a:graphic>
                    <a:graphicData uri="http://schemas.openxmlformats.org/drawingml/2006/picture">
                      <pic:pic>
                        <pic:nvPicPr>
                          <pic:cNvPr id="8078290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740455" name="Picture">
</wp:docPr>
                        <a:graphic>
                          <a:graphicData uri="http://schemas.openxmlformats.org/drawingml/2006/picture">
                            <pic:pic>
                              <pic:nvPicPr>
                                <pic:cNvPr id="1913740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9309" name="Picture">
</wp:docPr>
                  <a:graphic>
                    <a:graphicData uri="http://schemas.openxmlformats.org/drawingml/2006/picture">
                      <pic:pic>
                        <pic:nvPicPr>
                          <pic:cNvPr id="10256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77469" name="Picture">
</wp:docPr>
                  <a:graphic>
                    <a:graphicData uri="http://schemas.openxmlformats.org/drawingml/2006/picture">
                      <pic:pic>
                        <pic:nvPicPr>
                          <pic:cNvPr id="211507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07376" name="Picture">
</wp:docPr>
                  <a:graphic>
                    <a:graphicData uri="http://schemas.openxmlformats.org/drawingml/2006/picture">
                      <pic:pic>
                        <pic:nvPicPr>
                          <pic:cNvPr id="59710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Noncourt-sur-le-rongeant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64101" name="Picture">
</wp:docPr>
                  <a:graphic>
                    <a:graphicData uri="http://schemas.openxmlformats.org/drawingml/2006/picture">
                      <pic:pic>
                        <pic:nvPicPr>
                          <pic:cNvPr id="98296410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03049" name="Picture">
</wp:docPr>
                  <a:graphic>
                    <a:graphicData uri="http://schemas.openxmlformats.org/drawingml/2006/picture">
                      <pic:pic>
                        <pic:nvPicPr>
                          <pic:cNvPr id="1639503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0397707" name="Picture">
</wp:docPr>
                  <a:graphic>
                    <a:graphicData uri="http://schemas.openxmlformats.org/drawingml/2006/picture">
                      <pic:pic>
                        <pic:nvPicPr>
                          <pic:cNvPr id="173039770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64560" name="Picture">
</wp:docPr>
                  <a:graphic>
                    <a:graphicData uri="http://schemas.openxmlformats.org/drawingml/2006/picture">
                      <pic:pic>
                        <pic:nvPicPr>
                          <pic:cNvPr id="30806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58113" name="Picture">
</wp:docPr>
                  <a:graphic>
                    <a:graphicData uri="http://schemas.openxmlformats.org/drawingml/2006/picture">
                      <pic:pic>
                        <pic:nvPicPr>
                          <pic:cNvPr id="42405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35996" name="Picture">
</wp:docPr>
                  <a:graphic>
                    <a:graphicData uri="http://schemas.openxmlformats.org/drawingml/2006/picture">
                      <pic:pic>
                        <pic:nvPicPr>
                          <pic:cNvPr id="179703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"https://fiches-risques.brgm.fr/georisques/infosols/instruction/SSP55236101" \t "_blank" </w:instrText>
            </w:r>
            <w:r>
              <w:fldChar w:fldCharType="separate"/>
            </w:r>
            <w:r>
              <w:rPr>
                <w:rFonts w:ascii="Marianne" w:hAnsi="Marianne" w:eastAsia="Marianne" w:cs="Marianne"/>
                <w:sz w:val="14"/>
              </w:rPr>
              <w:t xml:space="preserve">SSP55236101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Tréfileries Jacquemin - Noncourt sur le Rongeant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38375" name="Picture">
</wp:docPr>
                  <a:graphic>
                    <a:graphicData uri="http://schemas.openxmlformats.org/drawingml/2006/picture">
                      <pic:pic>
                        <pic:nvPicPr>
                          <pic:cNvPr id="27123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708354" name="Picture">
</wp:docPr>
                  <a:graphic>
                    <a:graphicData uri="http://schemas.openxmlformats.org/drawingml/2006/picture">
                      <pic:pic>
                        <pic:nvPicPr>
                          <pic:cNvPr id="157570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Noncourt-sur-le-Rongeant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971" name="Picture">
</wp:docPr>
                  <a:graphic>
                    <a:graphicData uri="http://schemas.openxmlformats.org/drawingml/2006/picture">
                      <pic:pic>
                        <pic:nvPicPr>
                          <pic:cNvPr id="15682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"https://fiches-risques.brgm.fr/georisques/casias/SSP3837426" \t "_blank" </w:instrText>
            </w:r>
            <w:r>
              <w:fldChar w:fldCharType="separate"/>
            </w:r>
            <w:r>
              <w:rPr>
                <w:rFonts w:ascii="Marianne" w:hAnsi="Marianne" w:eastAsia="Marianne" w:cs="Marianne"/>
                <w:sz w:val="14"/>
              </w:rPr>
              <w:t xml:space="preserve">SSP3837426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 tréfilerie ; usine de 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"https://fiches-risques.brgm.fr/georisques/casias/SSP3837425" \t "_blank" </w:instrText>
            </w:r>
            <w:r>
              <w:fldChar w:fldCharType="separate"/>
            </w:r>
            <w:r>
              <w:rPr>
                <w:rFonts w:ascii="Marianne" w:hAnsi="Marianne" w:eastAsia="Marianne" w:cs="Marianne"/>
                <w:sz w:val="14"/>
              </w:rPr>
              <w:t xml:space="preserve">SSP3837425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 Affinerie ; 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"https://fiches-risques.brgm.fr/georisques/casias/SSP3837424" \t "_blank" </w:instrText>
            </w:r>
            <w:r>
              <w:fldChar w:fldCharType="separate"/>
            </w:r>
            <w:r>
              <w:rPr>
                <w:rFonts w:ascii="Marianne" w:hAnsi="Marianne" w:eastAsia="Marianne" w:cs="Marianne"/>
                <w:sz w:val="14"/>
              </w:rPr>
              <w:t xml:space="preserve">SSP3837424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platinerie ,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"https://fiches-risques.brgm.fr/georisques/casias/SSP3837423" \t "_blank" </w:instrText>
            </w:r>
            <w:r>
              <w:fldChar w:fldCharType="separate"/>
            </w:r>
            <w:r>
              <w:rPr>
                <w:rFonts w:ascii="Marianne" w:hAnsi="Marianne" w:eastAsia="Marianne" w:cs="Marianne"/>
                <w:sz w:val="14"/>
              </w:rPr>
              <w:t xml:space="preserve">SSP3837423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