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995807" name="Picture">
</wp:docPr>
                  <a:graphic>
                    <a:graphicData uri="http://schemas.openxmlformats.org/drawingml/2006/picture">
                      <pic:pic>
                        <pic:nvPicPr>
                          <pic:cNvPr id="39999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7673993" name="Picture">
</wp:docPr>
                  <a:graphic>
                    <a:graphicData uri="http://schemas.openxmlformats.org/drawingml/2006/picture">
                      <pic:pic>
                        <pic:nvPicPr>
                          <pic:cNvPr id="1557673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713426" name="Picture">
</wp:docPr>
                        <a:graphic>
                          <a:graphicData uri="http://schemas.openxmlformats.org/drawingml/2006/picture">
                            <pic:pic>
                              <pic:nvPicPr>
                                <pic:cNvPr id="2117134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64150 Mourenx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8406700" name="Picture">
</wp:docPr>
                  <a:graphic>
                    <a:graphicData uri="http://schemas.openxmlformats.org/drawingml/2006/picture">
                      <pic:pic>
                        <pic:nvPicPr>
                          <pic:cNvPr id="1018406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7751121" name="Picture">
</wp:docPr>
                  <a:graphic>
                    <a:graphicData uri="http://schemas.openxmlformats.org/drawingml/2006/picture">
                      <pic:pic>
                        <pic:nvPicPr>
                          <pic:cNvPr id="5277511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650607" name="Picture">
</wp:docPr>
                  <a:graphic>
                    <a:graphicData uri="http://schemas.openxmlformats.org/drawingml/2006/picture">
                      <pic:pic>
                        <pic:nvPicPr>
                          <pic:cNvPr id="1336650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128383" name="Picture">
</wp:docPr>
                  <a:graphic>
                    <a:graphicData uri="http://schemas.openxmlformats.org/drawingml/2006/picture">
                      <pic:pic>
                        <pic:nvPicPr>
                          <pic:cNvPr id="118312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852238" name="Picture">
</wp:docPr>
                  <a:graphic>
                    <a:graphicData uri="http://schemas.openxmlformats.org/drawingml/2006/picture">
                      <pic:pic>
                        <pic:nvPicPr>
                          <pic:cNvPr id="832852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967192" name="Picture">
</wp:docPr>
                        <a:graphic>
                          <a:graphicData uri="http://schemas.openxmlformats.org/drawingml/2006/picture">
                            <pic:pic>
                              <pic:nvPicPr>
                                <pic:cNvPr id="6419671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228035" name="Picture">
</wp:docPr>
                        <a:graphic>
                          <a:graphicData uri="http://schemas.openxmlformats.org/drawingml/2006/picture">
                            <pic:pic>
                              <pic:nvPicPr>
                                <pic:cNvPr id="6402280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781696" name="Picture">
</wp:docPr>
                        <a:graphic>
                          <a:graphicData uri="http://schemas.openxmlformats.org/drawingml/2006/picture">
                            <pic:pic>
                              <pic:nvPicPr>
                                <pic:cNvPr id="883781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610285" name="Picture">
</wp:docPr>
                        <a:graphic>
                          <a:graphicData uri="http://schemas.openxmlformats.org/drawingml/2006/picture">
                            <pic:pic>
                              <pic:nvPicPr>
                                <pic:cNvPr id="679610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990842" name="Picture">
</wp:docPr>
                        <a:graphic>
                          <a:graphicData uri="http://schemas.openxmlformats.org/drawingml/2006/picture">
                            <pic:pic>
                              <pic:nvPicPr>
                                <pic:cNvPr id="2339908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076065" name="Picture">
</wp:docPr>
                        <a:graphic>
                          <a:graphicData uri="http://schemas.openxmlformats.org/drawingml/2006/picture">
                            <pic:pic>
                              <pic:nvPicPr>
                                <pic:cNvPr id="15650760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570005" name="Picture">
</wp:docPr>
                        <a:graphic>
                          <a:graphicData uri="http://schemas.openxmlformats.org/drawingml/2006/picture">
                            <pic:pic>
                              <pic:nvPicPr>
                                <pic:cNvPr id="20695700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396468" name="Picture">
</wp:docPr>
                        <a:graphic>
                          <a:graphicData uri="http://schemas.openxmlformats.org/drawingml/2006/picture">
                            <pic:pic>
                              <pic:nvPicPr>
                                <pic:cNvPr id="1856396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791889" name="Picture">
</wp:docPr>
                        <a:graphic>
                          <a:graphicData uri="http://schemas.openxmlformats.org/drawingml/2006/picture">
                            <pic:pic>
                              <pic:nvPicPr>
                                <pic:cNvPr id="6937918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907881" name="Picture">
</wp:docPr>
                        <a:graphic>
                          <a:graphicData uri="http://schemas.openxmlformats.org/drawingml/2006/picture">
                            <pic:pic>
                              <pic:nvPicPr>
                                <pic:cNvPr id="5059078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524439" name="Picture">
</wp:docPr>
                        <a:graphic>
                          <a:graphicData uri="http://schemas.openxmlformats.org/drawingml/2006/picture">
                            <pic:pic>
                              <pic:nvPicPr>
                                <pic:cNvPr id="1648524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360228" name="Picture">
</wp:docPr>
                        <a:graphic>
                          <a:graphicData uri="http://schemas.openxmlformats.org/drawingml/2006/picture">
                            <pic:pic>
                              <pic:nvPicPr>
                                <pic:cNvPr id="14583602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270931" name="Picture">
</wp:docPr>
                        <a:graphic>
                          <a:graphicData uri="http://schemas.openxmlformats.org/drawingml/2006/picture">
                            <pic:pic>
                              <pic:nvPicPr>
                                <pic:cNvPr id="19282709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448898" name="Picture">
</wp:docPr>
                        <a:graphic>
                          <a:graphicData uri="http://schemas.openxmlformats.org/drawingml/2006/picture">
                            <pic:pic>
                              <pic:nvPicPr>
                                <pic:cNvPr id="5334488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923846" name="Picture">
</wp:docPr>
                        <a:graphic>
                          <a:graphicData uri="http://schemas.openxmlformats.org/drawingml/2006/picture">
                            <pic:pic>
                              <pic:nvPicPr>
                                <pic:cNvPr id="6819238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414839" name="Picture">
</wp:docPr>
                        <a:graphic>
                          <a:graphicData uri="http://schemas.openxmlformats.org/drawingml/2006/picture">
                            <pic:pic>
                              <pic:nvPicPr>
                                <pic:cNvPr id="838414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990992" name="Picture">
</wp:docPr>
                        <a:graphic>
                          <a:graphicData uri="http://schemas.openxmlformats.org/drawingml/2006/picture">
                            <pic:pic>
                              <pic:nvPicPr>
                                <pic:cNvPr id="8929909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107905" name="Picture">
</wp:docPr>
                        <a:graphic>
                          <a:graphicData uri="http://schemas.openxmlformats.org/drawingml/2006/picture">
                            <pic:pic>
                              <pic:nvPicPr>
                                <pic:cNvPr id="18271079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993923" name="Picture">
</wp:docPr>
                        <a:graphic>
                          <a:graphicData uri="http://schemas.openxmlformats.org/drawingml/2006/picture">
                            <pic:pic>
                              <pic:nvPicPr>
                                <pic:cNvPr id="11979939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94160" name="Picture">
</wp:docPr>
                        <a:graphic>
                          <a:graphicData uri="http://schemas.openxmlformats.org/drawingml/2006/picture">
                            <pic:pic>
                              <pic:nvPicPr>
                                <pic:cNvPr id="289941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964794" name="Picture">
</wp:docPr>
                        <a:graphic>
                          <a:graphicData uri="http://schemas.openxmlformats.org/drawingml/2006/picture">
                            <pic:pic>
                              <pic:nvPicPr>
                                <pic:cNvPr id="14099647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615185" name="Picture">
</wp:docPr>
                        <a:graphic>
                          <a:graphicData uri="http://schemas.openxmlformats.org/drawingml/2006/picture">
                            <pic:pic>
                              <pic:nvPicPr>
                                <pic:cNvPr id="16576151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548457" name="Picture">
</wp:docPr>
                        <a:graphic>
                          <a:graphicData uri="http://schemas.openxmlformats.org/drawingml/2006/picture">
                            <pic:pic>
                              <pic:nvPicPr>
                                <pic:cNvPr id="7825484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868214" name="Picture">
</wp:docPr>
                        <a:graphic>
                          <a:graphicData uri="http://schemas.openxmlformats.org/drawingml/2006/picture">
                            <pic:pic>
                              <pic:nvPicPr>
                                <pic:cNvPr id="9738682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765170" name="Picture">
</wp:docPr>
                        <a:graphic>
                          <a:graphicData uri="http://schemas.openxmlformats.org/drawingml/2006/picture">
                            <pic:pic>
                              <pic:nvPicPr>
                                <pic:cNvPr id="19087651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49472" name="Picture">
</wp:docPr>
                        <a:graphic>
                          <a:graphicData uri="http://schemas.openxmlformats.org/drawingml/2006/picture">
                            <pic:pic>
                              <pic:nvPicPr>
                                <pic:cNvPr id="881494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951103" name="Picture">
</wp:docPr>
                        <a:graphic>
                          <a:graphicData uri="http://schemas.openxmlformats.org/drawingml/2006/picture">
                            <pic:pic>
                              <pic:nvPicPr>
                                <pic:cNvPr id="8609511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774074" name="Picture">
</wp:docPr>
                  <a:graphic>
                    <a:graphicData uri="http://schemas.openxmlformats.org/drawingml/2006/picture">
                      <pic:pic>
                        <pic:nvPicPr>
                          <pic:cNvPr id="198877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897572" name="Picture">
</wp:docPr>
                  <a:graphic>
                    <a:graphicData uri="http://schemas.openxmlformats.org/drawingml/2006/picture">
                      <pic:pic>
                        <pic:nvPicPr>
                          <pic:cNvPr id="86489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921589" name="Picture">
</wp:docPr>
                  <a:graphic>
                    <a:graphicData uri="http://schemas.openxmlformats.org/drawingml/2006/picture">
                      <pic:pic>
                        <pic:nvPicPr>
                          <pic:cNvPr id="38692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Mourenx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53821" name="Picture">
</wp:docPr>
                  <a:graphic>
                    <a:graphicData uri="http://schemas.openxmlformats.org/drawingml/2006/picture">
                      <pic:pic>
                        <pic:nvPicPr>
                          <pic:cNvPr id="1685538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744393" name="Picture">
</wp:docPr>
                  <a:graphic>
                    <a:graphicData uri="http://schemas.openxmlformats.org/drawingml/2006/picture">
                      <pic:pic>
                        <pic:nvPicPr>
                          <pic:cNvPr id="8767443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9741767" name="Picture">
</wp:docPr>
                  <a:graphic>
                    <a:graphicData uri="http://schemas.openxmlformats.org/drawingml/2006/picture">
                      <pic:pic>
                        <pic:nvPicPr>
                          <pic:cNvPr id="152974176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Mourenx (64DDTM20080008)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238282" name="Picture">
</wp:docPr>
                        <a:graphic>
                          <a:graphicData uri="http://schemas.openxmlformats.org/drawingml/2006/picture">
                            <pic:pic>
                              <pic:nvPicPr>
                                <pic:cNvPr id="13372382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Mourenx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31/01/2008</w:t>
                    <w:br/>
                    <w:t xml:space="preserve">Date d'approbation : 18/10/2013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PAU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909832" name="Picture">
</wp:docPr>
                        <a:graphic>
                          <a:graphicData uri="http://schemas.openxmlformats.org/drawingml/2006/picture">
                            <pic:pic>
                              <pic:nvPicPr>
                                <pic:cNvPr id="5119098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232796" name="Picture">
</wp:docPr>
                  <a:graphic>
                    <a:graphicData uri="http://schemas.openxmlformats.org/drawingml/2006/picture">
                      <pic:pic>
                        <pic:nvPicPr>
                          <pic:cNvPr id="159623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486731" name="Picture">
</wp:docPr>
                  <a:graphic>
                    <a:graphicData uri="http://schemas.openxmlformats.org/drawingml/2006/picture">
                      <pic:pic>
                        <pic:nvPicPr>
                          <pic:cNvPr id="207448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6614" name="Picture">
</wp:docPr>
                  <a:graphic>
                    <a:graphicData uri="http://schemas.openxmlformats.org/drawingml/2006/picture">
                      <pic:pic>
                        <pic:nvPicPr>
                          <pic:cNvPr id="12536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Mourenx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Luzouré - Mourenx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234167" name="Picture">
</wp:docPr>
                        <a:graphic>
                          <a:graphicData uri="http://schemas.openxmlformats.org/drawingml/2006/picture">
                            <pic:pic>
                              <pic:nvPicPr>
                                <pic:cNvPr id="13222341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690805" name="Picture">
</wp:docPr>
                        <a:graphic>
                          <a:graphicData uri="http://schemas.openxmlformats.org/drawingml/2006/picture">
                            <pic:pic>
                              <pic:nvPicPr>
                                <pic:cNvPr id="20066908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043762" name="Picture">
</wp:docPr>
                        <a:graphic>
                          <a:graphicData uri="http://schemas.openxmlformats.org/drawingml/2006/picture">
                            <pic:pic>
                              <pic:nvPicPr>
                                <pic:cNvPr id="53304376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64539" name="Picture">
</wp:docPr>
                  <a:graphic>
                    <a:graphicData uri="http://schemas.openxmlformats.org/drawingml/2006/picture">
                      <pic:pic>
                        <pic:nvPicPr>
                          <pic:cNvPr id="11166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282184" name="Picture">
</wp:docPr>
                  <a:graphic>
                    <a:graphicData uri="http://schemas.openxmlformats.org/drawingml/2006/picture">
                      <pic:pic>
                        <pic:nvPicPr>
                          <pic:cNvPr id="66828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025546" name="Picture">
</wp:docPr>
                  <a:graphic>
                    <a:graphicData uri="http://schemas.openxmlformats.org/drawingml/2006/picture">
                      <pic:pic>
                        <pic:nvPicPr>
                          <pic:cNvPr id="34302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709632" name="Picture">
</wp:docPr>
                  <a:graphic>
                    <a:graphicData uri="http://schemas.openxmlformats.org/drawingml/2006/picture">
                      <pic:pic>
                        <pic:nvPicPr>
                          <pic:cNvPr id="2307096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715323" name="Picture">
</wp:docPr>
                  <a:graphic>
                    <a:graphicData uri="http://schemas.openxmlformats.org/drawingml/2006/picture">
                      <pic:pic>
                        <pic:nvPicPr>
                          <pic:cNvPr id="9147153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8562226" name="Picture">
</wp:docPr>
                  <a:graphic>
                    <a:graphicData uri="http://schemas.openxmlformats.org/drawingml/2006/picture">
                      <pic:pic>
                        <pic:nvPicPr>
                          <pic:cNvPr id="11085622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330588" name="Picture">
</wp:docPr>
                        <a:graphic>
                          <a:graphicData uri="http://schemas.openxmlformats.org/drawingml/2006/picture">
                            <pic:pic>
                              <pic:nvPicPr>
                                <pic:cNvPr id="7463305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Gave de Pau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857972" name="Picture">
</wp:docPr>
                        <a:graphic>
                          <a:graphicData uri="http://schemas.openxmlformats.org/drawingml/2006/picture">
                            <pic:pic>
                              <pic:nvPicPr>
                                <pic:cNvPr id="16968579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744633" name="Picture">
</wp:docPr>
                  <a:graphic>
                    <a:graphicData uri="http://schemas.openxmlformats.org/drawingml/2006/picture">
                      <pic:pic>
                        <pic:nvPicPr>
                          <pic:cNvPr id="802744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730608" name="Picture">
</wp:docPr>
                  <a:graphic>
                    <a:graphicData uri="http://schemas.openxmlformats.org/drawingml/2006/picture">
                      <pic:pic>
                        <pic:nvPicPr>
                          <pic:cNvPr id="1781730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588317" name="Picture">
</wp:docPr>
                  <a:graphic>
                    <a:graphicData uri="http://schemas.openxmlformats.org/drawingml/2006/picture">
                      <pic:pic>
                        <pic:nvPicPr>
                          <pic:cNvPr id="26958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942593" name="Picture">
</wp:docPr>
                  <a:graphic>
                    <a:graphicData uri="http://schemas.openxmlformats.org/drawingml/2006/picture">
                      <pic:pic>
                        <pic:nvPicPr>
                          <pic:cNvPr id="21259425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041684" name="Picture">
</wp:docPr>
                  <a:graphic>
                    <a:graphicData uri="http://schemas.openxmlformats.org/drawingml/2006/picture">
                      <pic:pic>
                        <pic:nvPicPr>
                          <pic:cNvPr id="1432041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8326898" name="Picture">
</wp:docPr>
                  <a:graphic>
                    <a:graphicData uri="http://schemas.openxmlformats.org/drawingml/2006/picture">
                      <pic:pic>
                        <pic:nvPicPr>
                          <pic:cNvPr id="21183268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29679" name="Picture">
</wp:docPr>
                        <a:graphic>
                          <a:graphicData uri="http://schemas.openxmlformats.org/drawingml/2006/picture">
                            <pic:pic>
                              <pic:nvPicPr>
                                <pic:cNvPr id="1760296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863560" name="Picture">
</wp:docPr>
                        <a:graphic>
                          <a:graphicData uri="http://schemas.openxmlformats.org/drawingml/2006/picture">
                            <pic:pic>
                              <pic:nvPicPr>
                                <pic:cNvPr id="21138635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743007" name="Picture">
</wp:docPr>
                  <a:graphic>
                    <a:graphicData uri="http://schemas.openxmlformats.org/drawingml/2006/picture">
                      <pic:pic>
                        <pic:nvPicPr>
                          <pic:cNvPr id="41274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644336" name="Picture">
</wp:docPr>
                  <a:graphic>
                    <a:graphicData uri="http://schemas.openxmlformats.org/drawingml/2006/picture">
                      <pic:pic>
                        <pic:nvPicPr>
                          <pic:cNvPr id="721644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44512" name="Picture">
</wp:docPr>
                  <a:graphic>
                    <a:graphicData uri="http://schemas.openxmlformats.org/drawingml/2006/picture">
                      <pic:pic>
                        <pic:nvPicPr>
                          <pic:cNvPr id="9494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656712" name="Picture">
</wp:docPr>
                  <a:graphic>
                    <a:graphicData uri="http://schemas.openxmlformats.org/drawingml/2006/picture">
                      <pic:pic>
                        <pic:nvPicPr>
                          <pic:cNvPr id="654656712"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681304" name="Picture">
</wp:docPr>
                  <a:graphic>
                    <a:graphicData uri="http://schemas.openxmlformats.org/drawingml/2006/picture">
                      <pic:pic>
                        <pic:nvPicPr>
                          <pic:cNvPr id="419681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384417" name="Picture">
</wp:docPr>
                  <a:graphic>
                    <a:graphicData uri="http://schemas.openxmlformats.org/drawingml/2006/picture">
                      <pic:pic>
                        <pic:nvPicPr>
                          <pic:cNvPr id="1635384417"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993177" name="Picture">
</wp:docPr>
                        <a:graphic>
                          <a:graphicData uri="http://schemas.openxmlformats.org/drawingml/2006/picture">
                            <pic:pic>
                              <pic:nvPicPr>
                                <pic:cNvPr id="3149931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374687" name="Picture">
</wp:docPr>
                  <a:graphic>
                    <a:graphicData uri="http://schemas.openxmlformats.org/drawingml/2006/picture">
                      <pic:pic>
                        <pic:nvPicPr>
                          <pic:cNvPr id="81537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812904" name="Picture">
</wp:docPr>
                  <a:graphic>
                    <a:graphicData uri="http://schemas.openxmlformats.org/drawingml/2006/picture">
                      <pic:pic>
                        <pic:nvPicPr>
                          <pic:cNvPr id="1289812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473103" name="Picture">
</wp:docPr>
                  <a:graphic>
                    <a:graphicData uri="http://schemas.openxmlformats.org/drawingml/2006/picture">
                      <pic:pic>
                        <pic:nvPicPr>
                          <pic:cNvPr id="1834473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836606" name="Picture">
</wp:docPr>
                  <a:graphic>
                    <a:graphicData uri="http://schemas.openxmlformats.org/drawingml/2006/picture">
                      <pic:pic>
                        <pic:nvPicPr>
                          <pic:cNvPr id="4088366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782497" name="Picture">
</wp:docPr>
                  <a:graphic>
                    <a:graphicData uri="http://schemas.openxmlformats.org/drawingml/2006/picture">
                      <pic:pic>
                        <pic:nvPicPr>
                          <pic:cNvPr id="21157824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6916970" name="Picture">
</wp:docPr>
                  <a:graphic>
                    <a:graphicData uri="http://schemas.openxmlformats.org/drawingml/2006/picture">
                      <pic:pic>
                        <pic:nvPicPr>
                          <pic:cNvPr id="52691697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129875" name="Picture">
</wp:docPr>
                        <a:graphic>
                          <a:graphicData uri="http://schemas.openxmlformats.org/drawingml/2006/picture">
                            <pic:pic>
                              <pic:nvPicPr>
                                <pic:cNvPr id="17381298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439559" name="Picture">
</wp:docPr>
                  <a:graphic>
                    <a:graphicData uri="http://schemas.openxmlformats.org/drawingml/2006/picture">
                      <pic:pic>
                        <pic:nvPicPr>
                          <pic:cNvPr id="95243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149848" name="Picture">
</wp:docPr>
                  <a:graphic>
                    <a:graphicData uri="http://schemas.openxmlformats.org/drawingml/2006/picture">
                      <pic:pic>
                        <pic:nvPicPr>
                          <pic:cNvPr id="54914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856095" name="Picture">
</wp:docPr>
                  <a:graphic>
                    <a:graphicData uri="http://schemas.openxmlformats.org/drawingml/2006/picture">
                      <pic:pic>
                        <pic:nvPicPr>
                          <pic:cNvPr id="1855856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962664" name="Picture">
</wp:docPr>
                  <a:graphic>
                    <a:graphicData uri="http://schemas.openxmlformats.org/drawingml/2006/picture">
                      <pic:pic>
                        <pic:nvPicPr>
                          <pic:cNvPr id="19159626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145654" name="Picture">
</wp:docPr>
                  <a:graphic>
                    <a:graphicData uri="http://schemas.openxmlformats.org/drawingml/2006/picture">
                      <pic:pic>
                        <pic:nvPicPr>
                          <pic:cNvPr id="5771456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6290247" name="Picture">
</wp:docPr>
                  <a:graphic>
                    <a:graphicData uri="http://schemas.openxmlformats.org/drawingml/2006/picture">
                      <pic:pic>
                        <pic:nvPicPr>
                          <pic:cNvPr id="21162902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447371" name="Picture">
</wp:docPr>
                        <a:graphic>
                          <a:graphicData uri="http://schemas.openxmlformats.org/drawingml/2006/picture">
                            <pic:pic>
                              <pic:nvPicPr>
                                <pic:cNvPr id="16504473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936697" name="Picture">
</wp:docPr>
                  <a:graphic>
                    <a:graphicData uri="http://schemas.openxmlformats.org/drawingml/2006/picture">
                      <pic:pic>
                        <pic:nvPicPr>
                          <pic:cNvPr id="1007936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426440" name="Picture">
</wp:docPr>
                  <a:graphic>
                    <a:graphicData uri="http://schemas.openxmlformats.org/drawingml/2006/picture">
                      <pic:pic>
                        <pic:nvPicPr>
                          <pic:cNvPr id="101442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245896" name="Picture">
</wp:docPr>
                  <a:graphic>
                    <a:graphicData uri="http://schemas.openxmlformats.org/drawingml/2006/picture">
                      <pic:pic>
                        <pic:nvPicPr>
                          <pic:cNvPr id="400245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044011" name="Picture">
</wp:docPr>
                  <a:graphic>
                    <a:graphicData uri="http://schemas.openxmlformats.org/drawingml/2006/picture">
                      <pic:pic>
                        <pic:nvPicPr>
                          <pic:cNvPr id="61904401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30790" name="Picture">
</wp:docPr>
                  <a:graphic>
                    <a:graphicData uri="http://schemas.openxmlformats.org/drawingml/2006/picture">
                      <pic:pic>
                        <pic:nvPicPr>
                          <pic:cNvPr id="1064230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3389251" name="Picture">
</wp:docPr>
                  <a:graphic>
                    <a:graphicData uri="http://schemas.openxmlformats.org/drawingml/2006/picture">
                      <pic:pic>
                        <pic:nvPicPr>
                          <pic:cNvPr id="42338925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MOURENX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480574" name="Picture">
</wp:docPr>
                        <a:graphic>
                          <a:graphicData uri="http://schemas.openxmlformats.org/drawingml/2006/picture">
                            <pic:pic>
                              <pic:nvPicPr>
                                <pic:cNvPr id="143748057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MOURENX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- 07 : Non Identifié</w:t>
                    <w:br/>
                    <w:t xml:space="preserve">Date de prescription : 08/11/2008</w:t>
                    <w:br/>
                    <w:t xml:space="preserve">Date d'approbation : 14/06/2012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"/donnee-risques/PPR/Fiche-ppr/pprt/64DREAL20130260"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487346" name="Picture">
</wp:docPr>
                  <a:graphic>
                    <a:graphicData uri="http://schemas.openxmlformats.org/drawingml/2006/picture">
                      <pic:pic>
                        <pic:nvPicPr>
                          <pic:cNvPr id="1966487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635098" name="Picture">
</wp:docPr>
                  <a:graphic>
                    <a:graphicData uri="http://schemas.openxmlformats.org/drawingml/2006/picture">
                      <pic:pic>
                        <pic:nvPicPr>
                          <pic:cNvPr id="263635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744637" name="Picture">
</wp:docPr>
                  <a:graphic>
                    <a:graphicData uri="http://schemas.openxmlformats.org/drawingml/2006/picture">
                      <pic:pic>
                        <pic:nvPicPr>
                          <pic:cNvPr id="162074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Mourenx</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MOURENX/PARDIES (Modification)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553184" name="Picture">
</wp:docPr>
                        <a:graphic>
                          <a:graphicData uri="http://schemas.openxmlformats.org/drawingml/2006/picture">
                            <pic:pic>
                              <pic:nvPicPr>
                                <pic:cNvPr id="226553184"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MOURENX/PARDIES (Modification)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- 05 : Délaissement possible</w:t>
                    <w:br/>
                    <w:t xml:space="preserve">- 07 : Non Identifié</w:t>
                    <w:br/>
                    <w:t xml:space="preserve">Date de prescription : 08/02/2011</w:t>
                    <w:br/>
                    <w:t xml:space="preserve">Date d'approbation : 15/04/2015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"/donnee-risques/PPR/Fiche-ppr/pprt/64DREAL20150001"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532558" name="Picture">
</wp:docPr>
                        <a:graphic>
                          <a:graphicData uri="http://schemas.openxmlformats.org/drawingml/2006/picture">
                            <pic:pic>
                              <pic:nvPicPr>
                                <pic:cNvPr id="930532558"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770350" name="Picture">
</wp:docPr>
                  <a:graphic>
                    <a:graphicData uri="http://schemas.openxmlformats.org/drawingml/2006/picture">
                      <pic:pic>
                        <pic:nvPicPr>
                          <pic:cNvPr id="619770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136770" name="Picture">
</wp:docPr>
                  <a:graphic>
                    <a:graphicData uri="http://schemas.openxmlformats.org/drawingml/2006/picture">
                      <pic:pic>
                        <pic:nvPicPr>
                          <pic:cNvPr id="62713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589863" name="Picture">
</wp:docPr>
                  <a:graphic>
                    <a:graphicData uri="http://schemas.openxmlformats.org/drawingml/2006/picture">
                      <pic:pic>
                        <pic:nvPicPr>
                          <pic:cNvPr id="63858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Mourenx</w:t>
            </w:r>
          </w:p>
        </w:tc>
        <w:tc>
          <w:tcPr>
     </w:tcPr>
          <w:p>
            <w:pPr>
              <w:pStyle w:val="EMPTY_CELL_STYLE"/>
            </w:pPr>
          </w:p>
        </w:tc>
      </w:tr>
      <w:tr>
        <w:trPr>
          <w:trHeight w:hRule="atLeas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4 installation(s) classée(s) non SEVESO manipulant des substances et mélanges dangereux sur la commune</w:t>
                  </w:r>
                </w:p>
              </w:tc>
              <w:tc>
                <w:tcPr>
     </w:tcPr>
                <w:p>
                  <w:pPr>
                    <w:pStyle w:val="EMPTY_CELL_STYLE"/>
                  </w:pPr>
                </w:p>
              </w:tc>
            </w:tr>
            <w:tr>
              <w:trPr>
                <w:trHeight w:hRule="atLeast" w:val="156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"https://www.georisques.gouv.fr/risques/installations/donnees/details/0003106171" \t "_self" </w:instrText>
                        </w:r>
                        <w:r>
                          <w:fldChar w:fldCharType="separate"/>
                        </w:r>
                        <w:r>
                          <w:rPr>
                            <w:rFonts w:ascii="Marianne" w:hAnsi="Marianne" w:eastAsia="Marianne" w:cs="Marianne"/>
                            <w:sz w:val="14"/>
                          </w:rPr>
                          <w:t xml:space="preserve">BIOBEARN</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"https://www.georisques.gouv.fr/risques/installations/donnees/details/0005202680" \t "_self" </w:instrText>
                        </w:r>
                        <w:r>
                          <w:fldChar w:fldCharType="separate"/>
                        </w:r>
                        <w:r>
                          <w:rPr>
                            <w:rFonts w:ascii="Marianne" w:hAnsi="Marianne" w:eastAsia="Marianne" w:cs="Marianne"/>
                            <w:sz w:val="14"/>
                          </w:rPr>
                          <w:t xml:space="preserve">SANOFI Winthrop Industrie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"https://www.georisques.gouv.fr/risques/installations/donnees/details/0005202713" \t "_self" </w:instrText>
                        </w:r>
                        <w:r>
                          <w:fldChar w:fldCharType="separate"/>
                        </w:r>
                        <w:r>
                          <w:rPr>
                            <w:rFonts w:ascii="Marianne" w:hAnsi="Marianne" w:eastAsia="Marianne" w:cs="Marianne"/>
                            <w:sz w:val="14"/>
                          </w:rPr>
                          <w:t xml:space="preserve">SOBEGI Mourenx</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"https://www.georisques.gouv.fr/risques/installations/donnees/details/0005213205" \t "_self" </w:instrText>
                        </w:r>
                        <w:r>
                          <w:fldChar w:fldCharType="separate"/>
                        </w:r>
                        <w:r>
                          <w:rPr>
                            <w:rFonts w:ascii="Marianne" w:hAnsi="Marianne" w:eastAsia="Marianne" w:cs="Marianne"/>
                            <w:sz w:val="14"/>
                          </w:rPr>
                          <w:t xml:space="preserve">TOYAL EUROPE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700388" name="Picture">
</wp:docPr>
                  <a:graphic>
                    <a:graphicData uri="http://schemas.openxmlformats.org/drawingml/2006/picture">
                      <pic:pic>
                        <pic:nvPicPr>
                          <pic:cNvPr id="131670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450142" name="Picture">
</wp:docPr>
                  <a:graphic>
                    <a:graphicData uri="http://schemas.openxmlformats.org/drawingml/2006/picture">
                      <pic:pic>
                        <pic:nvPicPr>
                          <pic:cNvPr id="1814450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68568" name="Picture">
</wp:docPr>
                  <a:graphic>
                    <a:graphicData uri="http://schemas.openxmlformats.org/drawingml/2006/picture">
                      <pic:pic>
                        <pic:nvPicPr>
                          <pic:cNvPr id="67668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2673" name="Picture">
</wp:docPr>
                  <a:graphic>
                    <a:graphicData uri="http://schemas.openxmlformats.org/drawingml/2006/picture">
                      <pic:pic>
                        <pic:nvPicPr>
                          <pic:cNvPr id="786267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931379" name="Picture">
</wp:docPr>
                  <a:graphic>
                    <a:graphicData uri="http://schemas.openxmlformats.org/drawingml/2006/picture">
                      <pic:pic>
                        <pic:nvPicPr>
                          <pic:cNvPr id="118893137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3936911" name="Picture">
</wp:docPr>
                  <a:graphic>
                    <a:graphicData uri="http://schemas.openxmlformats.org/drawingml/2006/picture">
                      <pic:pic>
                        <pic:nvPicPr>
                          <pic:cNvPr id="28393691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170398" name="Picture">
</wp:docPr>
                  <a:graphic>
                    <a:graphicData uri="http://schemas.openxmlformats.org/drawingml/2006/picture">
                      <pic:pic>
                        <pic:nvPicPr>
                          <pic:cNvPr id="99217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12583" name="Picture">
</wp:docPr>
                  <a:graphic>
                    <a:graphicData uri="http://schemas.openxmlformats.org/drawingml/2006/picture">
                      <pic:pic>
                        <pic:nvPicPr>
                          <pic:cNvPr id="16571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2410" name="Picture">
</wp:docPr>
                  <a:graphic>
                    <a:graphicData uri="http://schemas.openxmlformats.org/drawingml/2006/picture">
                      <pic:pic>
                        <pic:nvPicPr>
                          <pic:cNvPr id="7672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Mourenx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600160" name="Picture">
</wp:docPr>
                  <a:graphic>
                    <a:graphicData uri="http://schemas.openxmlformats.org/drawingml/2006/picture">
                      <pic:pic>
                        <pic:nvPicPr>
                          <pic:cNvPr id="132260016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404508" name="Picture">
</wp:docPr>
                  <a:graphic>
                    <a:graphicData uri="http://schemas.openxmlformats.org/drawingml/2006/picture">
                      <pic:pic>
                        <pic:nvPicPr>
                          <pic:cNvPr id="188140450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2550242" name="Picture">
</wp:docPr>
                  <a:graphic>
                    <a:graphicData uri="http://schemas.openxmlformats.org/drawingml/2006/picture">
                      <pic:pic>
                        <pic:nvPicPr>
                          <pic:cNvPr id="178255024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824226" name="Picture">
</wp:docPr>
                  <a:graphic>
                    <a:graphicData uri="http://schemas.openxmlformats.org/drawingml/2006/picture">
                      <pic:pic>
                        <pic:nvPicPr>
                          <pic:cNvPr id="74582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12812" name="Picture">
</wp:docPr>
                  <a:graphic>
                    <a:graphicData uri="http://schemas.openxmlformats.org/drawingml/2006/picture">
                      <pic:pic>
                        <pic:nvPicPr>
                          <pic:cNvPr id="19181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123656" name="Picture">
</wp:docPr>
                  <a:graphic>
                    <a:graphicData uri="http://schemas.openxmlformats.org/drawingml/2006/picture">
                      <pic:pic>
                        <pic:nvPicPr>
                          <pic:cNvPr id="163412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"https://fiches-risques.brgm.fr/georisques/infosols/instruction/SSP000813401" \t "_blank" </w:instrText>
            </w:r>
            <w:r>
              <w:fldChar w:fldCharType="separate"/>
            </w:r>
            <w:r>
              <w:rPr>
                <w:rFonts w:ascii="Marianne" w:hAnsi="Marianne" w:eastAsia="Marianne" w:cs="Marianne"/>
                <w:sz w:val="14"/>
              </w:rPr>
              <w:t xml:space="preserve">SSP000813401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ARKEMA Mourenx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"https://fiches-risques.brgm.fr/georisques/infosols/instruction/SSP000813801" \t "_blank" </w:instrText>
            </w:r>
            <w:r>
              <w:fldChar w:fldCharType="separate"/>
            </w:r>
            <w:r>
              <w:rPr>
                <w:rFonts w:ascii="Marianne" w:hAnsi="Marianne" w:eastAsia="Marianne" w:cs="Marianne"/>
                <w:sz w:val="14"/>
              </w:rPr>
              <w:t xml:space="preserve">SSP000813801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SANOFI Chimie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"https://fiches-risques.brgm.fr/georisques/infosols/instruction/SSP000812001" \t "_blank" </w:instrText>
            </w:r>
            <w:r>
              <w:fldChar w:fldCharType="separate"/>
            </w:r>
            <w:r>
              <w:rPr>
                <w:rFonts w:ascii="Marianne" w:hAnsi="Marianne" w:eastAsia="Marianne" w:cs="Marianne"/>
                <w:sz w:val="14"/>
              </w:rPr>
              <w:t xml:space="preserve">SSP000812001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FINORGA - NOVASEP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"https://fiches-risques.brgm.fr/georisques/infosols/instruction/SSP000813501" \t "_blank" </w:instrText>
            </w:r>
            <w:r>
              <w:fldChar w:fldCharType="separate"/>
            </w:r>
            <w:r>
              <w:rPr>
                <w:rFonts w:ascii="Marianne" w:hAnsi="Marianne" w:eastAsia="Marianne" w:cs="Marianne"/>
                <w:sz w:val="14"/>
              </w:rPr>
              <w:t xml:space="preserve">SSP000813501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CHIMEX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"https://fiches-risques.brgm.fr/georisques/infosols/instruction/SSP000813701" \t "_blank" </w:instrText>
            </w:r>
            <w:r>
              <w:fldChar w:fldCharType="separate"/>
            </w:r>
            <w:r>
              <w:rPr>
                <w:rFonts w:ascii="Marianne" w:hAnsi="Marianne" w:eastAsia="Marianne" w:cs="Marianne"/>
                <w:sz w:val="14"/>
              </w:rPr>
              <w:t xml:space="preserve">SSP000813701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LUBRIZOL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"https://fiches-risques.brgm.fr/georisques/infosols/instruction/SSP000812901" \t "_blank" </w:instrText>
            </w:r>
            <w:r>
              <w:fldChar w:fldCharType="separate"/>
            </w:r>
            <w:r>
              <w:rPr>
                <w:rFonts w:ascii="Marianne" w:hAnsi="Marianne" w:eastAsia="Marianne" w:cs="Marianne"/>
                <w:sz w:val="14"/>
              </w:rPr>
              <w:t xml:space="preserve">SSP000812901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SOBEGI</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"https://fiches-risques.brgm.fr/georisques/infosols/instruction/SSP000813001" \t "_blank" </w:instrText>
            </w:r>
            <w:r>
              <w:fldChar w:fldCharType="separate"/>
            </w:r>
            <w:r>
              <w:rPr>
                <w:rFonts w:ascii="Marianne" w:hAnsi="Marianne" w:eastAsia="Marianne" w:cs="Marianne"/>
                <w:sz w:val="14"/>
              </w:rPr>
              <w:t xml:space="preserve">SSP000813001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SPEICHIM Processing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"https://fiches-risques.brgm.fr/georisques/infosols/instruction/SSP001008601" \t "_blank" </w:instrText>
            </w:r>
            <w:r>
              <w:fldChar w:fldCharType="separate"/>
            </w:r>
            <w:r>
              <w:rPr>
                <w:rFonts w:ascii="Marianne" w:hAnsi="Marianne" w:eastAsia="Marianne" w:cs="Marianne"/>
                <w:sz w:val="14"/>
              </w:rPr>
              <w:t xml:space="preserve">SSP001008601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ROLKEM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"https://fiches-risques.brgm.fr/georisques/infosols/instruction/SSP001006701" \t "_blank" </w:instrText>
            </w:r>
            <w:r>
              <w:fldChar w:fldCharType="separate"/>
            </w:r>
            <w:r>
              <w:rPr>
                <w:rFonts w:ascii="Marianne" w:hAnsi="Marianne" w:eastAsia="Marianne" w:cs="Marianne"/>
                <w:sz w:val="14"/>
              </w:rPr>
              <w:t xml:space="preserve">SSP001006701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SBS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"https://fiches-risques.brgm.fr/georisques/infosols/instruction/SSP001006601" \t "_blank" </w:instrText>
            </w:r>
            <w:r>
              <w:fldChar w:fldCharType="separate"/>
            </w:r>
            <w:r>
              <w:rPr>
                <w:rFonts w:ascii="Marianne" w:hAnsi="Marianne" w:eastAsia="Marianne" w:cs="Marianne"/>
                <w:sz w:val="14"/>
              </w:rPr>
              <w:t xml:space="preserve">SSP001006601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CEREXAGRI</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"https://fiches-risques.brgm.fr/georisques/infosols/instruction/SSP001018601" \t "_blank" </w:instrText>
            </w:r>
            <w:r>
              <w:fldChar w:fldCharType="separate"/>
            </w:r>
            <w:r>
              <w:rPr>
                <w:rFonts w:ascii="Marianne" w:hAnsi="Marianne" w:eastAsia="Marianne" w:cs="Marianne"/>
                <w:sz w:val="14"/>
              </w:rPr>
              <w:t xml:space="preserve">SSP001018601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CLEAN MOURENX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"https://fiches-risques.brgm.fr/georisques/infosols/instruction/SSP001064301" \t "_blank" </w:instrText>
            </w:r>
            <w:r>
              <w:fldChar w:fldCharType="separate"/>
            </w:r>
            <w:r>
              <w:rPr>
                <w:rFonts w:ascii="Marianne" w:hAnsi="Marianne" w:eastAsia="Marianne" w:cs="Marianne"/>
                <w:sz w:val="14"/>
              </w:rPr>
              <w:t xml:space="preserve">SSP001064301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mâchefers Le Saligot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"https://fiches-risques.brgm.fr/georisques/infosols/instruction/SSP001193901" \t "_blank" </w:instrText>
            </w:r>
            <w:r>
              <w:fldChar w:fldCharType="separate"/>
            </w:r>
            <w:r>
              <w:rPr>
                <w:rFonts w:ascii="Marianne" w:hAnsi="Marianne" w:eastAsia="Marianne" w:cs="Marianne"/>
                <w:sz w:val="14"/>
              </w:rPr>
              <w:t xml:space="preserve">SSP001193901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GACHES CHIMIE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557597" name="Picture">
</wp:docPr>
                  <a:graphic>
                    <a:graphicData uri="http://schemas.openxmlformats.org/drawingml/2006/picture">
                      <pic:pic>
                        <pic:nvPicPr>
                          <pic:cNvPr id="119655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659361" name="Picture">
</wp:docPr>
                  <a:graphic>
                    <a:graphicData uri="http://schemas.openxmlformats.org/drawingml/2006/picture">
                      <pic:pic>
                        <pic:nvPicPr>
                          <pic:cNvPr id="50865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780744" name="Picture">
</wp:docPr>
                  <a:graphic>
                    <a:graphicData uri="http://schemas.openxmlformats.org/drawingml/2006/picture">
                      <pic:pic>
                        <pic:nvPicPr>
                          <pic:cNvPr id="158478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"https://fiches-risques.brgm.fr/georisques/casias/SSP3787043" \t "_blank" </w:instrText>
            </w:r>
            <w:r>
              <w:fldChar w:fldCharType="separate"/>
            </w:r>
            <w:r>
              <w:rPr>
                <w:rFonts w:ascii="Marianne" w:hAnsi="Marianne" w:eastAsia="Marianne" w:cs="Marianne"/>
                <w:sz w:val="14"/>
              </w:rPr>
              <w:t xml:space="preserve">SSP3787043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FINORGA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"https://fiches-risques.brgm.fr/georisques/casias/SSP3786508" \t "_blank" </w:instrText>
            </w:r>
            <w:r>
              <w:fldChar w:fldCharType="separate"/>
            </w:r>
            <w:r>
              <w:rPr>
                <w:rFonts w:ascii="Marianne" w:hAnsi="Marianne" w:eastAsia="Marianne" w:cs="Marianne"/>
                <w:sz w:val="14"/>
              </w:rPr>
              <w:t xml:space="preserve">SSP3786508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panneaux minces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"https://fiches-risques.brgm.fr/georisques/casias/SSP3786507" \t "_blank" </w:instrText>
            </w:r>
            <w:r>
              <w:fldChar w:fldCharType="separate"/>
            </w:r>
            <w:r>
              <w:rPr>
                <w:rFonts w:ascii="Marianne" w:hAnsi="Marianne" w:eastAsia="Marianne" w:cs="Marianne"/>
                <w:sz w:val="14"/>
              </w:rPr>
              <w:t xml:space="preserve">SSP3786507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tensio-actifs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"https://fiches-risques.brgm.fr/georisques/casias/SSP3786506" \t "_blank" </w:instrText>
            </w:r>
            <w:r>
              <w:fldChar w:fldCharType="separate"/>
            </w:r>
            <w:r>
              <w:rPr>
                <w:rFonts w:ascii="Marianne" w:hAnsi="Marianne" w:eastAsia="Marianne" w:cs="Marianne"/>
                <w:sz w:val="14"/>
              </w:rPr>
              <w:t xml:space="preserve">SSP3786506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"https://fiches-risques.brgm.fr/georisques/casias/SSP3786505" \t "_blank" </w:instrText>
            </w:r>
            <w:r>
              <w:fldChar w:fldCharType="separate"/>
            </w:r>
            <w:r>
              <w:rPr>
                <w:rFonts w:ascii="Marianne" w:hAnsi="Marianne" w:eastAsia="Marianne" w:cs="Marianne"/>
                <w:sz w:val="14"/>
              </w:rPr>
              <w:t xml:space="preserve">SSP3786505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"https://fiches-risques.brgm.fr/georisques/casias/SSP3786504" \t "_blank" </w:instrText>
            </w:r>
            <w:r>
              <w:fldChar w:fldCharType="separate"/>
            </w:r>
            <w:r>
              <w:rPr>
                <w:rFonts w:ascii="Marianne" w:hAnsi="Marianne" w:eastAsia="Marianne" w:cs="Marianne"/>
                <w:sz w:val="14"/>
              </w:rPr>
              <w:t xml:space="preserve">SSP3786504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"https://fiches-risques.brgm.fr/georisques/casias/SSP3786251" \t "_blank" </w:instrText>
            </w:r>
            <w:r>
              <w:fldChar w:fldCharType="separate"/>
            </w:r>
            <w:r>
              <w:rPr>
                <w:rFonts w:ascii="Marianne" w:hAnsi="Marianne" w:eastAsia="Marianne" w:cs="Marianne"/>
                <w:sz w:val="14"/>
              </w:rPr>
              <w:t xml:space="preserve">SSP3786251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 malaxage de graves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"https://fiches-risques.brgm.fr/georisques/casias/SSP3786250" \t "_blank" </w:instrText>
            </w:r>
            <w:r>
              <w:fldChar w:fldCharType="separate"/>
            </w:r>
            <w:r>
              <w:rPr>
                <w:rFonts w:ascii="Marianne" w:hAnsi="Marianne" w:eastAsia="Marianne" w:cs="Marianne"/>
                <w:sz w:val="14"/>
              </w:rPr>
              <w:t xml:space="preserve">SSP3786250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d'émulsion bitumineuse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"https://fiches-risques.brgm.fr/georisques/casias/SSP3786249" \t "_blank" </w:instrText>
            </w:r>
            <w:r>
              <w:fldChar w:fldCharType="separate"/>
            </w:r>
            <w:r>
              <w:rPr>
                <w:rFonts w:ascii="Marianne" w:hAnsi="Marianne" w:eastAsia="Marianne" w:cs="Marianne"/>
                <w:sz w:val="14"/>
              </w:rPr>
              <w:t xml:space="preserve">SSP3786249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produits de base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"https://fiches-risques.brgm.fr/georisques/casias/SSP3786248" \t "_blank" </w:instrText>
            </w:r>
            <w:r>
              <w:fldChar w:fldCharType="separate"/>
            </w:r>
            <w:r>
              <w:rPr>
                <w:rFonts w:ascii="Marianne" w:hAnsi="Marianne" w:eastAsia="Marianne" w:cs="Marianne"/>
                <w:sz w:val="14"/>
              </w:rPr>
              <w:t xml:space="preserve">SSP3786248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fabrication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"https://fiches-risques.brgm.fr/georisques/casias/SSP3786247" \t "_blank" </w:instrText>
            </w:r>
            <w:r>
              <w:fldChar w:fldCharType="separate"/>
            </w:r>
            <w:r>
              <w:rPr>
                <w:rFonts w:ascii="Marianne" w:hAnsi="Marianne" w:eastAsia="Marianne" w:cs="Marianne"/>
                <w:sz w:val="14"/>
              </w:rPr>
              <w:t xml:space="preserve">SSP3786247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lavage pour camions citernes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"https://fiches-risques.brgm.fr/georisques/casias/SSP3786246" \t "_blank" </w:instrText>
            </w:r>
            <w:r>
              <w:fldChar w:fldCharType="separate"/>
            </w:r>
            <w:r>
              <w:rPr>
                <w:rFonts w:ascii="Marianne" w:hAnsi="Marianne" w:eastAsia="Marianne" w:cs="Marianne"/>
                <w:sz w:val="14"/>
              </w:rPr>
              <w:t xml:space="preserve">SSP3786246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et conditionnement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"https://fiches-risques.brgm.fr/georisques/casias/SSP3786245" \t "_blank" </w:instrText>
            </w:r>
            <w:r>
              <w:fldChar w:fldCharType="separate"/>
            </w:r>
            <w:r>
              <w:rPr>
                <w:rFonts w:ascii="Marianne" w:hAnsi="Marianne" w:eastAsia="Marianne" w:cs="Marianne"/>
                <w:sz w:val="14"/>
              </w:rPr>
              <w:t xml:space="preserve">SSP3786245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Montage, levage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"https://fiches-risques.brgm.fr/georisques/casias/SSP3786244" \t "_blank" </w:instrText>
            </w:r>
            <w:r>
              <w:fldChar w:fldCharType="separate"/>
            </w:r>
            <w:r>
              <w:rPr>
                <w:rFonts w:ascii="Marianne" w:hAnsi="Marianne" w:eastAsia="Marianne" w:cs="Marianne"/>
                <w:sz w:val="14"/>
              </w:rPr>
              <w:t xml:space="preserve">SSP3786244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production d'additifs soufrés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"https://fiches-risques.brgm.fr/georisques/casias/SSP3786243" \t "_blank" </w:instrText>
            </w:r>
            <w:r>
              <w:fldChar w:fldCharType="separate"/>
            </w:r>
            <w:r>
              <w:rPr>
                <w:rFonts w:ascii="Marianne" w:hAnsi="Marianne" w:eastAsia="Marianne" w:cs="Marianne"/>
                <w:sz w:val="14"/>
              </w:rPr>
              <w:t xml:space="preserve">SSP3786243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"https://fiches-risques.brgm.fr/georisques/casias/SSP3786242" \t "_blank" </w:instrText>
            </w:r>
            <w:r>
              <w:fldChar w:fldCharType="separate"/>
            </w:r>
            <w:r>
              <w:rPr>
                <w:rFonts w:ascii="Marianne" w:hAnsi="Marianne" w:eastAsia="Marianne" w:cs="Marianne"/>
                <w:sz w:val="14"/>
              </w:rPr>
              <w:t xml:space="preserve">SSP3786242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industrielle, revêtements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"https://fiches-risques.brgm.fr/georisques/casias/SSP3786241" \t "_blank" </w:instrText>
            </w:r>
            <w:r>
              <w:fldChar w:fldCharType="separate"/>
            </w:r>
            <w:r>
              <w:rPr>
                <w:rFonts w:ascii="Marianne" w:hAnsi="Marianne" w:eastAsia="Marianne" w:cs="Marianne"/>
                <w:sz w:val="14"/>
              </w:rPr>
              <w:t xml:space="preserve">SSP3786241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Leclerc, centre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"https://fiches-risques.brgm.fr/georisques/casias/SSP3786240" \t "_blank" </w:instrText>
            </w:r>
            <w:r>
              <w:fldChar w:fldCharType="separate"/>
            </w:r>
            <w:r>
              <w:rPr>
                <w:rFonts w:ascii="Marianne" w:hAnsi="Marianne" w:eastAsia="Marianne" w:cs="Marianne"/>
                <w:sz w:val="14"/>
              </w:rPr>
              <w:t xml:space="preserve">SSP3786240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distribution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"https://fiches-risques.brgm.fr/georisques/casias/SSP3786239" \t "_blank" </w:instrText>
            </w:r>
            <w:r>
              <w:fldChar w:fldCharType="separate"/>
            </w:r>
            <w:r>
              <w:rPr>
                <w:rFonts w:ascii="Marianne" w:hAnsi="Marianne" w:eastAsia="Marianne" w:cs="Marianne"/>
                <w:sz w:val="14"/>
              </w:rPr>
              <w:t xml:space="preserve">SSP3786239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production de chlorure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"https://fiches-risques.brgm.fr/georisques/casias/SSP3786238" \t "_blank" </w:instrText>
            </w:r>
            <w:r>
              <w:fldChar w:fldCharType="separate"/>
            </w:r>
            <w:r>
              <w:rPr>
                <w:rFonts w:ascii="Marianne" w:hAnsi="Marianne" w:eastAsia="Marianne" w:cs="Marianne"/>
                <w:sz w:val="14"/>
              </w:rPr>
              <w:t xml:space="preserve">SSP3786238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produits de beauté,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"https://fiches-risques.brgm.fr/georisques/casias/SSP3786168" \t "_blank" </w:instrText>
            </w:r>
            <w:r>
              <w:fldChar w:fldCharType="separate"/>
            </w:r>
            <w:r>
              <w:rPr>
                <w:rFonts w:ascii="Marianne" w:hAnsi="Marianne" w:eastAsia="Marianne" w:cs="Marianne"/>
                <w:sz w:val="14"/>
              </w:rPr>
              <w:t xml:space="preserve">SSP3786168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d'incinération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"https://fiches-risques.brgm.fr/georisques/casias/SSP3786167" \t "_blank" </w:instrText>
            </w:r>
            <w:r>
              <w:fldChar w:fldCharType="separate"/>
            </w:r>
            <w:r>
              <w:rPr>
                <w:rFonts w:ascii="Marianne" w:hAnsi="Marianne" w:eastAsia="Marianne" w:cs="Marianne"/>
                <w:sz w:val="14"/>
              </w:rPr>
              <w:t xml:space="preserve">SSP3786167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"https://fiches-risques.brgm.fr/georisques/casias/SSP3785474" \t "_blank" </w:instrText>
            </w:r>
            <w:r>
              <w:fldChar w:fldCharType="separate"/>
            </w:r>
            <w:r>
              <w:rPr>
                <w:rFonts w:ascii="Marianne" w:hAnsi="Marianne" w:eastAsia="Marianne" w:cs="Marianne"/>
                <w:sz w:val="14"/>
              </w:rPr>
              <w:t xml:space="preserve">SSP3785474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 dissous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"https://fiches-risques.brgm.fr/georisques/casias/SSP3785453" \t "_blank" </w:instrText>
            </w:r>
            <w:r>
              <w:fldChar w:fldCharType="separate"/>
            </w:r>
            <w:r>
              <w:rPr>
                <w:rFonts w:ascii="Marianne" w:hAnsi="Marianne" w:eastAsia="Marianne" w:cs="Marianne"/>
                <w:sz w:val="14"/>
              </w:rPr>
              <w:t xml:space="preserve">SSP3785453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"https://fiches-risques.brgm.fr/georisques/casias/SSP3785420" \t "_blank" </w:instrText>
            </w:r>
            <w:r>
              <w:fldChar w:fldCharType="separate"/>
            </w:r>
            <w:r>
              <w:rPr>
                <w:rFonts w:ascii="Marianne" w:hAnsi="Marianne" w:eastAsia="Marianne" w:cs="Marianne"/>
                <w:sz w:val="14"/>
              </w:rPr>
              <w:t xml:space="preserve">SSP3785420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"https://fiches-risques.brgm.fr/georisques/casias/SSP3785416" \t "_blank" </w:instrText>
            </w:r>
            <w:r>
              <w:fldChar w:fldCharType="separate"/>
            </w:r>
            <w:r>
              <w:rPr>
                <w:rFonts w:ascii="Marianne" w:hAnsi="Marianne" w:eastAsia="Marianne" w:cs="Marianne"/>
                <w:sz w:val="14"/>
              </w:rPr>
              <w:t xml:space="preserve">SSP3785416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véhicules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"https://fiches-risques.brgm.fr/georisques/casias/SSP3785379" \t "_blank" </w:instrText>
            </w:r>
            <w:r>
              <w:fldChar w:fldCharType="separate"/>
            </w:r>
            <w:r>
              <w:rPr>
                <w:rFonts w:ascii="Marianne" w:hAnsi="Marianne" w:eastAsia="Marianne" w:cs="Marianne"/>
                <w:sz w:val="14"/>
              </w:rPr>
              <w:t xml:space="preserve">SSP3785379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et de mécanique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"https://fiches-risques.brgm.fr/georisques/casias/SSP3785352" \t "_blank" </w:instrText>
            </w:r>
            <w:r>
              <w:fldChar w:fldCharType="separate"/>
            </w:r>
            <w:r>
              <w:rPr>
                <w:rFonts w:ascii="Marianne" w:hAnsi="Marianne" w:eastAsia="Marianne" w:cs="Marianne"/>
                <w:sz w:val="14"/>
              </w:rPr>
              <w:t xml:space="preserve">SSP3785352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plasturgie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"https://fiches-risques.brgm.fr/georisques/casias/SSP3785298" \t "_blank" </w:instrText>
            </w:r>
            <w:r>
              <w:fldChar w:fldCharType="separate"/>
            </w:r>
            <w:r>
              <w:rPr>
                <w:rFonts w:ascii="Marianne" w:hAnsi="Marianne" w:eastAsia="Marianne" w:cs="Marianne"/>
                <w:sz w:val="14"/>
              </w:rPr>
              <w:t xml:space="preserve">SSP3785298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"https://fiches-risques.brgm.fr/georisques/casias/SSP3785189" \t "_blank" </w:instrText>
            </w:r>
            <w:r>
              <w:fldChar w:fldCharType="separate"/>
            </w:r>
            <w:r>
              <w:rPr>
                <w:rFonts w:ascii="Marianne" w:hAnsi="Marianne" w:eastAsia="Marianne" w:cs="Marianne"/>
                <w:sz w:val="14"/>
              </w:rPr>
              <w:t xml:space="preserve">SSP3785189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"https://fiches-risques.brgm.fr/georisques/casias/SSP3785107" \t "_blank" </w:instrText>
            </w:r>
            <w:r>
              <w:fldChar w:fldCharType="separate"/>
            </w:r>
            <w:r>
              <w:rPr>
                <w:rFonts w:ascii="Marianne" w:hAnsi="Marianne" w:eastAsia="Marianne" w:cs="Marianne"/>
                <w:sz w:val="14"/>
              </w:rPr>
              <w:t xml:space="preserve">SSP3785107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"https://fiches-risques.brgm.fr/georisques/casias/SSP3785083" \t "_blank" </w:instrText>
            </w:r>
            <w:r>
              <w:fldChar w:fldCharType="separate"/>
            </w:r>
            <w:r>
              <w:rPr>
                <w:rFonts w:ascii="Marianne" w:hAnsi="Marianne" w:eastAsia="Marianne" w:cs="Marianne"/>
                <w:sz w:val="14"/>
              </w:rPr>
              <w:t xml:space="preserve">SSP3785083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"https://fiches-risques.brgm.fr/georisques/casias/SSP3785003" \t "_blank" </w:instrText>
            </w:r>
            <w:r>
              <w:fldChar w:fldCharType="separate"/>
            </w:r>
            <w:r>
              <w:rPr>
                <w:rFonts w:ascii="Marianne" w:hAnsi="Marianne" w:eastAsia="Marianne" w:cs="Marianne"/>
                <w:sz w:val="14"/>
              </w:rPr>
              <w:t xml:space="preserve">SSP3785003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 Ducasse et Cie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"https://fiches-risques.brgm.fr/georisques/casias/SSP3784989" \t "_blank" </w:instrText>
            </w:r>
            <w:r>
              <w:fldChar w:fldCharType="separate"/>
            </w:r>
            <w:r>
              <w:rPr>
                <w:rFonts w:ascii="Marianne" w:hAnsi="Marianne" w:eastAsia="Marianne" w:cs="Marianne"/>
                <w:sz w:val="14"/>
              </w:rPr>
              <w:t xml:space="preserve">SSP3784989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 de gravats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"https://fiches-risques.brgm.fr/georisques/casias/SSP3784972" \t "_blank" </w:instrText>
            </w:r>
            <w:r>
              <w:fldChar w:fldCharType="separate"/>
            </w:r>
            <w:r>
              <w:rPr>
                <w:rFonts w:ascii="Marianne" w:hAnsi="Marianne" w:eastAsia="Marianne" w:cs="Marianne"/>
                <w:sz w:val="14"/>
              </w:rPr>
              <w:t xml:space="preserve">SSP3784972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"https://fiches-risques.brgm.fr/georisques/casias/SSP3784902" \t "_blank" </w:instrText>
            </w:r>
            <w:r>
              <w:fldChar w:fldCharType="separate"/>
            </w:r>
            <w:r>
              <w:rPr>
                <w:rFonts w:ascii="Marianne" w:hAnsi="Marianne" w:eastAsia="Marianne" w:cs="Marianne"/>
                <w:sz w:val="14"/>
              </w:rPr>
              <w:t xml:space="preserve">SSP3784902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"https://fiches-risques.brgm.fr/georisques/casias/SSP3784794" \t "_blank" </w:instrText>
            </w:r>
            <w:r>
              <w:fldChar w:fldCharType="separate"/>
            </w:r>
            <w:r>
              <w:rPr>
                <w:rFonts w:ascii="Marianne" w:hAnsi="Marianne" w:eastAsia="Marianne" w:cs="Marianne"/>
                <w:sz w:val="14"/>
              </w:rPr>
              <w:t xml:space="preserve">SSP3784794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"https://fiches-risques.brgm.fr/georisques/casias/SSP3784365" \t "_blank" </w:instrText>
            </w:r>
            <w:r>
              <w:fldChar w:fldCharType="separate"/>
            </w:r>
            <w:r>
              <w:rPr>
                <w:rFonts w:ascii="Marianne" w:hAnsi="Marianne" w:eastAsia="Marianne" w:cs="Marianne"/>
                <w:sz w:val="14"/>
              </w:rPr>
              <w:t xml:space="preserve">SSP3784365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76784" name="Picture">
</wp:docPr>
                  <a:graphic>
                    <a:graphicData uri="http://schemas.openxmlformats.org/drawingml/2006/picture">
                      <pic:pic>
                        <pic:nvPicPr>
                          <pic:cNvPr id="131187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567385" name="Picture">
</wp:docPr>
                  <a:graphic>
                    <a:graphicData uri="http://schemas.openxmlformats.org/drawingml/2006/picture">
                      <pic:pic>
                        <pic:nvPicPr>
                          <pic:cNvPr id="155656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279644" name="Picture">
</wp:docPr>
                  <a:graphic>
                    <a:graphicData uri="http://schemas.openxmlformats.org/drawingml/2006/picture">
                      <pic:pic>
                        <pic:nvPicPr>
                          <pic:cNvPr id="74527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"https://fiches-risques.brgm.fr/georisques/casias/SSP3784075" \t "_blank" </w:instrText>
            </w:r>
            <w:r>
              <w:fldChar w:fldCharType="separate"/>
            </w:r>
            <w:r>
              <w:rPr>
                <w:rFonts w:ascii="Marianne" w:hAnsi="Marianne" w:eastAsia="Marianne" w:cs="Marianne"/>
                <w:sz w:val="14"/>
              </w:rPr>
              <w:t xml:space="preserve">SSP3784075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907421" name="Picture">
</wp:docPr>
                  <a:graphic>
                    <a:graphicData uri="http://schemas.openxmlformats.org/drawingml/2006/picture">
                      <pic:pic>
                        <pic:nvPicPr>
                          <pic:cNvPr id="39190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591154" name="Picture">
</wp:docPr>
                  <a:graphic>
                    <a:graphicData uri="http://schemas.openxmlformats.org/drawingml/2006/picture">
                      <pic:pic>
                        <pic:nvPicPr>
                          <pic:cNvPr id="190159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64150 Mourenx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395892" name="Picture">
</wp:docPr>
                  <a:graphic>
                    <a:graphicData uri="http://schemas.openxmlformats.org/drawingml/2006/picture">
                      <pic:pic>
                        <pic:nvPicPr>
                          <pic:cNvPr id="1039395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