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12561" name="Picture">
</wp:docPr>
                  <a:graphic>
                    <a:graphicData uri="http://schemas.openxmlformats.org/drawingml/2006/picture">
                      <pic:pic>
                        <pic:nvPicPr>
                          <pic:cNvPr id="59111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292127" name="Picture">
</wp:docPr>
                  <a:graphic>
                    <a:graphicData uri="http://schemas.openxmlformats.org/drawingml/2006/picture">
                      <pic:pic>
                        <pic:nvPicPr>
                          <pic:cNvPr id="338292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9814103" name="Picture">
</wp:docPr>
                        <a:graphic>
                          <a:graphicData uri="http://schemas.openxmlformats.org/drawingml/2006/picture">
                            <pic:pic>
                              <pic:nvPicPr>
                                <pic:cNvPr id="1159814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41400 Montrichard Val de 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669942" name="Picture">
</wp:docPr>
                  <a:graphic>
                    <a:graphicData uri="http://schemas.openxmlformats.org/drawingml/2006/picture">
                      <pic:pic>
                        <pic:nvPicPr>
                          <pic:cNvPr id="780669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460915" name="Picture">
</wp:docPr>
                  <a:graphic>
                    <a:graphicData uri="http://schemas.openxmlformats.org/drawingml/2006/picture">
                      <pic:pic>
                        <pic:nvPicPr>
                          <pic:cNvPr id="603460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426433" name="Picture">
</wp:docPr>
                  <a:graphic>
                    <a:graphicData uri="http://schemas.openxmlformats.org/drawingml/2006/picture">
                      <pic:pic>
                        <pic:nvPicPr>
                          <pic:cNvPr id="150942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44653" name="Picture">
</wp:docPr>
                  <a:graphic>
                    <a:graphicData uri="http://schemas.openxmlformats.org/drawingml/2006/picture">
                      <pic:pic>
                        <pic:nvPicPr>
                          <pic:cNvPr id="171484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23597" name="Picture">
</wp:docPr>
                  <a:graphic>
                    <a:graphicData uri="http://schemas.openxmlformats.org/drawingml/2006/picture">
                      <pic:pic>
                        <pic:nvPicPr>
                          <pic:cNvPr id="160972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851304" name="Picture">
</wp:docPr>
                        <a:graphic>
                          <a:graphicData uri="http://schemas.openxmlformats.org/drawingml/2006/picture">
                            <pic:pic>
                              <pic:nvPicPr>
                                <pic:cNvPr id="1192851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356741" name="Picture">
</wp:docPr>
                        <a:graphic>
                          <a:graphicData uri="http://schemas.openxmlformats.org/drawingml/2006/picture">
                            <pic:pic>
                              <pic:nvPicPr>
                                <pic:cNvPr id="1418356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943100" name="Picture">
</wp:docPr>
                        <a:graphic>
                          <a:graphicData uri="http://schemas.openxmlformats.org/drawingml/2006/picture">
                            <pic:pic>
                              <pic:nvPicPr>
                                <pic:cNvPr id="361943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619007" name="Picture">
</wp:docPr>
                        <a:graphic>
                          <a:graphicData uri="http://schemas.openxmlformats.org/drawingml/2006/picture">
                            <pic:pic>
                              <pic:nvPicPr>
                                <pic:cNvPr id="2121619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45987" name="Picture">
</wp:docPr>
                        <a:graphic>
                          <a:graphicData uri="http://schemas.openxmlformats.org/drawingml/2006/picture">
                            <pic:pic>
                              <pic:nvPicPr>
                                <pic:cNvPr id="737145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238378" name="Picture">
</wp:docPr>
                        <a:graphic>
                          <a:graphicData uri="http://schemas.openxmlformats.org/drawingml/2006/picture">
                            <pic:pic>
                              <pic:nvPicPr>
                                <pic:cNvPr id="4672383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614373" name="Picture">
</wp:docPr>
                        <a:graphic>
                          <a:graphicData uri="http://schemas.openxmlformats.org/drawingml/2006/picture">
                            <pic:pic>
                              <pic:nvPicPr>
                                <pic:cNvPr id="1009614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26435" name="Picture">
</wp:docPr>
                        <a:graphic>
                          <a:graphicData uri="http://schemas.openxmlformats.org/drawingml/2006/picture">
                            <pic:pic>
                              <pic:nvPicPr>
                                <pic:cNvPr id="1369626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850298" name="Picture">
</wp:docPr>
                        <a:graphic>
                          <a:graphicData uri="http://schemas.openxmlformats.org/drawingml/2006/picture">
                            <pic:pic>
                              <pic:nvPicPr>
                                <pic:cNvPr id="2118850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579278" name="Picture">
</wp:docPr>
                        <a:graphic>
                          <a:graphicData uri="http://schemas.openxmlformats.org/drawingml/2006/picture">
                            <pic:pic>
                              <pic:nvPicPr>
                                <pic:cNvPr id="19235792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04177" name="Picture">
</wp:docPr>
                        <a:graphic>
                          <a:graphicData uri="http://schemas.openxmlformats.org/drawingml/2006/picture">
                            <pic:pic>
                              <pic:nvPicPr>
                                <pic:cNvPr id="1997104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98361" name="Picture">
</wp:docPr>
                        <a:graphic>
                          <a:graphicData uri="http://schemas.openxmlformats.org/drawingml/2006/picture">
                            <pic:pic>
                              <pic:nvPicPr>
                                <pic:cNvPr id="1399898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323353" name="Picture">
</wp:docPr>
                        <a:graphic>
                          <a:graphicData uri="http://schemas.openxmlformats.org/drawingml/2006/picture">
                            <pic:pic>
                              <pic:nvPicPr>
                                <pic:cNvPr id="8613233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43722" name="Picture">
</wp:docPr>
                        <a:graphic>
                          <a:graphicData uri="http://schemas.openxmlformats.org/drawingml/2006/picture">
                            <pic:pic>
                              <pic:nvPicPr>
                                <pic:cNvPr id="2003543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874999" name="Picture">
</wp:docPr>
                        <a:graphic>
                          <a:graphicData uri="http://schemas.openxmlformats.org/drawingml/2006/picture">
                            <pic:pic>
                              <pic:nvPicPr>
                                <pic:cNvPr id="19338749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360805" name="Picture">
</wp:docPr>
                        <a:graphic>
                          <a:graphicData uri="http://schemas.openxmlformats.org/drawingml/2006/picture">
                            <pic:pic>
                              <pic:nvPicPr>
                                <pic:cNvPr id="1454360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51749" name="Picture">
</wp:docPr>
                        <a:graphic>
                          <a:graphicData uri="http://schemas.openxmlformats.org/drawingml/2006/picture">
                            <pic:pic>
                              <pic:nvPicPr>
                                <pic:cNvPr id="1523251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54535" name="Picture">
</wp:docPr>
                        <a:graphic>
                          <a:graphicData uri="http://schemas.openxmlformats.org/drawingml/2006/picture">
                            <pic:pic>
                              <pic:nvPicPr>
                                <pic:cNvPr id="7168545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570928" name="Picture">
</wp:docPr>
                        <a:graphic>
                          <a:graphicData uri="http://schemas.openxmlformats.org/drawingml/2006/picture">
                            <pic:pic>
                              <pic:nvPicPr>
                                <pic:cNvPr id="16205709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25517" name="Picture">
</wp:docPr>
                        <a:graphic>
                          <a:graphicData uri="http://schemas.openxmlformats.org/drawingml/2006/picture">
                            <pic:pic>
                              <pic:nvPicPr>
                                <pic:cNvPr id="440325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73498" name="Picture">
</wp:docPr>
                        <a:graphic>
                          <a:graphicData uri="http://schemas.openxmlformats.org/drawingml/2006/picture">
                            <pic:pic>
                              <pic:nvPicPr>
                                <pic:cNvPr id="2684734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687489" name="Picture">
</wp:docPr>
                        <a:graphic>
                          <a:graphicData uri="http://schemas.openxmlformats.org/drawingml/2006/picture">
                            <pic:pic>
                              <pic:nvPicPr>
                                <pic:cNvPr id="14326874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84774" name="Picture">
</wp:docPr>
                        <a:graphic>
                          <a:graphicData uri="http://schemas.openxmlformats.org/drawingml/2006/picture">
                            <pic:pic>
                              <pic:nvPicPr>
                                <pic:cNvPr id="6673847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5337" name="Picture">
</wp:docPr>
                        <a:graphic>
                          <a:graphicData uri="http://schemas.openxmlformats.org/drawingml/2006/picture">
                            <pic:pic>
                              <pic:nvPicPr>
                                <pic:cNvPr id="87405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284437" name="Picture">
</wp:docPr>
                        <a:graphic>
                          <a:graphicData uri="http://schemas.openxmlformats.org/drawingml/2006/picture">
                            <pic:pic>
                              <pic:nvPicPr>
                                <pic:cNvPr id="14102844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469557" name="Picture">
</wp:docPr>
                        <a:graphic>
                          <a:graphicData uri="http://schemas.openxmlformats.org/drawingml/2006/picture">
                            <pic:pic>
                              <pic:nvPicPr>
                                <pic:cNvPr id="20534695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895241" name="Picture">
</wp:docPr>
                        <a:graphic>
                          <a:graphicData uri="http://schemas.openxmlformats.org/drawingml/2006/picture">
                            <pic:pic>
                              <pic:nvPicPr>
                                <pic:cNvPr id="19318952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681707" name="Picture">
</wp:docPr>
                  <a:graphic>
                    <a:graphicData uri="http://schemas.openxmlformats.org/drawingml/2006/picture">
                      <pic:pic>
                        <pic:nvPicPr>
                          <pic:cNvPr id="169368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266798" name="Picture">
</wp:docPr>
                  <a:graphic>
                    <a:graphicData uri="http://schemas.openxmlformats.org/drawingml/2006/picture">
                      <pic:pic>
                        <pic:nvPicPr>
                          <pic:cNvPr id="182726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8562" name="Picture">
</wp:docPr>
                  <a:graphic>
                    <a:graphicData uri="http://schemas.openxmlformats.org/drawingml/2006/picture">
                      <pic:pic>
                        <pic:nvPicPr>
                          <pic:cNvPr id="9486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Montrichard val de 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693367" name="Picture">
</wp:docPr>
                  <a:graphic>
                    <a:graphicData uri="http://schemas.openxmlformats.org/drawingml/2006/picture">
                      <pic:pic>
                        <pic:nvPicPr>
                          <pic:cNvPr id="6156933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11317" name="Picture">
</wp:docPr>
                  <a:graphic>
                    <a:graphicData uri="http://schemas.openxmlformats.org/drawingml/2006/picture">
                      <pic:pic>
                        <pic:nvPicPr>
                          <pic:cNvPr id="235011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1339712" name="Picture">
</wp:docPr>
                  <a:graphic>
                    <a:graphicData uri="http://schemas.openxmlformats.org/drawingml/2006/picture">
                      <pic:pic>
                        <pic:nvPicPr>
                          <pic:cNvPr id="10513397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56440" name="Picture">
</wp:docPr>
                        <a:graphic>
                          <a:graphicData uri="http://schemas.openxmlformats.org/drawingml/2006/picture">
                            <pic:pic>
                              <pic:nvPicPr>
                                <pic:cNvPr id="794956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62808" name="Picture">
</wp:docPr>
                  <a:graphic>
                    <a:graphicData uri="http://schemas.openxmlformats.org/drawingml/2006/picture">
                      <pic:pic>
                        <pic:nvPicPr>
                          <pic:cNvPr id="123036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84472" name="Picture">
</wp:docPr>
                  <a:graphic>
                    <a:graphicData uri="http://schemas.openxmlformats.org/drawingml/2006/picture">
                      <pic:pic>
                        <pic:nvPicPr>
                          <pic:cNvPr id="97668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86621" name="Picture">
</wp:docPr>
                  <a:graphic>
                    <a:graphicData uri="http://schemas.openxmlformats.org/drawingml/2006/picture">
                      <pic:pic>
                        <pic:nvPicPr>
                          <pic:cNvPr id="106208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Montrichard val de 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85300" name="Picture">
</wp:docPr>
                        <a:graphic>
                          <a:graphicData uri="http://schemas.openxmlformats.org/drawingml/2006/picture">
                            <pic:pic>
                              <pic:nvPicPr>
                                <pic:cNvPr id="13988853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8384" name="Picture">
</wp:docPr>
                  <a:graphic>
                    <a:graphicData uri="http://schemas.openxmlformats.org/drawingml/2006/picture">
                      <pic:pic>
                        <pic:nvPicPr>
                          <pic:cNvPr id="14156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073116" name="Picture">
</wp:docPr>
                  <a:graphic>
                    <a:graphicData uri="http://schemas.openxmlformats.org/drawingml/2006/picture">
                      <pic:pic>
                        <pic:nvPicPr>
                          <pic:cNvPr id="178607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726029" name="Picture">
</wp:docPr>
                  <a:graphic>
                    <a:graphicData uri="http://schemas.openxmlformats.org/drawingml/2006/picture">
                      <pic:pic>
                        <pic:nvPicPr>
                          <pic:cNvPr id="85672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13362" name="Picture">
</wp:docPr>
                  <a:graphic>
                    <a:graphicData uri="http://schemas.openxmlformats.org/drawingml/2006/picture">
                      <pic:pic>
                        <pic:nvPicPr>
                          <pic:cNvPr id="4553133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70458" name="Picture">
</wp:docPr>
                  <a:graphic>
                    <a:graphicData uri="http://schemas.openxmlformats.org/drawingml/2006/picture">
                      <pic:pic>
                        <pic:nvPicPr>
                          <pic:cNvPr id="638970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649363" name="Picture">
</wp:docPr>
                  <a:graphic>
                    <a:graphicData uri="http://schemas.openxmlformats.org/drawingml/2006/picture">
                      <pic:pic>
                        <pic:nvPicPr>
                          <pic:cNvPr id="7396493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03398" name="Picture">
</wp:docPr>
                        <a:graphic>
                          <a:graphicData uri="http://schemas.openxmlformats.org/drawingml/2006/picture">
                            <pic:pic>
                              <pic:nvPicPr>
                                <pic:cNvPr id="288903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74842" name="Picture">
</wp:docPr>
                  <a:graphic>
                    <a:graphicData uri="http://schemas.openxmlformats.org/drawingml/2006/picture">
                      <pic:pic>
                        <pic:nvPicPr>
                          <pic:cNvPr id="180847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85130" name="Picture">
</wp:docPr>
                  <a:graphic>
                    <a:graphicData uri="http://schemas.openxmlformats.org/drawingml/2006/picture">
                      <pic:pic>
                        <pic:nvPicPr>
                          <pic:cNvPr id="126788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52382" name="Picture">
</wp:docPr>
                  <a:graphic>
                    <a:graphicData uri="http://schemas.openxmlformats.org/drawingml/2006/picture">
                      <pic:pic>
                        <pic:nvPicPr>
                          <pic:cNvPr id="41095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00967" name="Picture">
</wp:docPr>
                  <a:graphic>
                    <a:graphicData uri="http://schemas.openxmlformats.org/drawingml/2006/picture">
                      <pic:pic>
                        <pic:nvPicPr>
                          <pic:cNvPr id="1736100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82109" name="Picture">
</wp:docPr>
                  <a:graphic>
                    <a:graphicData uri="http://schemas.openxmlformats.org/drawingml/2006/picture">
                      <pic:pic>
                        <pic:nvPicPr>
                          <pic:cNvPr id="12435821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0175859" name="Picture">
</wp:docPr>
                  <a:graphic>
                    <a:graphicData uri="http://schemas.openxmlformats.org/drawingml/2006/picture">
                      <pic:pic>
                        <pic:nvPicPr>
                          <pic:cNvPr id="15801758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71047" name="Picture">
</wp:docPr>
                        <a:graphic>
                          <a:graphicData uri="http://schemas.openxmlformats.org/drawingml/2006/picture">
                            <pic:pic>
                              <pic:nvPicPr>
                                <pic:cNvPr id="1299871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78450" name="Picture">
</wp:docPr>
                  <a:graphic>
                    <a:graphicData uri="http://schemas.openxmlformats.org/drawingml/2006/picture">
                      <pic:pic>
                        <pic:nvPicPr>
                          <pic:cNvPr id="187857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937697" name="Picture">
</wp:docPr>
                  <a:graphic>
                    <a:graphicData uri="http://schemas.openxmlformats.org/drawingml/2006/picture">
                      <pic:pic>
                        <pic:nvPicPr>
                          <pic:cNvPr id="57593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12420" name="Picture">
</wp:docPr>
                  <a:graphic>
                    <a:graphicData uri="http://schemas.openxmlformats.org/drawingml/2006/picture">
                      <pic:pic>
                        <pic:nvPicPr>
                          <pic:cNvPr id="192511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264359" name="Picture">
</wp:docPr>
                  <a:graphic>
                    <a:graphicData uri="http://schemas.openxmlformats.org/drawingml/2006/picture">
                      <pic:pic>
                        <pic:nvPicPr>
                          <pic:cNvPr id="7552643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09121" name="Picture">
</wp:docPr>
                  <a:graphic>
                    <a:graphicData uri="http://schemas.openxmlformats.org/drawingml/2006/picture">
                      <pic:pic>
                        <pic:nvPicPr>
                          <pic:cNvPr id="1704509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5485354" name="Picture">
</wp:docPr>
                  <a:graphic>
                    <a:graphicData uri="http://schemas.openxmlformats.org/drawingml/2006/picture">
                      <pic:pic>
                        <pic:nvPicPr>
                          <pic:cNvPr id="4254853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44196" name="Picture">
</wp:docPr>
                  <a:graphic>
                    <a:graphicData uri="http://schemas.openxmlformats.org/drawingml/2006/picture">
                      <pic:pic>
                        <pic:nvPicPr>
                          <pic:cNvPr id="43154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818842" name="Picture">
</wp:docPr>
                  <a:graphic>
                    <a:graphicData uri="http://schemas.openxmlformats.org/drawingml/2006/picture">
                      <pic:pic>
                        <pic:nvPicPr>
                          <pic:cNvPr id="90581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80212" name="Picture">
</wp:docPr>
                  <a:graphic>
                    <a:graphicData uri="http://schemas.openxmlformats.org/drawingml/2006/picture">
                      <pic:pic>
                        <pic:nvPicPr>
                          <pic:cNvPr id="145108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Montrichard val de 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- 3 com Val du Cher (41DDT19990003)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90566" name="Picture">
</wp:docPr>
                        <a:graphic>
                          <a:graphicData uri="http://schemas.openxmlformats.org/drawingml/2006/picture">
                            <pic:pic>
                              <pic:nvPicPr>
                                <pic:cNvPr id="196639056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- 3 com Val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29/07/1999</w:t>
                    <w:br/>
                    <w:t xml:space="preserve">Date d'approbation : 22/06/2016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37414" name="Picture">
</wp:docPr>
                        <a:graphic>
                          <a:graphicData uri="http://schemas.openxmlformats.org/drawingml/2006/picture">
                            <pic:pic>
                              <pic:nvPicPr>
                                <pic:cNvPr id="72763741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37103" name="Picture">
</wp:docPr>
                  <a:graphic>
                    <a:graphicData uri="http://schemas.openxmlformats.org/drawingml/2006/picture">
                      <pic:pic>
                        <pic:nvPicPr>
                          <pic:cNvPr id="59713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24142" name="Picture">
</wp:docPr>
                  <a:graphic>
                    <a:graphicData uri="http://schemas.openxmlformats.org/drawingml/2006/picture">
                      <pic:pic>
                        <pic:nvPicPr>
                          <pic:cNvPr id="104642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69806" name="Picture">
</wp:docPr>
                  <a:graphic>
                    <a:graphicData uri="http://schemas.openxmlformats.org/drawingml/2006/picture">
                      <pic:pic>
                        <pic:nvPicPr>
                          <pic:cNvPr id="167256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83568" name="Picture">
</wp:docPr>
                  <a:graphic>
                    <a:graphicData uri="http://schemas.openxmlformats.org/drawingml/2006/picture">
                      <pic:pic>
                        <pic:nvPicPr>
                          <pic:cNvPr id="11288356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0927" name="Picture">
</wp:docPr>
                  <a:graphic>
                    <a:graphicData uri="http://schemas.openxmlformats.org/drawingml/2006/picture">
                      <pic:pic>
                        <pic:nvPicPr>
                          <pic:cNvPr id="1504509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569323" name="Picture">
</wp:docPr>
                  <a:graphic>
                    <a:graphicData uri="http://schemas.openxmlformats.org/drawingml/2006/picture">
                      <pic:pic>
                        <pic:nvPicPr>
                          <pic:cNvPr id="158956932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434792" name="Picture">
</wp:docPr>
                        <a:graphic>
                          <a:graphicData uri="http://schemas.openxmlformats.org/drawingml/2006/picture">
                            <pic:pic>
                              <pic:nvPicPr>
                                <pic:cNvPr id="19614347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14798" name="Picture">
</wp:docPr>
                  <a:graphic>
                    <a:graphicData uri="http://schemas.openxmlformats.org/drawingml/2006/picture">
                      <pic:pic>
                        <pic:nvPicPr>
                          <pic:cNvPr id="181481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795362" name="Picture">
</wp:docPr>
                  <a:graphic>
                    <a:graphicData uri="http://schemas.openxmlformats.org/drawingml/2006/picture">
                      <pic:pic>
                        <pic:nvPicPr>
                          <pic:cNvPr id="163079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62162" name="Picture">
</wp:docPr>
                  <a:graphic>
                    <a:graphicData uri="http://schemas.openxmlformats.org/drawingml/2006/picture">
                      <pic:pic>
                        <pic:nvPicPr>
                          <pic:cNvPr id="156996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680616" name="Picture">
</wp:docPr>
                  <a:graphic>
                    <a:graphicData uri="http://schemas.openxmlformats.org/drawingml/2006/picture">
                      <pic:pic>
                        <pic:nvPicPr>
                          <pic:cNvPr id="5606806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78606" name="Picture">
</wp:docPr>
                  <a:graphic>
                    <a:graphicData uri="http://schemas.openxmlformats.org/drawingml/2006/picture">
                      <pic:pic>
                        <pic:nvPicPr>
                          <pic:cNvPr id="560578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1836980" name="Picture">
</wp:docPr>
                  <a:graphic>
                    <a:graphicData uri="http://schemas.openxmlformats.org/drawingml/2006/picture">
                      <pic:pic>
                        <pic:nvPicPr>
                          <pic:cNvPr id="199183698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855160" name="Picture">
</wp:docPr>
                        <a:graphic>
                          <a:graphicData uri="http://schemas.openxmlformats.org/drawingml/2006/picture">
                            <pic:pic>
                              <pic:nvPicPr>
                                <pic:cNvPr id="295855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32893" name="Picture">
</wp:docPr>
                  <a:graphic>
                    <a:graphicData uri="http://schemas.openxmlformats.org/drawingml/2006/picture">
                      <pic:pic>
                        <pic:nvPicPr>
                          <pic:cNvPr id="78933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73290" name="Picture">
</wp:docPr>
                  <a:graphic>
                    <a:graphicData uri="http://schemas.openxmlformats.org/drawingml/2006/picture">
                      <pic:pic>
                        <pic:nvPicPr>
                          <pic:cNvPr id="108677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93052" name="Picture">
</wp:docPr>
                  <a:graphic>
                    <a:graphicData uri="http://schemas.openxmlformats.org/drawingml/2006/picture">
                      <pic:pic>
                        <pic:nvPicPr>
                          <pic:cNvPr id="103549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054941" name="Picture">
</wp:docPr>
                  <a:graphic>
                    <a:graphicData uri="http://schemas.openxmlformats.org/drawingml/2006/picture">
                      <pic:pic>
                        <pic:nvPicPr>
                          <pic:cNvPr id="2620549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81917" name="Picture">
</wp:docPr>
                  <a:graphic>
                    <a:graphicData uri="http://schemas.openxmlformats.org/drawingml/2006/picture">
                      <pic:pic>
                        <pic:nvPicPr>
                          <pic:cNvPr id="872081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292798" name="Picture">
</wp:docPr>
                  <a:graphic>
                    <a:graphicData uri="http://schemas.openxmlformats.org/drawingml/2006/picture">
                      <pic:pic>
                        <pic:nvPicPr>
                          <pic:cNvPr id="14682927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960361" name="Picture">
</wp:docPr>
                        <a:graphic>
                          <a:graphicData uri="http://schemas.openxmlformats.org/drawingml/2006/picture">
                            <pic:pic>
                              <pic:nvPicPr>
                                <pic:cNvPr id="12659603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43095" name="Picture">
</wp:docPr>
                  <a:graphic>
                    <a:graphicData uri="http://schemas.openxmlformats.org/drawingml/2006/picture">
                      <pic:pic>
                        <pic:nvPicPr>
                          <pic:cNvPr id="104764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74331" name="Picture">
</wp:docPr>
                  <a:graphic>
                    <a:graphicData uri="http://schemas.openxmlformats.org/drawingml/2006/picture">
                      <pic:pic>
                        <pic:nvPicPr>
                          <pic:cNvPr id="58287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70977" name="Picture">
</wp:docPr>
                  <a:graphic>
                    <a:graphicData uri="http://schemas.openxmlformats.org/drawingml/2006/picture">
                      <pic:pic>
                        <pic:nvPicPr>
                          <pic:cNvPr id="123247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177007" name="Picture">
</wp:docPr>
                  <a:graphic>
                    <a:graphicData uri="http://schemas.openxmlformats.org/drawingml/2006/picture">
                      <pic:pic>
                        <pic:nvPicPr>
                          <pic:cNvPr id="181417700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19468" name="Picture">
</wp:docPr>
                  <a:graphic>
                    <a:graphicData uri="http://schemas.openxmlformats.org/drawingml/2006/picture">
                      <pic:pic>
                        <pic:nvPicPr>
                          <pic:cNvPr id="3507194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4586145" name="Picture">
</wp:docPr>
                  <a:graphic>
                    <a:graphicData uri="http://schemas.openxmlformats.org/drawingml/2006/picture">
                      <pic:pic>
                        <pic:nvPicPr>
                          <pic:cNvPr id="47458614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45193" name="Picture">
</wp:docPr>
                  <a:graphic>
                    <a:graphicData uri="http://schemas.openxmlformats.org/drawingml/2006/picture">
                      <pic:pic>
                        <pic:nvPicPr>
                          <pic:cNvPr id="88774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43929" name="Picture">
</wp:docPr>
                  <a:graphic>
                    <a:graphicData uri="http://schemas.openxmlformats.org/drawingml/2006/picture">
                      <pic:pic>
                        <pic:nvPicPr>
                          <pic:cNvPr id="59294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317329" name="Picture">
</wp:docPr>
                  <a:graphic>
                    <a:graphicData uri="http://schemas.openxmlformats.org/drawingml/2006/picture">
                      <pic:pic>
                        <pic:nvPicPr>
                          <pic:cNvPr id="38531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Montrichard val de 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91148" name="Picture">
</wp:docPr>
                  <a:graphic>
                    <a:graphicData uri="http://schemas.openxmlformats.org/drawingml/2006/picture">
                      <pic:pic>
                        <pic:nvPicPr>
                          <pic:cNvPr id="86009114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385447" name="Picture">
</wp:docPr>
                  <a:graphic>
                    <a:graphicData uri="http://schemas.openxmlformats.org/drawingml/2006/picture">
                      <pic:pic>
                        <pic:nvPicPr>
                          <pic:cNvPr id="11913854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474586" name="Picture">
</wp:docPr>
                  <a:graphic>
                    <a:graphicData uri="http://schemas.openxmlformats.org/drawingml/2006/picture">
                      <pic:pic>
                        <pic:nvPicPr>
                          <pic:cNvPr id="112747458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91739" name="Picture">
</wp:docPr>
                  <a:graphic>
                    <a:graphicData uri="http://schemas.openxmlformats.org/drawingml/2006/picture">
                      <pic:pic>
                        <pic:nvPicPr>
                          <pic:cNvPr id="181869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3322" name="Picture">
</wp:docPr>
                  <a:graphic>
                    <a:graphicData uri="http://schemas.openxmlformats.org/drawingml/2006/picture">
                      <pic:pic>
                        <pic:nvPicPr>
                          <pic:cNvPr id="6252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26668" name="Picture">
</wp:docPr>
                  <a:graphic>
                    <a:graphicData uri="http://schemas.openxmlformats.org/drawingml/2006/picture">
                      <pic:pic>
                        <pic:nvPicPr>
                          <pic:cNvPr id="162192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"https://fiches-risques.brgm.fr/fr/georisques/mvt-synthetique/10700353" \t "_self" </w:instrText>
            </w:r>
            <w:r>
              <w:fldChar w:fldCharType="separate"/>
            </w:r>
            <w:r>
              <w:rPr>
                <w:rFonts w:ascii="Marianne" w:hAnsi="Marianne" w:eastAsia="Marianne" w:cs="Marianne"/>
                <w:sz w:val="14"/>
              </w:rPr>
              <w:t xml:space="preserve">10700353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"https://fiches-risques.brgm.fr/fr/georisques/mvt-synthetique/10700371" \t "_self" </w:instrText>
            </w:r>
            <w:r>
              <w:fldChar w:fldCharType="separate"/>
            </w:r>
            <w:r>
              <w:rPr>
                <w:rFonts w:ascii="Marianne" w:hAnsi="Marianne" w:eastAsia="Marianne" w:cs="Marianne"/>
                <w:sz w:val="14"/>
              </w:rPr>
              <w:t xml:space="preserve">10700371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"https://fiches-risques.brgm.fr/fr/georisques/mvt-synthetique/10700372" \t "_self" </w:instrText>
            </w:r>
            <w:r>
              <w:fldChar w:fldCharType="separate"/>
            </w:r>
            <w:r>
              <w:rPr>
                <w:rFonts w:ascii="Marianne" w:hAnsi="Marianne" w:eastAsia="Marianne" w:cs="Marianne"/>
                <w:sz w:val="14"/>
              </w:rPr>
              <w:t xml:space="preserve">10700372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"https://fiches-risques.brgm.fr/fr/georisques/mvt-synthetique/10700373" \t "_self" </w:instrText>
            </w:r>
            <w:r>
              <w:fldChar w:fldCharType="separate"/>
            </w:r>
            <w:r>
              <w:rPr>
                <w:rFonts w:ascii="Marianne" w:hAnsi="Marianne" w:eastAsia="Marianne" w:cs="Marianne"/>
                <w:sz w:val="14"/>
              </w:rPr>
              <w:t xml:space="preserve">10700373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"https://fiches-risques.brgm.fr/fr/georisques/mvt-synthetique/10700418" \t "_self" </w:instrText>
            </w:r>
            <w:r>
              <w:fldChar w:fldCharType="separate"/>
            </w:r>
            <w:r>
              <w:rPr>
                <w:rFonts w:ascii="Marianne" w:hAnsi="Marianne" w:eastAsia="Marianne" w:cs="Marianne"/>
                <w:sz w:val="14"/>
              </w:rPr>
              <w:t xml:space="preserve">10700418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"https://fiches-risques.brgm.fr/fr/georisques/mvt-synthetique/10700914" \t "_self" </w:instrText>
            </w:r>
            <w:r>
              <w:fldChar w:fldCharType="separate"/>
            </w:r>
            <w:r>
              <w:rPr>
                <w:rFonts w:ascii="Marianne" w:hAnsi="Marianne" w:eastAsia="Marianne" w:cs="Marianne"/>
                <w:sz w:val="14"/>
              </w:rPr>
              <w:t xml:space="preserve">10700914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"https://fiches-risques.brgm.fr/fr/georisques/mvt-synthetique/10700915" \t "_self" </w:instrText>
            </w:r>
            <w:r>
              <w:fldChar w:fldCharType="separate"/>
            </w:r>
            <w:r>
              <w:rPr>
                <w:rFonts w:ascii="Marianne" w:hAnsi="Marianne" w:eastAsia="Marianne" w:cs="Marianne"/>
                <w:sz w:val="14"/>
              </w:rPr>
              <w:t xml:space="preserve">10700915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"https://fiches-risques.brgm.fr/fr/georisques/mvt-synthetique/10700916" \t "_self" </w:instrText>
            </w:r>
            <w:r>
              <w:fldChar w:fldCharType="separate"/>
            </w:r>
            <w:r>
              <w:rPr>
                <w:rFonts w:ascii="Marianne" w:hAnsi="Marianne" w:eastAsia="Marianne" w:cs="Marianne"/>
                <w:sz w:val="14"/>
              </w:rPr>
              <w:t xml:space="preserve">10700916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"https://fiches-risques.brgm.fr/fr/georisques/mvt-synthetique/10700917" \t "_self" </w:instrText>
            </w:r>
            <w:r>
              <w:fldChar w:fldCharType="separate"/>
            </w:r>
            <w:r>
              <w:rPr>
                <w:rFonts w:ascii="Marianne" w:hAnsi="Marianne" w:eastAsia="Marianne" w:cs="Marianne"/>
                <w:sz w:val="14"/>
              </w:rPr>
              <w:t xml:space="preserve">10700917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"https://fiches-risques.brgm.fr/fr/georisques/mvt-synthetique/10700918" \t "_self" </w:instrText>
            </w:r>
            <w:r>
              <w:fldChar w:fldCharType="separate"/>
            </w:r>
            <w:r>
              <w:rPr>
                <w:rFonts w:ascii="Marianne" w:hAnsi="Marianne" w:eastAsia="Marianne" w:cs="Marianne"/>
                <w:sz w:val="14"/>
              </w:rPr>
              <w:t xml:space="preserve">10700918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"https://fiches-risques.brgm.fr/fr/georisques/mvt-synthetique/10700919" \t "_self" </w:instrText>
            </w:r>
            <w:r>
              <w:fldChar w:fldCharType="separate"/>
            </w:r>
            <w:r>
              <w:rPr>
                <w:rFonts w:ascii="Marianne" w:hAnsi="Marianne" w:eastAsia="Marianne" w:cs="Marianne"/>
                <w:sz w:val="14"/>
              </w:rPr>
              <w:t xml:space="preserve">10700919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"https://fiches-risques.brgm.fr/fr/georisques/mvt-synthetique/10700920" \t "_self" </w:instrText>
            </w:r>
            <w:r>
              <w:fldChar w:fldCharType="separate"/>
            </w:r>
            <w:r>
              <w:rPr>
                <w:rFonts w:ascii="Marianne" w:hAnsi="Marianne" w:eastAsia="Marianne" w:cs="Marianne"/>
                <w:sz w:val="14"/>
              </w:rPr>
              <w:t xml:space="preserve">10700920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"https://fiches-risques.brgm.fr/fr/georisques/mvt-synthetique/10700921" \t "_self" </w:instrText>
            </w:r>
            <w:r>
              <w:fldChar w:fldCharType="separate"/>
            </w:r>
            <w:r>
              <w:rPr>
                <w:rFonts w:ascii="Marianne" w:hAnsi="Marianne" w:eastAsia="Marianne" w:cs="Marianne"/>
                <w:sz w:val="14"/>
              </w:rPr>
              <w:t xml:space="preserve">10700921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"https://fiches-risques.brgm.fr/fr/georisques/mvt-synthetique/10700922" \t "_self" </w:instrText>
            </w:r>
            <w:r>
              <w:fldChar w:fldCharType="separate"/>
            </w:r>
            <w:r>
              <w:rPr>
                <w:rFonts w:ascii="Marianne" w:hAnsi="Marianne" w:eastAsia="Marianne" w:cs="Marianne"/>
                <w:sz w:val="14"/>
              </w:rPr>
              <w:t xml:space="preserve">10700922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"https://fiches-risques.brgm.fr/fr/georisques/mvt-synthetique/10700923" \t "_self" </w:instrText>
            </w:r>
            <w:r>
              <w:fldChar w:fldCharType="separate"/>
            </w:r>
            <w:r>
              <w:rPr>
                <w:rFonts w:ascii="Marianne" w:hAnsi="Marianne" w:eastAsia="Marianne" w:cs="Marianne"/>
                <w:sz w:val="14"/>
              </w:rPr>
              <w:t xml:space="preserve">10700923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"https://fiches-risques.brgm.fr/fr/georisques/mvt-synthetique/10700924" \t "_self" </w:instrText>
            </w:r>
            <w:r>
              <w:fldChar w:fldCharType="separate"/>
            </w:r>
            <w:r>
              <w:rPr>
                <w:rFonts w:ascii="Marianne" w:hAnsi="Marianne" w:eastAsia="Marianne" w:cs="Marianne"/>
                <w:sz w:val="14"/>
              </w:rPr>
              <w:t xml:space="preserve">10700924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"https://fiches-risques.brgm.fr/fr/georisques/mvt-synthetique/10700925" \t "_self" </w:instrText>
            </w:r>
            <w:r>
              <w:fldChar w:fldCharType="separate"/>
            </w:r>
            <w:r>
              <w:rPr>
                <w:rFonts w:ascii="Marianne" w:hAnsi="Marianne" w:eastAsia="Marianne" w:cs="Marianne"/>
                <w:sz w:val="14"/>
              </w:rPr>
              <w:t xml:space="preserve">10700925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26517" name="Picture">
</wp:docPr>
                  <a:graphic>
                    <a:graphicData uri="http://schemas.openxmlformats.org/drawingml/2006/picture">
                      <pic:pic>
                        <pic:nvPicPr>
                          <pic:cNvPr id="158562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88224" name="Picture">
</wp:docPr>
                  <a:graphic>
                    <a:graphicData uri="http://schemas.openxmlformats.org/drawingml/2006/picture">
                      <pic:pic>
                        <pic:nvPicPr>
                          <pic:cNvPr id="54858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987431" name="Picture">
</wp:docPr>
                  <a:graphic>
                    <a:graphicData uri="http://schemas.openxmlformats.org/drawingml/2006/picture">
                      <pic:pic>
                        <pic:nvPicPr>
                          <pic:cNvPr id="48998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"https://fiches-risques.brgm.fr/georisques/cavite/CEN0001193AA" \t "_self" </w:instrText>
            </w:r>
            <w:r>
              <w:fldChar w:fldCharType="separate"/>
            </w:r>
            <w:r>
              <w:rPr>
                <w:rFonts w:ascii="Marianne" w:hAnsi="Marianne" w:eastAsia="Marianne" w:cs="Marianne"/>
                <w:sz w:val="14"/>
              </w:rPr>
              <w:t xml:space="preserve">CEN0001193AA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"https://fiches-risques.brgm.fr/georisques/cavite/CEN0001194AA" \t "_self" </w:instrText>
            </w:r>
            <w:r>
              <w:fldChar w:fldCharType="separate"/>
            </w:r>
            <w:r>
              <w:rPr>
                <w:rFonts w:ascii="Marianne" w:hAnsi="Marianne" w:eastAsia="Marianne" w:cs="Marianne"/>
                <w:sz w:val="14"/>
              </w:rPr>
              <w:t xml:space="preserve">CEN0001194AA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"https://fiches-risques.brgm.fr/georisques/cavite/CEN0001195AA" \t "_self" </w:instrText>
            </w:r>
            <w:r>
              <w:fldChar w:fldCharType="separate"/>
            </w:r>
            <w:r>
              <w:rPr>
                <w:rFonts w:ascii="Marianne" w:hAnsi="Marianne" w:eastAsia="Marianne" w:cs="Marianne"/>
                <w:sz w:val="14"/>
              </w:rPr>
              <w:t xml:space="preserve">CEN0001195AA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"https://fiches-risques.brgm.fr/georisques/cavite/CEN0001196AA" \t "_self" </w:instrText>
            </w:r>
            <w:r>
              <w:fldChar w:fldCharType="separate"/>
            </w:r>
            <w:r>
              <w:rPr>
                <w:rFonts w:ascii="Marianne" w:hAnsi="Marianne" w:eastAsia="Marianne" w:cs="Marianne"/>
                <w:sz w:val="14"/>
              </w:rPr>
              <w:t xml:space="preserve">CEN0001196AA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"https://fiches-risques.brgm.fr/georisques/cavite/CEN0001197AA" \t "_self" </w:instrText>
            </w:r>
            <w:r>
              <w:fldChar w:fldCharType="separate"/>
            </w:r>
            <w:r>
              <w:rPr>
                <w:rFonts w:ascii="Marianne" w:hAnsi="Marianne" w:eastAsia="Marianne" w:cs="Marianne"/>
                <w:sz w:val="14"/>
              </w:rPr>
              <w:t xml:space="preserve">CEN0001197AA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"https://fiches-risques.brgm.fr/georisques/cavite/CEN0001198AA" \t "_self" </w:instrText>
            </w:r>
            <w:r>
              <w:fldChar w:fldCharType="separate"/>
            </w:r>
            <w:r>
              <w:rPr>
                <w:rFonts w:ascii="Marianne" w:hAnsi="Marianne" w:eastAsia="Marianne" w:cs="Marianne"/>
                <w:sz w:val="14"/>
              </w:rPr>
              <w:t xml:space="preserve">CEN0001198AA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"https://fiches-risques.brgm.fr/georisques/cavite/CEN0001199AA" \t "_self" </w:instrText>
            </w:r>
            <w:r>
              <w:fldChar w:fldCharType="separate"/>
            </w:r>
            <w:r>
              <w:rPr>
                <w:rFonts w:ascii="Marianne" w:hAnsi="Marianne" w:eastAsia="Marianne" w:cs="Marianne"/>
                <w:sz w:val="14"/>
              </w:rPr>
              <w:t xml:space="preserve">CEN0001199AA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"https://fiches-risques.brgm.fr/georisques/cavite/CEN0001200AA" \t "_self" </w:instrText>
            </w:r>
            <w:r>
              <w:fldChar w:fldCharType="separate"/>
            </w:r>
            <w:r>
              <w:rPr>
                <w:rFonts w:ascii="Marianne" w:hAnsi="Marianne" w:eastAsia="Marianne" w:cs="Marianne"/>
                <w:sz w:val="14"/>
              </w:rPr>
              <w:t xml:space="preserve">CEN0001200AA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"https://fiches-risques.brgm.fr/georisques/cavite/CEN0001452AA" \t "_self" </w:instrText>
            </w:r>
            <w:r>
              <w:fldChar w:fldCharType="separate"/>
            </w:r>
            <w:r>
              <w:rPr>
                <w:rFonts w:ascii="Marianne" w:hAnsi="Marianne" w:eastAsia="Marianne" w:cs="Marianne"/>
                <w:sz w:val="14"/>
              </w:rPr>
              <w:t xml:space="preserve">CEN0001452AA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Boule Blanche, parcelle 153 et 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"https://fiches-risques.brgm.fr/georisques/cavite/CENAA0010860" \t "_self" </w:instrText>
            </w:r>
            <w:r>
              <w:fldChar w:fldCharType="separate"/>
            </w:r>
            <w:r>
              <w:rPr>
                <w:rFonts w:ascii="Marianne" w:hAnsi="Marianne" w:eastAsia="Marianne" w:cs="Marianne"/>
                <w:sz w:val="14"/>
              </w:rPr>
              <w:t xml:space="preserve">CENAA0010860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"https://fiches-risques.brgm.fr/georisques/cavite/CENAA0010861" \t "_self" </w:instrText>
            </w:r>
            <w:r>
              <w:fldChar w:fldCharType="separate"/>
            </w:r>
            <w:r>
              <w:rPr>
                <w:rFonts w:ascii="Marianne" w:hAnsi="Marianne" w:eastAsia="Marianne" w:cs="Marianne"/>
                <w:sz w:val="14"/>
              </w:rPr>
              <w:t xml:space="preserve">CENAA0010861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"https://fiches-risques.brgm.fr/georisques/cavite/CENAA0014550" \t "_self" </w:instrText>
            </w:r>
            <w:r>
              <w:fldChar w:fldCharType="separate"/>
            </w:r>
            <w:r>
              <w:rPr>
                <w:rFonts w:ascii="Marianne" w:hAnsi="Marianne" w:eastAsia="Marianne" w:cs="Marianne"/>
                <w:sz w:val="14"/>
              </w:rPr>
              <w:t xml:space="preserve">CENAA0014550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"https://fiches-risques.brgm.fr/georisques/cavite/CENAA0014551" \t "_self" </w:instrText>
            </w:r>
            <w:r>
              <w:fldChar w:fldCharType="separate"/>
            </w:r>
            <w:r>
              <w:rPr>
                <w:rFonts w:ascii="Marianne" w:hAnsi="Marianne" w:eastAsia="Marianne" w:cs="Marianne"/>
                <w:sz w:val="14"/>
              </w:rPr>
              <w:t xml:space="preserve">CENAA0014551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"https://fiches-risques.brgm.fr/georisques/cavite/CENAA0014552" \t "_self" </w:instrText>
            </w:r>
            <w:r>
              <w:fldChar w:fldCharType="separate"/>
            </w:r>
            <w:r>
              <w:rPr>
                <w:rFonts w:ascii="Marianne" w:hAnsi="Marianne" w:eastAsia="Marianne" w:cs="Marianne"/>
                <w:sz w:val="14"/>
              </w:rPr>
              <w:t xml:space="preserve">CENAA0014552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"https://fiches-risques.brgm.fr/georisques/cavite/CENAA0014553" \t "_self" </w:instrText>
            </w:r>
            <w:r>
              <w:fldChar w:fldCharType="separate"/>
            </w:r>
            <w:r>
              <w:rPr>
                <w:rFonts w:ascii="Marianne" w:hAnsi="Marianne" w:eastAsia="Marianne" w:cs="Marianne"/>
                <w:sz w:val="14"/>
              </w:rPr>
              <w:t xml:space="preserve">CENAA0014553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"https://fiches-risques.brgm.fr/georisques/cavite/CENAA0014554" \t "_self" </w:instrText>
            </w:r>
            <w:r>
              <w:fldChar w:fldCharType="separate"/>
            </w:r>
            <w:r>
              <w:rPr>
                <w:rFonts w:ascii="Marianne" w:hAnsi="Marianne" w:eastAsia="Marianne" w:cs="Marianne"/>
                <w:sz w:val="14"/>
              </w:rPr>
              <w:t xml:space="preserve">CENAA0014554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"https://fiches-risques.brgm.fr/georisques/cavite/CENAA0014555" \t "_self" </w:instrText>
            </w:r>
            <w:r>
              <w:fldChar w:fldCharType="separate"/>
            </w:r>
            <w:r>
              <w:rPr>
                <w:rFonts w:ascii="Marianne" w:hAnsi="Marianne" w:eastAsia="Marianne" w:cs="Marianne"/>
                <w:sz w:val="14"/>
              </w:rPr>
              <w:t xml:space="preserve">CENAA0014555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"https://fiches-risques.brgm.fr/georisques/cavite/CENAA0014556" \t "_self" </w:instrText>
            </w:r>
            <w:r>
              <w:fldChar w:fldCharType="separate"/>
            </w:r>
            <w:r>
              <w:rPr>
                <w:rFonts w:ascii="Marianne" w:hAnsi="Marianne" w:eastAsia="Marianne" w:cs="Marianne"/>
                <w:sz w:val="14"/>
              </w:rPr>
              <w:t xml:space="preserve">CENAA0014556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"https://fiches-risques.brgm.fr/georisques/cavite/CENAA0014557" \t "_self" </w:instrText>
            </w:r>
            <w:r>
              <w:fldChar w:fldCharType="separate"/>
            </w:r>
            <w:r>
              <w:rPr>
                <w:rFonts w:ascii="Marianne" w:hAnsi="Marianne" w:eastAsia="Marianne" w:cs="Marianne"/>
                <w:sz w:val="14"/>
              </w:rPr>
              <w:t xml:space="preserve">CENAA0014557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Montrichard et alentours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"https://fiches-risques.brgm.fr/georisques/cavite/CENAA0014558" \t "_self" </w:instrText>
            </w:r>
            <w:r>
              <w:fldChar w:fldCharType="separate"/>
            </w:r>
            <w:r>
              <w:rPr>
                <w:rFonts w:ascii="Marianne" w:hAnsi="Marianne" w:eastAsia="Marianne" w:cs="Marianne"/>
                <w:sz w:val="14"/>
              </w:rPr>
              <w:t xml:space="preserve">CENAA0014558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la Boule Blanche - parcelles 153-154</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90040" name="Picture">
</wp:docPr>
                  <a:graphic>
                    <a:graphicData uri="http://schemas.openxmlformats.org/drawingml/2006/picture">
                      <pic:pic>
                        <pic:nvPicPr>
                          <pic:cNvPr id="101869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596210" name="Picture">
</wp:docPr>
                  <a:graphic>
                    <a:graphicData uri="http://schemas.openxmlformats.org/drawingml/2006/picture">
                      <pic:pic>
                        <pic:nvPicPr>
                          <pic:cNvPr id="166959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71065" name="Picture">
</wp:docPr>
                  <a:graphic>
                    <a:graphicData uri="http://schemas.openxmlformats.org/drawingml/2006/picture">
                      <pic:pic>
                        <pic:nvPicPr>
                          <pic:cNvPr id="152087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"https://fiches-risques.brgm.fr/georisques/infosols/instruction/SSP001034501" \t "_blank" </w:instrText>
            </w:r>
            <w:r>
              <w:fldChar w:fldCharType="separate"/>
            </w:r>
            <w:r>
              <w:rPr>
                <w:rFonts w:ascii="Marianne" w:hAnsi="Marianne" w:eastAsia="Marianne" w:cs="Marianne"/>
                <w:sz w:val="14"/>
              </w:rPr>
              <w:t xml:space="preserve">SSP001034501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LANGOU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66333" name="Picture">
</wp:docPr>
                  <a:graphic>
                    <a:graphicData uri="http://schemas.openxmlformats.org/drawingml/2006/picture">
                      <pic:pic>
                        <pic:nvPicPr>
                          <pic:cNvPr id="93016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9549" name="Picture">
</wp:docPr>
                  <a:graphic>
                    <a:graphicData uri="http://schemas.openxmlformats.org/drawingml/2006/picture">
                      <pic:pic>
                        <pic:nvPicPr>
                          <pic:cNvPr id="7827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05962" name="Picture">
</wp:docPr>
                  <a:graphic>
                    <a:graphicData uri="http://schemas.openxmlformats.org/drawingml/2006/picture">
                      <pic:pic>
                        <pic:nvPicPr>
                          <pic:cNvPr id="167770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"https://fiches-risques.brgm.fr/georisques/casias/SSP4274243" \t "_blank" </w:instrText>
            </w:r>
            <w:r>
              <w:fldChar w:fldCharType="separate"/>
            </w:r>
            <w:r>
              <w:rPr>
                <w:rFonts w:ascii="Marianne" w:hAnsi="Marianne" w:eastAsia="Marianne" w:cs="Marianne"/>
                <w:sz w:val="14"/>
              </w:rPr>
              <w:t xml:space="preserve">SSP4274243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REGIONALE DE L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"https://fiches-risques.brgm.fr/georisques/casias/SSP3829018" \t "_blank" </w:instrText>
            </w:r>
            <w:r>
              <w:fldChar w:fldCharType="separate"/>
            </w:r>
            <w:r>
              <w:rPr>
                <w:rFonts w:ascii="Marianne" w:hAnsi="Marianne" w:eastAsia="Marianne" w:cs="Marianne"/>
                <w:sz w:val="14"/>
              </w:rPr>
              <w:t xml:space="preserve">SSP3829018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"https://fiches-risques.brgm.fr/georisques/casias/SSP3829017" \t "_blank" </w:instrText>
            </w:r>
            <w:r>
              <w:fldChar w:fldCharType="separate"/>
            </w:r>
            <w:r>
              <w:rPr>
                <w:rFonts w:ascii="Marianne" w:hAnsi="Marianne" w:eastAsia="Marianne" w:cs="Marianne"/>
                <w:sz w:val="14"/>
              </w:rPr>
              <w:t xml:space="preserve">SSP3829017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Maroquinerie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"https://fiches-risques.brgm.fr/georisques/casias/SSP3829016" \t "_blank" </w:instrText>
            </w:r>
            <w:r>
              <w:fldChar w:fldCharType="separate"/>
            </w:r>
            <w:r>
              <w:rPr>
                <w:rFonts w:ascii="Marianne" w:hAnsi="Marianne" w:eastAsia="Marianne" w:cs="Marianne"/>
                <w:sz w:val="14"/>
              </w:rPr>
              <w:t xml:space="preserve">SSP3829016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"https://fiches-risques.brgm.fr/georisques/casias/SSP3828956" \t "_blank" </w:instrText>
            </w:r>
            <w:r>
              <w:fldChar w:fldCharType="separate"/>
            </w:r>
            <w:r>
              <w:rPr>
                <w:rFonts w:ascii="Marianne" w:hAnsi="Marianne" w:eastAsia="Marianne" w:cs="Marianne"/>
                <w:sz w:val="14"/>
              </w:rPr>
              <w:t xml:space="preserve">SSP3828956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Laboratoires de pharmacologie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"https://fiches-risques.brgm.fr/georisques/casias/SSP3828877" \t "_blank" </w:instrText>
            </w:r>
            <w:r>
              <w:fldChar w:fldCharType="separate"/>
            </w:r>
            <w:r>
              <w:rPr>
                <w:rFonts w:ascii="Marianne" w:hAnsi="Marianne" w:eastAsia="Marianne" w:cs="Marianne"/>
                <w:sz w:val="14"/>
              </w:rPr>
              <w:t xml:space="preserve">SSP3828877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"https://fiches-risques.brgm.fr/georisques/casias/SSP3828806" \t "_blank" </w:instrText>
            </w:r>
            <w:r>
              <w:fldChar w:fldCharType="separate"/>
            </w:r>
            <w:r>
              <w:rPr>
                <w:rFonts w:ascii="Marianne" w:hAnsi="Marianne" w:eastAsia="Marianne" w:cs="Marianne"/>
                <w:sz w:val="14"/>
              </w:rPr>
              <w:t xml:space="preserve">SSP3828806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"https://fiches-risques.brgm.fr/georisques/casias/SSP3828748" \t "_blank" </w:instrText>
            </w:r>
            <w:r>
              <w:fldChar w:fldCharType="separate"/>
            </w:r>
            <w:r>
              <w:rPr>
                <w:rFonts w:ascii="Marianne" w:hAnsi="Marianne" w:eastAsia="Marianne" w:cs="Marianne"/>
                <w:sz w:val="14"/>
              </w:rPr>
              <w:t xml:space="preserve">SSP3828748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"https://fiches-risques.brgm.fr/georisques/casias/SSP3828747" \t "_blank" </w:instrText>
            </w:r>
            <w:r>
              <w:fldChar w:fldCharType="separate"/>
            </w:r>
            <w:r>
              <w:rPr>
                <w:rFonts w:ascii="Marianne" w:hAnsi="Marianne" w:eastAsia="Marianne" w:cs="Marianne"/>
                <w:sz w:val="14"/>
              </w:rPr>
              <w:t xml:space="preserve">SSP3828747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CGR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"https://fiches-risques.brgm.fr/georisques/casias/SSP3828746" \t "_blank" </w:instrText>
            </w:r>
            <w:r>
              <w:fldChar w:fldCharType="separate"/>
            </w:r>
            <w:r>
              <w:rPr>
                <w:rFonts w:ascii="Marianne" w:hAnsi="Marianne" w:eastAsia="Marianne" w:cs="Marianne"/>
                <w:sz w:val="14"/>
              </w:rPr>
              <w:t xml:space="preserve">SSP3828746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"https://fiches-risques.brgm.fr/georisques/casias/SSP3828593" \t "_blank" </w:instrText>
            </w:r>
            <w:r>
              <w:fldChar w:fldCharType="separate"/>
            </w:r>
            <w:r>
              <w:rPr>
                <w:rFonts w:ascii="Marianne" w:hAnsi="Marianne" w:eastAsia="Marianne" w:cs="Marianne"/>
                <w:sz w:val="14"/>
              </w:rPr>
              <w:t xml:space="preserve">SSP3828593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 Giraudon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"https://fiches-risques.brgm.fr/georisques/casias/SSP3828502" \t "_blank" </w:instrText>
            </w:r>
            <w:r>
              <w:fldChar w:fldCharType="separate"/>
            </w:r>
            <w:r>
              <w:rPr>
                <w:rFonts w:ascii="Marianne" w:hAnsi="Marianne" w:eastAsia="Marianne" w:cs="Marianne"/>
                <w:sz w:val="14"/>
              </w:rPr>
              <w:t xml:space="preserve">SSP3828502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"https://fiches-risques.brgm.fr/georisques/casias/SSP3828501" \t "_blank" </w:instrText>
            </w:r>
            <w:r>
              <w:fldChar w:fldCharType="separate"/>
            </w:r>
            <w:r>
              <w:rPr>
                <w:rFonts w:ascii="Marianne" w:hAnsi="Marianne" w:eastAsia="Marianne" w:cs="Marianne"/>
                <w:sz w:val="14"/>
              </w:rPr>
              <w:t xml:space="preserve">SSP3828501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"https://fiches-risques.brgm.fr/georisques/casias/SSP3828464" \t "_blank" </w:instrText>
            </w:r>
            <w:r>
              <w:fldChar w:fldCharType="separate"/>
            </w:r>
            <w:r>
              <w:rPr>
                <w:rFonts w:ascii="Marianne" w:hAnsi="Marianne" w:eastAsia="Marianne" w:cs="Marianne"/>
                <w:sz w:val="14"/>
              </w:rPr>
              <w:t xml:space="preserve">SSP3828464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"https://fiches-risques.brgm.fr/georisques/casias/SSP3828463" \t "_blank" </w:instrText>
            </w:r>
            <w:r>
              <w:fldChar w:fldCharType="separate"/>
            </w:r>
            <w:r>
              <w:rPr>
                <w:rFonts w:ascii="Marianne" w:hAnsi="Marianne" w:eastAsia="Marianne" w:cs="Marianne"/>
                <w:sz w:val="14"/>
              </w:rPr>
              <w:t xml:space="preserve">SSP3828463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"https://fiches-risques.brgm.fr/georisques/casias/SSP3828407" \t "_blank" </w:instrText>
            </w:r>
            <w:r>
              <w:fldChar w:fldCharType="separate"/>
            </w:r>
            <w:r>
              <w:rPr>
                <w:rFonts w:ascii="Marianne" w:hAnsi="Marianne" w:eastAsia="Marianne" w:cs="Marianne"/>
                <w:sz w:val="14"/>
              </w:rPr>
              <w:t xml:space="preserve">SSP3828407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Laboratoires de pharmacologie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"https://fiches-risques.brgm.fr/georisques/casias/SSP3828406" \t "_blank" </w:instrText>
            </w:r>
            <w:r>
              <w:fldChar w:fldCharType="separate"/>
            </w:r>
            <w:r>
              <w:rPr>
                <w:rFonts w:ascii="Marianne" w:hAnsi="Marianne" w:eastAsia="Marianne" w:cs="Marianne"/>
                <w:sz w:val="14"/>
              </w:rPr>
              <w:t xml:space="preserve">SSP3828406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Simon bois et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"https://fiches-risques.brgm.fr/georisques/casias/SSP3828405" \t "_blank" </w:instrText>
            </w:r>
            <w:r>
              <w:fldChar w:fldCharType="separate"/>
            </w:r>
            <w:r>
              <w:rPr>
                <w:rFonts w:ascii="Marianne" w:hAnsi="Marianne" w:eastAsia="Marianne" w:cs="Marianne"/>
                <w:sz w:val="14"/>
              </w:rPr>
              <w:t xml:space="preserve">SSP3828405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Traitements de Surface et Plastiques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"https://fiches-risques.brgm.fr/georisques/casias/SSP3828402" \t "_blank" </w:instrText>
            </w:r>
            <w:r>
              <w:fldChar w:fldCharType="separate"/>
            </w:r>
            <w:r>
              <w:rPr>
                <w:rFonts w:ascii="Marianne" w:hAnsi="Marianne" w:eastAsia="Marianne" w:cs="Marianne"/>
                <w:sz w:val="14"/>
              </w:rPr>
              <w:t xml:space="preserve">SSP3828402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"https://fiches-risques.brgm.fr/georisques/casias/SSP3828246" \t "_blank" </w:instrText>
            </w:r>
            <w:r>
              <w:fldChar w:fldCharType="separate"/>
            </w:r>
            <w:r>
              <w:rPr>
                <w:rFonts w:ascii="Marianne" w:hAnsi="Marianne" w:eastAsia="Marianne" w:cs="Marianne"/>
                <w:sz w:val="14"/>
              </w:rPr>
              <w:t xml:space="preserve">SSP3828246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 Shell-Berre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"https://fiches-risques.brgm.fr/georisques/casias/SSP3828245" \t "_blank" </w:instrText>
            </w:r>
            <w:r>
              <w:fldChar w:fldCharType="separate"/>
            </w:r>
            <w:r>
              <w:rPr>
                <w:rFonts w:ascii="Marianne" w:hAnsi="Marianne" w:eastAsia="Marianne" w:cs="Marianne"/>
                <w:sz w:val="14"/>
              </w:rPr>
              <w:t xml:space="preserve">SSP3828245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Blenet forgeron maréchal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"https://fiches-risques.brgm.fr/georisques/casias/SSP3828242" \t "_blank" </w:instrText>
            </w:r>
            <w:r>
              <w:fldChar w:fldCharType="separate"/>
            </w:r>
            <w:r>
              <w:rPr>
                <w:rFonts w:ascii="Marianne" w:hAnsi="Marianne" w:eastAsia="Marianne" w:cs="Marianne"/>
                <w:sz w:val="14"/>
              </w:rPr>
              <w:t xml:space="preserve">SSP3828242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Langou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"https://fiches-risques.brgm.fr/georisques/casias/SSP3828241" \t "_blank" </w:instrText>
            </w:r>
            <w:r>
              <w:fldChar w:fldCharType="separate"/>
            </w:r>
            <w:r>
              <w:rPr>
                <w:rFonts w:ascii="Marianne" w:hAnsi="Marianne" w:eastAsia="Marianne" w:cs="Marianne"/>
                <w:sz w:val="14"/>
              </w:rPr>
              <w:t xml:space="preserve">SSP3828241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Paris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"https://fiches-risques.brgm.fr/georisques/casias/SSP3828187" \t "_blank" </w:instrText>
            </w:r>
            <w:r>
              <w:fldChar w:fldCharType="separate"/>
            </w:r>
            <w:r>
              <w:rPr>
                <w:rFonts w:ascii="Marianne" w:hAnsi="Marianne" w:eastAsia="Marianne" w:cs="Marianne"/>
                <w:sz w:val="14"/>
              </w:rPr>
              <w:t xml:space="preserve">SSP3828187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Caffy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"https://fiches-risques.brgm.fr/georisques/casias/SSP3827808" \t "_blank" </w:instrText>
            </w:r>
            <w:r>
              <w:fldChar w:fldCharType="separate"/>
            </w:r>
            <w:r>
              <w:rPr>
                <w:rFonts w:ascii="Marianne" w:hAnsi="Marianne" w:eastAsia="Marianne" w:cs="Marianne"/>
                <w:sz w:val="14"/>
              </w:rPr>
              <w:t xml:space="preserve">SSP3827808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DOLISOS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"https://fiches-risques.brgm.fr/georisques/casias/SSP3827703" \t "_blank" </w:instrText>
            </w:r>
            <w:r>
              <w:fldChar w:fldCharType="separate"/>
            </w:r>
            <w:r>
              <w:rPr>
                <w:rFonts w:ascii="Marianne" w:hAnsi="Marianne" w:eastAsia="Marianne" w:cs="Marianne"/>
                <w:sz w:val="14"/>
              </w:rPr>
              <w:t xml:space="preserve">SSP3827703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"https://fiches-risques.brgm.fr/georisques/casias/SSP3827675" \t "_blank" </w:instrText>
            </w:r>
            <w:r>
              <w:fldChar w:fldCharType="separate"/>
            </w:r>
            <w:r>
              <w:rPr>
                <w:rFonts w:ascii="Marianne" w:hAnsi="Marianne" w:eastAsia="Marianne" w:cs="Marianne"/>
                <w:sz w:val="14"/>
              </w:rPr>
              <w:t xml:space="preserve">SSP3827675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"https://fiches-risques.brgm.fr/georisques/casias/SSP3827604" \t "_blank" </w:instrText>
            </w:r>
            <w:r>
              <w:fldChar w:fldCharType="separate"/>
            </w:r>
            <w:r>
              <w:rPr>
                <w:rFonts w:ascii="Marianne" w:hAnsi="Marianne" w:eastAsia="Marianne" w:cs="Marianne"/>
                <w:sz w:val="14"/>
              </w:rPr>
              <w:t xml:space="preserve">SSP3827604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"https://fiches-risques.brgm.fr/georisques/casias/SSP3827081" \t "_blank" </w:instrText>
            </w:r>
            <w:r>
              <w:fldChar w:fldCharType="separate"/>
            </w:r>
            <w:r>
              <w:rPr>
                <w:rFonts w:ascii="Marianne" w:hAnsi="Marianne" w:eastAsia="Marianne" w:cs="Marianne"/>
                <w:sz w:val="14"/>
              </w:rPr>
              <w:t xml:space="preserve">SSP3827081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Cires Geolaques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"https://fiches-risques.brgm.fr/georisques/casias/SSP3827080" \t "_blank" </w:instrText>
            </w:r>
            <w:r>
              <w:fldChar w:fldCharType="separate"/>
            </w:r>
            <w:r>
              <w:rPr>
                <w:rFonts w:ascii="Marianne" w:hAnsi="Marianne" w:eastAsia="Marianne" w:cs="Marianne"/>
                <w:sz w:val="14"/>
              </w:rPr>
              <w:t xml:space="preserve">SSP3827080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"https://fiches-risques.brgm.fr/georisques/casias/SSP3827079" \t "_blank" </w:instrText>
            </w:r>
            <w:r>
              <w:fldChar w:fldCharType="separate"/>
            </w:r>
            <w:r>
              <w:rPr>
                <w:rFonts w:ascii="Marianne" w:hAnsi="Marianne" w:eastAsia="Marianne" w:cs="Marianne"/>
                <w:sz w:val="14"/>
              </w:rPr>
              <w:t xml:space="preserve">SSP3827079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"https://fiches-risques.brgm.fr/georisques/casias/SSP3827078" \t "_blank" </w:instrText>
            </w:r>
            <w:r>
              <w:fldChar w:fldCharType="separate"/>
            </w:r>
            <w:r>
              <w:rPr>
                <w:rFonts w:ascii="Marianne" w:hAnsi="Marianne" w:eastAsia="Marianne" w:cs="Marianne"/>
                <w:sz w:val="14"/>
              </w:rPr>
              <w:t xml:space="preserve">SSP3827078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"https://fiches-risques.brgm.fr/georisques/casias/SSP3827077" \t "_blank" </w:instrText>
            </w:r>
            <w:r>
              <w:fldChar w:fldCharType="separate"/>
            </w:r>
            <w:r>
              <w:rPr>
                <w:rFonts w:ascii="Marianne" w:hAnsi="Marianne" w:eastAsia="Marianne" w:cs="Marianne"/>
                <w:sz w:val="14"/>
              </w:rPr>
              <w:t xml:space="preserve">SSP3827077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Courrier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"https://fiches-risques.brgm.fr/georisques/casias/SSP3827076" \t "_blank" </w:instrText>
            </w:r>
            <w:r>
              <w:fldChar w:fldCharType="separate"/>
            </w:r>
            <w:r>
              <w:rPr>
                <w:rFonts w:ascii="Marianne" w:hAnsi="Marianne" w:eastAsia="Marianne" w:cs="Marianne"/>
                <w:sz w:val="14"/>
              </w:rPr>
              <w:t xml:space="preserve">SSP3827076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"https://fiches-risques.brgm.fr/georisques/casias/SSP3827075" \t "_blank" </w:instrText>
            </w:r>
            <w:r>
              <w:fldChar w:fldCharType="separate"/>
            </w:r>
            <w:r>
              <w:rPr>
                <w:rFonts w:ascii="Marianne" w:hAnsi="Marianne" w:eastAsia="Marianne" w:cs="Marianne"/>
                <w:sz w:val="14"/>
              </w:rPr>
              <w:t xml:space="preserve">SSP3827075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Croix-Blanche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"https://fiches-risques.brgm.fr/georisques/casias/SSP3827074" \t "_blank" </w:instrText>
            </w:r>
            <w:r>
              <w:fldChar w:fldCharType="separate"/>
            </w:r>
            <w:r>
              <w:rPr>
                <w:rFonts w:ascii="Marianne" w:hAnsi="Marianne" w:eastAsia="Marianne" w:cs="Marianne"/>
                <w:sz w:val="14"/>
              </w:rPr>
              <w:t xml:space="preserve">SSP3827074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"https://fiches-risques.brgm.fr/georisques/casias/SSP3827073" \t "_blank" </w:instrText>
            </w:r>
            <w:r>
              <w:fldChar w:fldCharType="separate"/>
            </w:r>
            <w:r>
              <w:rPr>
                <w:rFonts w:ascii="Marianne" w:hAnsi="Marianne" w:eastAsia="Marianne" w:cs="Marianne"/>
                <w:sz w:val="14"/>
              </w:rPr>
              <w:t xml:space="preserve">SSP3827073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"https://fiches-risques.brgm.fr/georisques/casias/SSP3827072" \t "_blank" </w:instrText>
            </w:r>
            <w:r>
              <w:fldChar w:fldCharType="separate"/>
            </w:r>
            <w:r>
              <w:rPr>
                <w:rFonts w:ascii="Marianne" w:hAnsi="Marianne" w:eastAsia="Marianne" w:cs="Marianne"/>
                <w:sz w:val="14"/>
              </w:rPr>
              <w:t xml:space="preserve">SSP3827072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83597" name="Picture">
</wp:docPr>
                  <a:graphic>
                    <a:graphicData uri="http://schemas.openxmlformats.org/drawingml/2006/picture">
                      <pic:pic>
                        <pic:nvPicPr>
                          <pic:cNvPr id="116268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846466" name="Picture">
</wp:docPr>
                  <a:graphic>
                    <a:graphicData uri="http://schemas.openxmlformats.org/drawingml/2006/picture">
                      <pic:pic>
                        <pic:nvPicPr>
                          <pic:cNvPr id="30484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272447" name="Picture">
</wp:docPr>
                  <a:graphic>
                    <a:graphicData uri="http://schemas.openxmlformats.org/drawingml/2006/picture">
                      <pic:pic>
                        <pic:nvPicPr>
                          <pic:cNvPr id="26627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"https://fiches-risques.brgm.fr/georisques/casias/SSP3827071" \t "_blank" </w:instrText>
            </w:r>
            <w:r>
              <w:fldChar w:fldCharType="separate"/>
            </w:r>
            <w:r>
              <w:rPr>
                <w:rFonts w:ascii="Marianne" w:hAnsi="Marianne" w:eastAsia="Marianne" w:cs="Marianne"/>
                <w:sz w:val="14"/>
              </w:rPr>
              <w:t xml:space="preserve">SSP3827071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"https://fiches-risques.brgm.fr/georisques/casias/SSP3827070" \t "_blank" </w:instrText>
            </w:r>
            <w:r>
              <w:fldChar w:fldCharType="separate"/>
            </w:r>
            <w:r>
              <w:rPr>
                <w:rFonts w:ascii="Marianne" w:hAnsi="Marianne" w:eastAsia="Marianne" w:cs="Marianne"/>
                <w:sz w:val="14"/>
              </w:rPr>
              <w:t xml:space="preserve">SSP3827070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et scierie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"https://fiches-risques.brgm.fr/georisques/casias/SSP3827069" \t "_blank" </w:instrText>
            </w:r>
            <w:r>
              <w:fldChar w:fldCharType="separate"/>
            </w:r>
            <w:r>
              <w:rPr>
                <w:rFonts w:ascii="Marianne" w:hAnsi="Marianne" w:eastAsia="Marianne" w:cs="Marianne"/>
                <w:sz w:val="14"/>
              </w:rPr>
              <w:t xml:space="preserve">SSP3827069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Galerie Moderne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"https://fiches-risques.brgm.fr/georisques/casias/SSP3827068" \t "_blank" </w:instrText>
            </w:r>
            <w:r>
              <w:fldChar w:fldCharType="separate"/>
            </w:r>
            <w:r>
              <w:rPr>
                <w:rFonts w:ascii="Marianne" w:hAnsi="Marianne" w:eastAsia="Marianne" w:cs="Marianne"/>
                <w:sz w:val="14"/>
              </w:rPr>
              <w:t xml:space="preserve">SSP3827068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"https://fiches-risques.brgm.fr/georisques/casias/SSP3827067" \t "_blank" </w:instrText>
            </w:r>
            <w:r>
              <w:fldChar w:fldCharType="separate"/>
            </w:r>
            <w:r>
              <w:rPr>
                <w:rFonts w:ascii="Marianne" w:hAnsi="Marianne" w:eastAsia="Marianne" w:cs="Marianne"/>
                <w:sz w:val="14"/>
              </w:rPr>
              <w:t xml:space="preserve">SSP3827067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AGEE, Sté TRAMETAL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"https://fiches-risques.brgm.fr/georisques/casias/SSP3827066" \t "_blank" </w:instrText>
            </w:r>
            <w:r>
              <w:fldChar w:fldCharType="separate"/>
            </w:r>
            <w:r>
              <w:rPr>
                <w:rFonts w:ascii="Marianne" w:hAnsi="Marianne" w:eastAsia="Marianne" w:cs="Marianne"/>
                <w:sz w:val="14"/>
              </w:rPr>
              <w:t xml:space="preserve">SSP3827066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"https://fiches-risques.brgm.fr/georisques/casias/SSP3827065" \t "_blank" </w:instrText>
            </w:r>
            <w:r>
              <w:fldChar w:fldCharType="separate"/>
            </w:r>
            <w:r>
              <w:rPr>
                <w:rFonts w:ascii="Marianne" w:hAnsi="Marianne" w:eastAsia="Marianne" w:cs="Marianne"/>
                <w:sz w:val="14"/>
              </w:rPr>
              <w:t xml:space="preserve">SSP3827065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"https://fiches-risques.brgm.fr/georisques/casias/SSP3827064" \t "_blank" </w:instrText>
            </w:r>
            <w:r>
              <w:fldChar w:fldCharType="separate"/>
            </w:r>
            <w:r>
              <w:rPr>
                <w:rFonts w:ascii="Marianne" w:hAnsi="Marianne" w:eastAsia="Marianne" w:cs="Marianne"/>
                <w:sz w:val="14"/>
              </w:rPr>
              <w:t xml:space="preserve">SSP3827064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de Montrichard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"https://fiches-risques.brgm.fr/georisques/casias/SSP3827063" \t "_blank" </w:instrText>
            </w:r>
            <w:r>
              <w:fldChar w:fldCharType="separate"/>
            </w:r>
            <w:r>
              <w:rPr>
                <w:rFonts w:ascii="Marianne" w:hAnsi="Marianne" w:eastAsia="Marianne" w:cs="Marianne"/>
                <w:sz w:val="14"/>
              </w:rPr>
              <w:t xml:space="preserve">SSP3827063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"https://fiches-risques.brgm.fr/georisques/casias/SSP3827062" \t "_blank" </w:instrText>
            </w:r>
            <w:r>
              <w:fldChar w:fldCharType="separate"/>
            </w:r>
            <w:r>
              <w:rPr>
                <w:rFonts w:ascii="Marianne" w:hAnsi="Marianne" w:eastAsia="Marianne" w:cs="Marianne"/>
                <w:sz w:val="14"/>
              </w:rPr>
              <w:t xml:space="preserve">SSP3827062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"https://fiches-risques.brgm.fr/georisques/casias/SSP3827061" \t "_blank" </w:instrText>
            </w:r>
            <w:r>
              <w:fldChar w:fldCharType="separate"/>
            </w:r>
            <w:r>
              <w:rPr>
                <w:rFonts w:ascii="Marianne" w:hAnsi="Marianne" w:eastAsia="Marianne" w:cs="Marianne"/>
                <w:sz w:val="14"/>
              </w:rPr>
              <w:t xml:space="preserve">SSP3827061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Caves (concessionnaire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"https://fiches-risques.brgm.fr/georisques/casias/SSP3827060" \t "_blank" </w:instrText>
            </w:r>
            <w:r>
              <w:fldChar w:fldCharType="separate"/>
            </w:r>
            <w:r>
              <w:rPr>
                <w:rFonts w:ascii="Marianne" w:hAnsi="Marianne" w:eastAsia="Marianne" w:cs="Marianne"/>
                <w:sz w:val="14"/>
              </w:rPr>
              <w:t xml:space="preserve">SSP3827060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"https://fiches-risques.brgm.fr/georisques/casias/SSP3826594" \t "_blank" </w:instrText>
            </w:r>
            <w:r>
              <w:fldChar w:fldCharType="separate"/>
            </w:r>
            <w:r>
              <w:rPr>
                <w:rFonts w:ascii="Marianne" w:hAnsi="Marianne" w:eastAsia="Marianne" w:cs="Marianne"/>
                <w:sz w:val="14"/>
              </w:rPr>
              <w:t xml:space="preserve">SSP3826594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"https://fiches-risques.brgm.fr/georisques/casias/SSP3826593" \t "_blank" </w:instrText>
            </w:r>
            <w:r>
              <w:fldChar w:fldCharType="separate"/>
            </w:r>
            <w:r>
              <w:rPr>
                <w:rFonts w:ascii="Marianne" w:hAnsi="Marianne" w:eastAsia="Marianne" w:cs="Marianne"/>
                <w:sz w:val="14"/>
              </w:rPr>
              <w:t xml:space="preserve">SSP3826593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73660" name="Picture">
</wp:docPr>
                  <a:graphic>
                    <a:graphicData uri="http://schemas.openxmlformats.org/drawingml/2006/picture">
                      <pic:pic>
                        <pic:nvPicPr>
                          <pic:cNvPr id="110537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36516" name="Picture">
</wp:docPr>
                  <a:graphic>
                    <a:graphicData uri="http://schemas.openxmlformats.org/drawingml/2006/picture">
                      <pic:pic>
                        <pic:nvPicPr>
                          <pic:cNvPr id="26343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Montrichard Val de 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02731" name="Picture">
</wp:docPr>
                  <a:graphic>
                    <a:graphicData uri="http://schemas.openxmlformats.org/drawingml/2006/picture">
                      <pic:pic>
                        <pic:nvPicPr>
                          <pic:cNvPr id="201120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