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400798" name="Picture">
</wp:docPr>
                  <a:graphic>
                    <a:graphicData uri="http://schemas.openxmlformats.org/drawingml/2006/picture">
                      <pic:pic>
                        <pic:nvPicPr>
                          <pic:cNvPr id="1049400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1396053" name="Picture">
</wp:docPr>
                  <a:graphic>
                    <a:graphicData uri="http://schemas.openxmlformats.org/drawingml/2006/picture">
                      <pic:pic>
                        <pic:nvPicPr>
                          <pic:cNvPr id="3913960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3715019" name="Picture">
</wp:docPr>
                        <a:graphic>
                          <a:graphicData uri="http://schemas.openxmlformats.org/drawingml/2006/picture">
                            <pic:pic>
                              <pic:nvPicPr>
                                <pic:cNvPr id="12437150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34150 Montpeyroux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797120" name="Picture">
</wp:docPr>
                  <a:graphic>
                    <a:graphicData uri="http://schemas.openxmlformats.org/drawingml/2006/picture">
                      <pic:pic>
                        <pic:nvPicPr>
                          <pic:cNvPr id="827971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9811159" name="Picture">
</wp:docPr>
                  <a:graphic>
                    <a:graphicData uri="http://schemas.openxmlformats.org/drawingml/2006/picture">
                      <pic:pic>
                        <pic:nvPicPr>
                          <pic:cNvPr id="14398111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747176" name="Picture">
</wp:docPr>
                  <a:graphic>
                    <a:graphicData uri="http://schemas.openxmlformats.org/drawingml/2006/picture">
                      <pic:pic>
                        <pic:nvPicPr>
                          <pic:cNvPr id="521747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987079" name="Picture">
</wp:docPr>
                  <a:graphic>
                    <a:graphicData uri="http://schemas.openxmlformats.org/drawingml/2006/picture">
                      <pic:pic>
                        <pic:nvPicPr>
                          <pic:cNvPr id="296987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Montpeyroux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796014" name="Picture">
</wp:docPr>
                  <a:graphic>
                    <a:graphicData uri="http://schemas.openxmlformats.org/drawingml/2006/picture">
                      <pic:pic>
                        <pic:nvPicPr>
                          <pic:cNvPr id="498796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57039" name="Picture">
</wp:docPr>
                        <a:graphic>
                          <a:graphicData uri="http://schemas.openxmlformats.org/drawingml/2006/picture">
                            <pic:pic>
                              <pic:nvPicPr>
                                <pic:cNvPr id="1794570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753861" name="Picture">
</wp:docPr>
                        <a:graphic>
                          <a:graphicData uri="http://schemas.openxmlformats.org/drawingml/2006/picture">
                            <pic:pic>
                              <pic:nvPicPr>
                                <pic:cNvPr id="9877538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897968" name="Picture">
</wp:docPr>
                        <a:graphic>
                          <a:graphicData uri="http://schemas.openxmlformats.org/drawingml/2006/picture">
                            <pic:pic>
                              <pic:nvPicPr>
                                <pic:cNvPr id="21308979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576763" name="Picture">
</wp:docPr>
                        <a:graphic>
                          <a:graphicData uri="http://schemas.openxmlformats.org/drawingml/2006/picture">
                            <pic:pic>
                              <pic:nvPicPr>
                                <pic:cNvPr id="16665767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900003" name="Picture">
</wp:docPr>
                        <a:graphic>
                          <a:graphicData uri="http://schemas.openxmlformats.org/drawingml/2006/picture">
                            <pic:pic>
                              <pic:nvPicPr>
                                <pic:cNvPr id="11389000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836745" name="Picture">
</wp:docPr>
                        <a:graphic>
                          <a:graphicData uri="http://schemas.openxmlformats.org/drawingml/2006/picture">
                            <pic:pic>
                              <pic:nvPicPr>
                                <pic:cNvPr id="6038367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34107" name="Picture">
</wp:docPr>
                        <a:graphic>
                          <a:graphicData uri="http://schemas.openxmlformats.org/drawingml/2006/picture">
                            <pic:pic>
                              <pic:nvPicPr>
                                <pic:cNvPr id="1908341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656771" name="Picture">
</wp:docPr>
                        <a:graphic>
                          <a:graphicData uri="http://schemas.openxmlformats.org/drawingml/2006/picture">
                            <pic:pic>
                              <pic:nvPicPr>
                                <pic:cNvPr id="11646567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950611" name="Picture">
</wp:docPr>
                        <a:graphic>
                          <a:graphicData uri="http://schemas.openxmlformats.org/drawingml/2006/picture">
                            <pic:pic>
                              <pic:nvPicPr>
                                <pic:cNvPr id="20459506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748385" name="Picture">
</wp:docPr>
                        <a:graphic>
                          <a:graphicData uri="http://schemas.openxmlformats.org/drawingml/2006/picture">
                            <pic:pic>
                              <pic:nvPicPr>
                                <pic:cNvPr id="14367483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142196" name="Picture">
</wp:docPr>
                        <a:graphic>
                          <a:graphicData uri="http://schemas.openxmlformats.org/drawingml/2006/picture">
                            <pic:pic>
                              <pic:nvPicPr>
                                <pic:cNvPr id="6821421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33696" name="Picture">
</wp:docPr>
                        <a:graphic>
                          <a:graphicData uri="http://schemas.openxmlformats.org/drawingml/2006/picture">
                            <pic:pic>
                              <pic:nvPicPr>
                                <pic:cNvPr id="1716336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419695" name="Picture">
</wp:docPr>
                        <a:graphic>
                          <a:graphicData uri="http://schemas.openxmlformats.org/drawingml/2006/picture">
                            <pic:pic>
                              <pic:nvPicPr>
                                <pic:cNvPr id="12364196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921717" name="Picture">
</wp:docPr>
                        <a:graphic>
                          <a:graphicData uri="http://schemas.openxmlformats.org/drawingml/2006/picture">
                            <pic:pic>
                              <pic:nvPicPr>
                                <pic:cNvPr id="7839217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731713" name="Picture">
</wp:docPr>
                        <a:graphic>
                          <a:graphicData uri="http://schemas.openxmlformats.org/drawingml/2006/picture">
                            <pic:pic>
                              <pic:nvPicPr>
                                <pic:cNvPr id="12317317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6631" name="Picture">
</wp:docPr>
                        <a:graphic>
                          <a:graphicData uri="http://schemas.openxmlformats.org/drawingml/2006/picture">
                            <pic:pic>
                              <pic:nvPicPr>
                                <pic:cNvPr id="38866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692540" name="Picture">
</wp:docPr>
                        <a:graphic>
                          <a:graphicData uri="http://schemas.openxmlformats.org/drawingml/2006/picture">
                            <pic:pic>
                              <pic:nvPicPr>
                                <pic:cNvPr id="7526925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635481" name="Picture">
</wp:docPr>
                        <a:graphic>
                          <a:graphicData uri="http://schemas.openxmlformats.org/drawingml/2006/picture">
                            <pic:pic>
                              <pic:nvPicPr>
                                <pic:cNvPr id="74663548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064125" name="Picture">
</wp:docPr>
                        <a:graphic>
                          <a:graphicData uri="http://schemas.openxmlformats.org/drawingml/2006/picture">
                            <pic:pic>
                              <pic:nvPicPr>
                                <pic:cNvPr id="17670641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594391" name="Picture">
</wp:docPr>
                        <a:graphic>
                          <a:graphicData uri="http://schemas.openxmlformats.org/drawingml/2006/picture">
                            <pic:pic>
                              <pic:nvPicPr>
                                <pic:cNvPr id="21335943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156623" name="Picture">
</wp:docPr>
                        <a:graphic>
                          <a:graphicData uri="http://schemas.openxmlformats.org/drawingml/2006/picture">
                            <pic:pic>
                              <pic:nvPicPr>
                                <pic:cNvPr id="1796156623"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929388" name="Picture">
</wp:docPr>
                        <a:graphic>
                          <a:graphicData uri="http://schemas.openxmlformats.org/drawingml/2006/picture">
                            <pic:pic>
                              <pic:nvPicPr>
                                <pic:cNvPr id="6989293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286233" name="Picture">
</wp:docPr>
                        <a:graphic>
                          <a:graphicData uri="http://schemas.openxmlformats.org/drawingml/2006/picture">
                            <pic:pic>
                              <pic:nvPicPr>
                                <pic:cNvPr id="9292862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20470" name="Picture">
</wp:docPr>
                        <a:graphic>
                          <a:graphicData uri="http://schemas.openxmlformats.org/drawingml/2006/picture">
                            <pic:pic>
                              <pic:nvPicPr>
                                <pic:cNvPr id="1008204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698623" name="Picture">
</wp:docPr>
                  <a:graphic>
                    <a:graphicData uri="http://schemas.openxmlformats.org/drawingml/2006/picture">
                      <pic:pic>
                        <pic:nvPicPr>
                          <pic:cNvPr id="768698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70628" name="Picture">
</wp:docPr>
                  <a:graphic>
                    <a:graphicData uri="http://schemas.openxmlformats.org/drawingml/2006/picture">
                      <pic:pic>
                        <pic:nvPicPr>
                          <pic:cNvPr id="59370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Montpeyroux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645217" name="Picture">
</wp:docPr>
                  <a:graphic>
                    <a:graphicData uri="http://schemas.openxmlformats.org/drawingml/2006/picture">
                      <pic:pic>
                        <pic:nvPicPr>
                          <pic:cNvPr id="296645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Montpeyroux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322651" name="Picture">
</wp:docPr>
                  <a:graphic>
                    <a:graphicData uri="http://schemas.openxmlformats.org/drawingml/2006/picture">
                      <pic:pic>
                        <pic:nvPicPr>
                          <pic:cNvPr id="108632265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862324" name="Picture">
</wp:docPr>
                  <a:graphic>
                    <a:graphicData uri="http://schemas.openxmlformats.org/drawingml/2006/picture">
                      <pic:pic>
                        <pic:nvPicPr>
                          <pic:cNvPr id="14978623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1655553" name="Picture">
</wp:docPr>
                  <a:graphic>
                    <a:graphicData uri="http://schemas.openxmlformats.org/drawingml/2006/picture">
                      <pic:pic>
                        <pic:nvPicPr>
                          <pic:cNvPr id="110165555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PPRI_Herault_HauteValleeSud (34DDTM20040027)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84561" name="Picture">
</wp:docPr>
                        <a:graphic>
                          <a:graphicData uri="http://schemas.openxmlformats.org/drawingml/2006/picture">
                            <pic:pic>
                              <pic:nvPicPr>
                                <pic:cNvPr id="1785845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PPRI_Herault_HauteValleeSud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23/12/2002</w:t>
                    <w:br/>
                    <w:t xml:space="preserve">Date d'approbation : 11/06/2007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156238" name="Picture">
</wp:docPr>
                  <a:graphic>
                    <a:graphicData uri="http://schemas.openxmlformats.org/drawingml/2006/picture">
                      <pic:pic>
                        <pic:nvPicPr>
                          <pic:cNvPr id="2142156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483492" name="Picture">
</wp:docPr>
                  <a:graphic>
                    <a:graphicData uri="http://schemas.openxmlformats.org/drawingml/2006/picture">
                      <pic:pic>
                        <pic:nvPicPr>
                          <pic:cNvPr id="1031483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Montpeyroux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268024" name="Picture">
</wp:docPr>
                  <a:graphic>
                    <a:graphicData uri="http://schemas.openxmlformats.org/drawingml/2006/picture">
                      <pic:pic>
                        <pic:nvPicPr>
                          <pic:cNvPr id="1647268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Montpeyroux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Prévention submersion marine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306479" name="Picture">
</wp:docPr>
                        <a:graphic>
                          <a:graphicData uri="http://schemas.openxmlformats.org/drawingml/2006/picture">
                            <pic:pic>
                              <pic:nvPicPr>
                                <pic:cNvPr id="19053064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199847" name="Picture">
</wp:docPr>
                        <a:graphic>
                          <a:graphicData uri="http://schemas.openxmlformats.org/drawingml/2006/picture">
                            <pic:pic>
                              <pic:nvPicPr>
                                <pic:cNvPr id="135619984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020239" name="Picture">
</wp:docPr>
                  <a:graphic>
                    <a:graphicData uri="http://schemas.openxmlformats.org/drawingml/2006/picture">
                      <pic:pic>
                        <pic:nvPicPr>
                          <pic:cNvPr id="1439020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313813" name="Picture">
</wp:docPr>
                  <a:graphic>
                    <a:graphicData uri="http://schemas.openxmlformats.org/drawingml/2006/picture">
                      <pic:pic>
                        <pic:nvPicPr>
                          <pic:cNvPr id="838313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Montpeyroux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915843" name="Picture">
</wp:docPr>
                  <a:graphic>
                    <a:graphicData uri="http://schemas.openxmlformats.org/drawingml/2006/picture">
                      <pic:pic>
                        <pic:nvPicPr>
                          <pic:cNvPr id="1314915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Montpeyroux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863916" name="Picture">
</wp:docPr>
                  <a:graphic>
                    <a:graphicData uri="http://schemas.openxmlformats.org/drawingml/2006/picture">
                      <pic:pic>
                        <pic:nvPicPr>
                          <pic:cNvPr id="93886391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000570" name="Picture">
</wp:docPr>
                  <a:graphic>
                    <a:graphicData uri="http://schemas.openxmlformats.org/drawingml/2006/picture">
                      <pic:pic>
                        <pic:nvPicPr>
                          <pic:cNvPr id="5110005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4031271" name="Picture">
</wp:docPr>
                  <a:graphic>
                    <a:graphicData uri="http://schemas.openxmlformats.org/drawingml/2006/picture">
                      <pic:pic>
                        <pic:nvPicPr>
                          <pic:cNvPr id="176403127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025396" name="Picture">
</wp:docPr>
                        <a:graphic>
                          <a:graphicData uri="http://schemas.openxmlformats.org/drawingml/2006/picture">
                            <pic:pic>
                              <pic:nvPicPr>
                                <pic:cNvPr id="5440253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719495" name="Picture">
</wp:docPr>
                        <a:graphic>
                          <a:graphicData uri="http://schemas.openxmlformats.org/drawingml/2006/picture">
                            <pic:pic>
                              <pic:nvPicPr>
                                <pic:cNvPr id="196771949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816499" name="Picture">
</wp:docPr>
                  <a:graphic>
                    <a:graphicData uri="http://schemas.openxmlformats.org/drawingml/2006/picture">
                      <pic:pic>
                        <pic:nvPicPr>
                          <pic:cNvPr id="586816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373881" name="Picture">
</wp:docPr>
                  <a:graphic>
                    <a:graphicData uri="http://schemas.openxmlformats.org/drawingml/2006/picture">
                      <pic:pic>
                        <pic:nvPicPr>
                          <pic:cNvPr id="861373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Montpeyroux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389608" name="Picture">
</wp:docPr>
                  <a:graphic>
                    <a:graphicData uri="http://schemas.openxmlformats.org/drawingml/2006/picture">
                      <pic:pic>
                        <pic:nvPicPr>
                          <pic:cNvPr id="243389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Montpeyroux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359008" name="Picture">
</wp:docPr>
                  <a:graphic>
                    <a:graphicData uri="http://schemas.openxmlformats.org/drawingml/2006/picture">
                      <pic:pic>
                        <pic:nvPicPr>
                          <pic:cNvPr id="12513590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1493" name="Picture">
</wp:docPr>
                  <a:graphic>
                    <a:graphicData uri="http://schemas.openxmlformats.org/drawingml/2006/picture">
                      <pic:pic>
                        <pic:nvPicPr>
                          <pic:cNvPr id="56514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8994827" name="Picture">
</wp:docPr>
                  <a:graphic>
                    <a:graphicData uri="http://schemas.openxmlformats.org/drawingml/2006/picture">
                      <pic:pic>
                        <pic:nvPicPr>
                          <pic:cNvPr id="4989948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440056" name="Picture">
</wp:docPr>
                        <a:graphic>
                          <a:graphicData uri="http://schemas.openxmlformats.org/drawingml/2006/picture">
                            <pic:pic>
                              <pic:nvPicPr>
                                <pic:cNvPr id="4824400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980938" name="Picture">
</wp:docPr>
                        <a:graphic>
                          <a:graphicData uri="http://schemas.openxmlformats.org/drawingml/2006/picture">
                            <pic:pic>
                              <pic:nvPicPr>
                                <pic:cNvPr id="155898093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894492" name="Picture">
</wp:docPr>
                  <a:graphic>
                    <a:graphicData uri="http://schemas.openxmlformats.org/drawingml/2006/picture">
                      <pic:pic>
                        <pic:nvPicPr>
                          <pic:cNvPr id="1268894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800593" name="Picture">
</wp:docPr>
                  <a:graphic>
                    <a:graphicData uri="http://schemas.openxmlformats.org/drawingml/2006/picture">
                      <pic:pic>
                        <pic:nvPicPr>
                          <pic:cNvPr id="232800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Montpeyroux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769941" name="Picture">
</wp:docPr>
                  <a:graphic>
                    <a:graphicData uri="http://schemas.openxmlformats.org/drawingml/2006/picture">
                      <pic:pic>
                        <pic:nvPicPr>
                          <pic:cNvPr id="288769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Montpeyroux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97421" name="Picture">
</wp:docPr>
                  <a:graphic>
                    <a:graphicData uri="http://schemas.openxmlformats.org/drawingml/2006/picture">
                      <pic:pic>
                        <pic:nvPicPr>
                          <pic:cNvPr id="9049742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28550" name="Picture">
</wp:docPr>
                  <a:graphic>
                    <a:graphicData uri="http://schemas.openxmlformats.org/drawingml/2006/picture">
                      <pic:pic>
                        <pic:nvPicPr>
                          <pic:cNvPr id="1756285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467095" name="Picture">
</wp:docPr>
                  <a:graphic>
                    <a:graphicData uri="http://schemas.openxmlformats.org/drawingml/2006/picture">
                      <pic:pic>
                        <pic:nvPicPr>
                          <pic:cNvPr id="11746709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267500" name="Picture">
</wp:docPr>
                        <a:graphic>
                          <a:graphicData uri="http://schemas.openxmlformats.org/drawingml/2006/picture">
                            <pic:pic>
                              <pic:nvPicPr>
                                <pic:cNvPr id="207926750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268445" name="Picture">
</wp:docPr>
                  <a:graphic>
                    <a:graphicData uri="http://schemas.openxmlformats.org/drawingml/2006/picture">
                      <pic:pic>
                        <pic:nvPicPr>
                          <pic:cNvPr id="628268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251189" name="Picture">
</wp:docPr>
                  <a:graphic>
                    <a:graphicData uri="http://schemas.openxmlformats.org/drawingml/2006/picture">
                      <pic:pic>
                        <pic:nvPicPr>
                          <pic:cNvPr id="680251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Montpeyroux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218707" name="Picture">
</wp:docPr>
                  <a:graphic>
                    <a:graphicData uri="http://schemas.openxmlformats.org/drawingml/2006/picture">
                      <pic:pic>
                        <pic:nvPicPr>
                          <pic:cNvPr id="1260218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Montpeyroux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093363" name="Picture">
</wp:docPr>
                  <a:graphic>
                    <a:graphicData uri="http://schemas.openxmlformats.org/drawingml/2006/picture">
                      <pic:pic>
                        <pic:nvPicPr>
                          <pic:cNvPr id="1186093363"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581430" name="Picture">
</wp:docPr>
                  <a:graphic>
                    <a:graphicData uri="http://schemas.openxmlformats.org/drawingml/2006/picture">
                      <pic:pic>
                        <pic:nvPicPr>
                          <pic:cNvPr id="20865814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4834940" name="Picture">
</wp:docPr>
                  <a:graphic>
                    <a:graphicData uri="http://schemas.openxmlformats.org/drawingml/2006/picture">
                      <pic:pic>
                        <pic:nvPicPr>
                          <pic:cNvPr id="334834940"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612360" name="Picture">
</wp:docPr>
                        <a:graphic>
                          <a:graphicData uri="http://schemas.openxmlformats.org/drawingml/2006/picture">
                            <pic:pic>
                              <pic:nvPicPr>
                                <pic:cNvPr id="15246123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345180" name="Picture">
</wp:docPr>
                  <a:graphic>
                    <a:graphicData uri="http://schemas.openxmlformats.org/drawingml/2006/picture">
                      <pic:pic>
                        <pic:nvPicPr>
                          <pic:cNvPr id="1155345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149157" name="Picture">
</wp:docPr>
                  <a:graphic>
                    <a:graphicData uri="http://schemas.openxmlformats.org/drawingml/2006/picture">
                      <pic:pic>
                        <pic:nvPicPr>
                          <pic:cNvPr id="954149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Montpeyroux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329611" name="Picture">
</wp:docPr>
                  <a:graphic>
                    <a:graphicData uri="http://schemas.openxmlformats.org/drawingml/2006/picture">
                      <pic:pic>
                        <pic:nvPicPr>
                          <pic:cNvPr id="525329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Montpeyroux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676299" name="Picture">
</wp:docPr>
                  <a:graphic>
                    <a:graphicData uri="http://schemas.openxmlformats.org/drawingml/2006/picture">
                      <pic:pic>
                        <pic:nvPicPr>
                          <pic:cNvPr id="75567629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350491" name="Picture">
</wp:docPr>
                  <a:graphic>
                    <a:graphicData uri="http://schemas.openxmlformats.org/drawingml/2006/picture">
                      <pic:pic>
                        <pic:nvPicPr>
                          <pic:cNvPr id="2183504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72307807" name="Picture">
</wp:docPr>
                  <a:graphic>
                    <a:graphicData uri="http://schemas.openxmlformats.org/drawingml/2006/picture">
                      <pic:pic>
                        <pic:nvPicPr>
                          <pic:cNvPr id="97230780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062727" name="Picture">
</wp:docPr>
                        <a:graphic>
                          <a:graphicData uri="http://schemas.openxmlformats.org/drawingml/2006/picture">
                            <pic:pic>
                              <pic:nvPicPr>
                                <pic:cNvPr id="5900627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120525" name="Picture">
</wp:docPr>
                        <a:graphic>
                          <a:graphicData uri="http://schemas.openxmlformats.org/drawingml/2006/picture">
                            <pic:pic>
                              <pic:nvPicPr>
                                <pic:cNvPr id="39612052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804389" name="Picture">
</wp:docPr>
                  <a:graphic>
                    <a:graphicData uri="http://schemas.openxmlformats.org/drawingml/2006/picture">
                      <pic:pic>
                        <pic:nvPicPr>
                          <pic:cNvPr id="1768804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638107" name="Picture">
</wp:docPr>
                  <a:graphic>
                    <a:graphicData uri="http://schemas.openxmlformats.org/drawingml/2006/picture">
                      <pic:pic>
                        <pic:nvPicPr>
                          <pic:cNvPr id="969638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Montpeyroux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614141" name="Picture">
</wp:docPr>
                  <a:graphic>
                    <a:graphicData uri="http://schemas.openxmlformats.org/drawingml/2006/picture">
                      <pic:pic>
                        <pic:nvPicPr>
                          <pic:cNvPr id="657614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Montpeyroux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928948" name="Picture">
</wp:docPr>
                  <a:graphic>
                    <a:graphicData uri="http://schemas.openxmlformats.org/drawingml/2006/picture">
                      <pic:pic>
                        <pic:nvPicPr>
                          <pic:cNvPr id="20849289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587643" name="Picture">
</wp:docPr>
                  <a:graphic>
                    <a:graphicData uri="http://schemas.openxmlformats.org/drawingml/2006/picture">
                      <pic:pic>
                        <pic:nvPicPr>
                          <pic:cNvPr id="3205876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2565011" name="Picture">
</wp:docPr>
                  <a:graphic>
                    <a:graphicData uri="http://schemas.openxmlformats.org/drawingml/2006/picture">
                      <pic:pic>
                        <pic:nvPicPr>
                          <pic:cNvPr id="62256501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051369" name="Picture">
</wp:docPr>
                        <a:graphic>
                          <a:graphicData uri="http://schemas.openxmlformats.org/drawingml/2006/picture">
                            <pic:pic>
                              <pic:nvPicPr>
                                <pic:cNvPr id="14750513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803913" name="Picture">
</wp:docPr>
                  <a:graphic>
                    <a:graphicData uri="http://schemas.openxmlformats.org/drawingml/2006/picture">
                      <pic:pic>
                        <pic:nvPicPr>
                          <pic:cNvPr id="775803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948295" name="Picture">
</wp:docPr>
                  <a:graphic>
                    <a:graphicData uri="http://schemas.openxmlformats.org/drawingml/2006/picture">
                      <pic:pic>
                        <pic:nvPicPr>
                          <pic:cNvPr id="1945948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Montpeyroux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581324" name="Picture">
</wp:docPr>
                  <a:graphic>
                    <a:graphicData uri="http://schemas.openxmlformats.org/drawingml/2006/picture">
                      <pic:pic>
                        <pic:nvPicPr>
                          <pic:cNvPr id="2113581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Montpeyroux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060678" name="Picture">
</wp:docPr>
                  <a:graphic>
                    <a:graphicData uri="http://schemas.openxmlformats.org/drawingml/2006/picture">
                      <pic:pic>
                        <pic:nvPicPr>
                          <pic:cNvPr id="123106067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820184" name="Picture">
</wp:docPr>
                  <a:graphic>
                    <a:graphicData uri="http://schemas.openxmlformats.org/drawingml/2006/picture">
                      <pic:pic>
                        <pic:nvPicPr>
                          <pic:cNvPr id="14948201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138938" name="Picture">
</wp:docPr>
                  <a:graphic>
                    <a:graphicData uri="http://schemas.openxmlformats.org/drawingml/2006/picture">
                      <pic:pic>
                        <pic:nvPicPr>
                          <pic:cNvPr id="3713893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579512" name="Picture">
</wp:docPr>
                  <a:graphic>
                    <a:graphicData uri="http://schemas.openxmlformats.org/drawingml/2006/picture">
                      <pic:pic>
                        <pic:nvPicPr>
                          <pic:cNvPr id="673579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677296" name="Picture">
</wp:docPr>
                  <a:graphic>
                    <a:graphicData uri="http://schemas.openxmlformats.org/drawingml/2006/picture">
                      <pic:pic>
                        <pic:nvPicPr>
                          <pic:cNvPr id="1998677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Montpeyroux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298788" name="Picture">
</wp:docPr>
                  <a:graphic>
                    <a:graphicData uri="http://schemas.openxmlformats.org/drawingml/2006/picture">
                      <pic:pic>
                        <pic:nvPicPr>
                          <pic:cNvPr id="761298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"https://fiches-risques.brgm.fr/georisques/cavite/LROCS00010002" \t "_self" </w:instrText>
            </w:r>
            <w:r>
              <w:fldChar w:fldCharType="separate"/>
            </w:r>
            <w:r>
              <w:rPr>
                <w:rFonts w:ascii="Marianne" w:hAnsi="Marianne" w:eastAsia="Marianne" w:cs="Marianne"/>
                <w:sz w:val="14"/>
              </w:rPr>
              <w:t xml:space="preserve">LROCS00010002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CATERINETTES (évent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"https://fiches-risques.brgm.fr/georisques/cavite/LROCS00010164" \t "_self" </w:instrText>
            </w:r>
            <w:r>
              <w:fldChar w:fldCharType="separate"/>
            </w:r>
            <w:r>
              <w:rPr>
                <w:rFonts w:ascii="Marianne" w:hAnsi="Marianne" w:eastAsia="Marianne" w:cs="Marianne"/>
                <w:sz w:val="14"/>
              </w:rPr>
              <w:t xml:space="preserve">LROCS00010164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PERE POUGET (avens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"https://fiches-risques.brgm.fr/georisques/cavite/LROCS00010471" \t "_self" </w:instrText>
            </w:r>
            <w:r>
              <w:fldChar w:fldCharType="separate"/>
            </w:r>
            <w:r>
              <w:rPr>
                <w:rFonts w:ascii="Marianne" w:hAnsi="Marianne" w:eastAsia="Marianne" w:cs="Marianne"/>
                <w:sz w:val="14"/>
              </w:rPr>
              <w:t xml:space="preserve">LROCS00010471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 807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"https://fiches-risques.brgm.fr/georisques/cavite/LROCS00011240" \t "_self" </w:instrText>
            </w:r>
            <w:r>
              <w:fldChar w:fldCharType="separate"/>
            </w:r>
            <w:r>
              <w:rPr>
                <w:rFonts w:ascii="Marianne" w:hAnsi="Marianne" w:eastAsia="Marianne" w:cs="Marianne"/>
                <w:sz w:val="14"/>
              </w:rPr>
              <w:t xml:space="preserve">LROCS00011240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AIGLE N°2 (aven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"https://fiches-risques.brgm.fr/georisques/cavite/LROCS00011241" \t "_self" </w:instrText>
            </w:r>
            <w:r>
              <w:fldChar w:fldCharType="separate"/>
            </w:r>
            <w:r>
              <w:rPr>
                <w:rFonts w:ascii="Marianne" w:hAnsi="Marianne" w:eastAsia="Marianne" w:cs="Marianne"/>
                <w:sz w:val="14"/>
              </w:rPr>
              <w:t xml:space="preserve">LROCS00011241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AIGLE (grotte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"https://fiches-risques.brgm.fr/georisques/cavite/LROCS00011242" \t "_self" </w:instrText>
            </w:r>
            <w:r>
              <w:fldChar w:fldCharType="separate"/>
            </w:r>
            <w:r>
              <w:rPr>
                <w:rFonts w:ascii="Marianne" w:hAnsi="Marianne" w:eastAsia="Marianne" w:cs="Marianne"/>
                <w:sz w:val="14"/>
              </w:rPr>
              <w:t xml:space="preserve">LROCS00011242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AIGUES-VIVES (perte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"https://fiches-risques.brgm.fr/georisques/cavite/LROCS00011243" \t "_self" </w:instrText>
            </w:r>
            <w:r>
              <w:fldChar w:fldCharType="separate"/>
            </w:r>
            <w:r>
              <w:rPr>
                <w:rFonts w:ascii="Marianne" w:hAnsi="Marianne" w:eastAsia="Marianne" w:cs="Marianne"/>
                <w:sz w:val="14"/>
              </w:rPr>
              <w:t xml:space="preserve">LROCS00011243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BAUDILLE LICORNE (complexe)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"https://fiches-risques.brgm.fr/georisques/cavite/LROCS00011244" \t "_self" </w:instrText>
            </w:r>
            <w:r>
              <w:fldChar w:fldCharType="separate"/>
            </w:r>
            <w:r>
              <w:rPr>
                <w:rFonts w:ascii="Marianne" w:hAnsi="Marianne" w:eastAsia="Marianne" w:cs="Marianne"/>
                <w:sz w:val="14"/>
              </w:rPr>
              <w:t xml:space="preserve">LROCS00011244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BERGERIE DURAND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"https://fiches-risques.brgm.fr/georisques/cavite/LROCS00011245" \t "_self" </w:instrText>
            </w:r>
            <w:r>
              <w:fldChar w:fldCharType="separate"/>
            </w:r>
            <w:r>
              <w:rPr>
                <w:rFonts w:ascii="Marianne" w:hAnsi="Marianne" w:eastAsia="Marianne" w:cs="Marianne"/>
                <w:sz w:val="14"/>
              </w:rPr>
              <w:t xml:space="preserve">LROCS00011245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BETOU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"https://fiches-risques.brgm.fr/georisques/cavite/LROCS00011246" \t "_self" </w:instrText>
            </w:r>
            <w:r>
              <w:fldChar w:fldCharType="separate"/>
            </w:r>
            <w:r>
              <w:rPr>
                <w:rFonts w:ascii="Marianne" w:hAnsi="Marianne" w:eastAsia="Marianne" w:cs="Marianne"/>
                <w:sz w:val="14"/>
              </w:rPr>
              <w:t xml:space="preserve">LROCS00011246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CERBIERE N°1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"https://fiches-risques.brgm.fr/georisques/cavite/LROCS00011247" \t "_self" </w:instrText>
            </w:r>
            <w:r>
              <w:fldChar w:fldCharType="separate"/>
            </w:r>
            <w:r>
              <w:rPr>
                <w:rFonts w:ascii="Marianne" w:hAnsi="Marianne" w:eastAsia="Marianne" w:cs="Marianne"/>
                <w:sz w:val="14"/>
              </w:rPr>
              <w:t xml:space="preserve">LROCS00011247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CERBIERE N°2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"https://fiches-risques.brgm.fr/georisques/cavite/LROCS00011248" \t "_self" </w:instrText>
            </w:r>
            <w:r>
              <w:fldChar w:fldCharType="separate"/>
            </w:r>
            <w:r>
              <w:rPr>
                <w:rFonts w:ascii="Marianne" w:hAnsi="Marianne" w:eastAsia="Marianne" w:cs="Marianne"/>
                <w:sz w:val="14"/>
              </w:rPr>
              <w:t xml:space="preserve">LROCS00011248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MADAME N°1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"https://fiches-risques.brgm.fr/georisques/cavite/LROCS00011249" \t "_self" </w:instrText>
            </w:r>
            <w:r>
              <w:fldChar w:fldCharType="separate"/>
            </w:r>
            <w:r>
              <w:rPr>
                <w:rFonts w:ascii="Marianne" w:hAnsi="Marianne" w:eastAsia="Marianne" w:cs="Marianne"/>
                <w:sz w:val="14"/>
              </w:rPr>
              <w:t xml:space="preserve">LROCS00011249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MADAME N°2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"https://fiches-risques.brgm.fr/georisques/cavite/LROCS00011250" \t "_self" </w:instrText>
            </w:r>
            <w:r>
              <w:fldChar w:fldCharType="separate"/>
            </w:r>
            <w:r>
              <w:rPr>
                <w:rFonts w:ascii="Marianne" w:hAnsi="Marianne" w:eastAsia="Marianne" w:cs="Marianne"/>
                <w:sz w:val="14"/>
              </w:rPr>
              <w:t xml:space="preserve">LROCS00011250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MADAME (baume longue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"https://fiches-risques.brgm.fr/georisques/cavite/LROCS00011251" \t "_self" </w:instrText>
            </w:r>
            <w:r>
              <w:fldChar w:fldCharType="separate"/>
            </w:r>
            <w:r>
              <w:rPr>
                <w:rFonts w:ascii="Marianne" w:hAnsi="Marianne" w:eastAsia="Marianne" w:cs="Marianne"/>
                <w:sz w:val="14"/>
              </w:rPr>
              <w:t xml:space="preserve">LROCS00011251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COUDE N°2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"https://fiches-risques.brgm.fr/georisques/cavite/LROCS00011252" \t "_self" </w:instrText>
            </w:r>
            <w:r>
              <w:fldChar w:fldCharType="separate"/>
            </w:r>
            <w:r>
              <w:rPr>
                <w:rFonts w:ascii="Marianne" w:hAnsi="Marianne" w:eastAsia="Marianne" w:cs="Marianne"/>
                <w:sz w:val="14"/>
              </w:rPr>
              <w:t xml:space="preserve">LROCS00011252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COUDE N°1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"https://fiches-risques.brgm.fr/georisques/cavite/LROCS00011253" \t "_self" </w:instrText>
            </w:r>
            <w:r>
              <w:fldChar w:fldCharType="separate"/>
            </w:r>
            <w:r>
              <w:rPr>
                <w:rFonts w:ascii="Marianne" w:hAnsi="Marianne" w:eastAsia="Marianne" w:cs="Marianne"/>
                <w:sz w:val="14"/>
              </w:rPr>
              <w:t xml:space="preserve">LROCS00011253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CRAPAUD (trou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"https://fiches-risques.brgm.fr/georisques/cavite/LROCS00011254" \t "_self" </w:instrText>
            </w:r>
            <w:r>
              <w:fldChar w:fldCharType="separate"/>
            </w:r>
            <w:r>
              <w:rPr>
                <w:rFonts w:ascii="Marianne" w:hAnsi="Marianne" w:eastAsia="Marianne" w:cs="Marianne"/>
                <w:sz w:val="14"/>
              </w:rPr>
              <w:t xml:space="preserve">LROCS00011254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CROIX DE L'YEUSE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"https://fiches-risques.brgm.fr/georisques/cavite/LROCS00011255" \t "_self" </w:instrText>
            </w:r>
            <w:r>
              <w:fldChar w:fldCharType="separate"/>
            </w:r>
            <w:r>
              <w:rPr>
                <w:rFonts w:ascii="Marianne" w:hAnsi="Marianne" w:eastAsia="Marianne" w:cs="Marianne"/>
                <w:sz w:val="14"/>
              </w:rPr>
              <w:t xml:space="preserve">LROCS00011255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DU GRIFFE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"https://fiches-risques.brgm.fr/georisques/cavite/LROCS00011257" \t "_self" </w:instrText>
            </w:r>
            <w:r>
              <w:fldChar w:fldCharType="separate"/>
            </w:r>
            <w:r>
              <w:rPr>
                <w:rFonts w:ascii="Marianne" w:hAnsi="Marianne" w:eastAsia="Marianne" w:cs="Marianne"/>
                <w:sz w:val="14"/>
              </w:rPr>
              <w:t xml:space="preserve">LROCS00011257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DU GRIFFE (évent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"https://fiches-risques.brgm.fr/georisques/cavite/LROCS00011258" \t "_self" </w:instrText>
            </w:r>
            <w:r>
              <w:fldChar w:fldCharType="separate"/>
            </w:r>
            <w:r>
              <w:rPr>
                <w:rFonts w:ascii="Marianne" w:hAnsi="Marianne" w:eastAsia="Marianne" w:cs="Marianne"/>
                <w:sz w:val="14"/>
              </w:rPr>
              <w:t xml:space="preserve">LROCS00011258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DU GRIFFE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"https://fiches-risques.brgm.fr/georisques/cavite/LROCS00011259" \t "_self" </w:instrText>
            </w:r>
            <w:r>
              <w:fldChar w:fldCharType="separate"/>
            </w:r>
            <w:r>
              <w:rPr>
                <w:rFonts w:ascii="Marianne" w:hAnsi="Marianne" w:eastAsia="Marianne" w:cs="Marianne"/>
                <w:sz w:val="14"/>
              </w:rPr>
              <w:t xml:space="preserve">LROCS00011259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GLEISASSO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"https://fiches-risques.brgm.fr/georisques/cavite/LROCS00011260" \t "_self" </w:instrText>
            </w:r>
            <w:r>
              <w:fldChar w:fldCharType="separate"/>
            </w:r>
            <w:r>
              <w:rPr>
                <w:rFonts w:ascii="Marianne" w:hAnsi="Marianne" w:eastAsia="Marianne" w:cs="Marianne"/>
                <w:sz w:val="14"/>
              </w:rPr>
              <w:t xml:space="preserve">LROCS00011260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GLEISASSO N° 1 ET 2 (baumes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"https://fiches-risques.brgm.fr/georisques/cavite/LROCS00011261" \t "_self" </w:instrText>
            </w:r>
            <w:r>
              <w:fldChar w:fldCharType="separate"/>
            </w:r>
            <w:r>
              <w:rPr>
                <w:rFonts w:ascii="Marianne" w:hAnsi="Marianne" w:eastAsia="Marianne" w:cs="Marianne"/>
                <w:sz w:val="14"/>
              </w:rPr>
              <w:t xml:space="preserve">LROCS00011261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GRENOUILLE (source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"https://fiches-risques.brgm.fr/georisques/cavite/LROCS00011262" \t "_self" </w:instrText>
            </w:r>
            <w:r>
              <w:fldChar w:fldCharType="separate"/>
            </w:r>
            <w:r>
              <w:rPr>
                <w:rFonts w:ascii="Marianne" w:hAnsi="Marianne" w:eastAsia="Marianne" w:cs="Marianne"/>
                <w:sz w:val="14"/>
              </w:rPr>
              <w:t xml:space="preserve">LROCS00011262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JONCAS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"https://fiches-risques.brgm.fr/georisques/cavite/LROCS00011263" \t "_self" </w:instrText>
            </w:r>
            <w:r>
              <w:fldChar w:fldCharType="separate"/>
            </w:r>
            <w:r>
              <w:rPr>
                <w:rFonts w:ascii="Marianne" w:hAnsi="Marianne" w:eastAsia="Marianne" w:cs="Marianne"/>
                <w:sz w:val="14"/>
              </w:rPr>
              <w:t xml:space="preserve">LROCS00011263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JONCAS N°1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"https://fiches-risques.brgm.fr/georisques/cavite/LROCS00011264" \t "_self" </w:instrText>
            </w:r>
            <w:r>
              <w:fldChar w:fldCharType="separate"/>
            </w:r>
            <w:r>
              <w:rPr>
                <w:rFonts w:ascii="Marianne" w:hAnsi="Marianne" w:eastAsia="Marianne" w:cs="Marianne"/>
                <w:sz w:val="14"/>
              </w:rPr>
              <w:t xml:space="preserve">LROCS00011264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JONCAS N°2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"https://fiches-risques.brgm.fr/georisques/cavite/LROCS00011265" \t "_self" </w:instrText>
            </w:r>
            <w:r>
              <w:fldChar w:fldCharType="separate"/>
            </w:r>
            <w:r>
              <w:rPr>
                <w:rFonts w:ascii="Marianne" w:hAnsi="Marianne" w:eastAsia="Marianne" w:cs="Marianne"/>
                <w:sz w:val="14"/>
              </w:rPr>
              <w:t xml:space="preserve">LROCS00011265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JONCAS N°3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"https://fiches-risques.brgm.fr/georisques/cavite/LROCS00011266" \t "_self" </w:instrText>
            </w:r>
            <w:r>
              <w:fldChar w:fldCharType="separate"/>
            </w:r>
            <w:r>
              <w:rPr>
                <w:rFonts w:ascii="Marianne" w:hAnsi="Marianne" w:eastAsia="Marianne" w:cs="Marianne"/>
                <w:sz w:val="14"/>
              </w:rPr>
              <w:t xml:space="preserve">LROCS00011266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JONCAS N°4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"https://fiches-risques.brgm.fr/georisques/cavite/LROCS00011267" \t "_self" </w:instrText>
            </w:r>
            <w:r>
              <w:fldChar w:fldCharType="separate"/>
            </w:r>
            <w:r>
              <w:rPr>
                <w:rFonts w:ascii="Marianne" w:hAnsi="Marianne" w:eastAsia="Marianne" w:cs="Marianne"/>
                <w:sz w:val="14"/>
              </w:rPr>
              <w:t xml:space="preserve">LROCS00011267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JONCAS N°5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"https://fiches-risques.brgm.fr/georisques/cavite/LROCS00011268" \t "_self" </w:instrText>
            </w:r>
            <w:r>
              <w:fldChar w:fldCharType="separate"/>
            </w:r>
            <w:r>
              <w:rPr>
                <w:rFonts w:ascii="Marianne" w:hAnsi="Marianne" w:eastAsia="Marianne" w:cs="Marianne"/>
                <w:sz w:val="14"/>
              </w:rPr>
              <w:t xml:space="preserve">LROCS00011268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LAPIAZ DE LA FONT DU GRIFFE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"https://fiches-risques.brgm.fr/georisques/cavite/LROCS00011271" \t "_self" </w:instrText>
            </w:r>
            <w:r>
              <w:fldChar w:fldCharType="separate"/>
            </w:r>
            <w:r>
              <w:rPr>
                <w:rFonts w:ascii="Marianne" w:hAnsi="Marianne" w:eastAsia="Marianne" w:cs="Marianne"/>
                <w:sz w:val="14"/>
              </w:rPr>
              <w:t xml:space="preserve">LROCS00011271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MUR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"https://fiches-risques.brgm.fr/georisques/cavite/LROCS00011272" \t "_self" </w:instrText>
            </w:r>
            <w:r>
              <w:fldChar w:fldCharType="separate"/>
            </w:r>
            <w:r>
              <w:rPr>
                <w:rFonts w:ascii="Marianne" w:hAnsi="Marianne" w:eastAsia="Marianne" w:cs="Marianne"/>
                <w:sz w:val="14"/>
              </w:rPr>
              <w:t xml:space="preserve">LROCS00011272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NOZERAND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"https://fiches-risques.brgm.fr/georisques/cavite/LROCS00011273" \t "_self" </w:instrText>
            </w:r>
            <w:r>
              <w:fldChar w:fldCharType="separate"/>
            </w:r>
            <w:r>
              <w:rPr>
                <w:rFonts w:ascii="Marianne" w:hAnsi="Marianne" w:eastAsia="Marianne" w:cs="Marianne"/>
                <w:sz w:val="14"/>
              </w:rPr>
              <w:t xml:space="preserve">LROCS00011273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PAQUES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"https://fiches-risques.brgm.fr/georisques/cavite/LROCS00011276" \t "_self" </w:instrText>
            </w:r>
            <w:r>
              <w:fldChar w:fldCharType="separate"/>
            </w:r>
            <w:r>
              <w:rPr>
                <w:rFonts w:ascii="Marianne" w:hAnsi="Marianne" w:eastAsia="Marianne" w:cs="Marianne"/>
                <w:sz w:val="14"/>
              </w:rPr>
              <w:t xml:space="preserve">LROCS00011276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PIOCH CANIS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"https://fiches-risques.brgm.fr/georisques/cavite/LROCS00011277" \t "_self" </w:instrText>
            </w:r>
            <w:r>
              <w:fldChar w:fldCharType="separate"/>
            </w:r>
            <w:r>
              <w:rPr>
                <w:rFonts w:ascii="Marianne" w:hAnsi="Marianne" w:eastAsia="Marianne" w:cs="Marianne"/>
                <w:sz w:val="14"/>
              </w:rPr>
              <w:t xml:space="preserve">LROCS00011277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PIOCH NEGRE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"https://fiches-risques.brgm.fr/georisques/cavite/LROCS00011278" \t "_self" </w:instrText>
            </w:r>
            <w:r>
              <w:fldChar w:fldCharType="separate"/>
            </w:r>
            <w:r>
              <w:rPr>
                <w:rFonts w:ascii="Marianne" w:hAnsi="Marianne" w:eastAsia="Marianne" w:cs="Marianne"/>
                <w:sz w:val="14"/>
              </w:rPr>
              <w:t xml:space="preserve">LROCS00011278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RAVIN DE ROUVIGNOU N°2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"https://fiches-risques.brgm.fr/georisques/cavite/LROCS00011279" \t "_self" </w:instrText>
            </w:r>
            <w:r>
              <w:fldChar w:fldCharType="separate"/>
            </w:r>
            <w:r>
              <w:rPr>
                <w:rFonts w:ascii="Marianne" w:hAnsi="Marianne" w:eastAsia="Marianne" w:cs="Marianne"/>
                <w:sz w:val="14"/>
              </w:rPr>
              <w:t xml:space="preserve">LROCS00011279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DE ROUVIGNOU N°3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"https://fiches-risques.brgm.fr/georisques/cavite/LROCS00011281" \t "_self" </w:instrText>
            </w:r>
            <w:r>
              <w:fldChar w:fldCharType="separate"/>
            </w:r>
            <w:r>
              <w:rPr>
                <w:rFonts w:ascii="Marianne" w:hAnsi="Marianne" w:eastAsia="Marianne" w:cs="Marianne"/>
                <w:sz w:val="14"/>
              </w:rPr>
              <w:t xml:space="preserve">LROCS00011281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ROUVIGNOU N°1 (évent- perte du)</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760331" name="Picture">
</wp:docPr>
                  <a:graphic>
                    <a:graphicData uri="http://schemas.openxmlformats.org/drawingml/2006/picture">
                      <pic:pic>
                        <pic:nvPicPr>
                          <pic:cNvPr id="623760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404475" name="Picture">
</wp:docPr>
                  <a:graphic>
                    <a:graphicData uri="http://schemas.openxmlformats.org/drawingml/2006/picture">
                      <pic:pic>
                        <pic:nvPicPr>
                          <pic:cNvPr id="1507404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Montpeyroux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014011" name="Picture">
</wp:docPr>
                  <a:graphic>
                    <a:graphicData uri="http://schemas.openxmlformats.org/drawingml/2006/picture">
                      <pic:pic>
                        <pic:nvPicPr>
                          <pic:cNvPr id="2012014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"https://fiches-risques.brgm.fr/georisques/cavite/LROCS00011282" \t "_self" </w:instrText>
            </w:r>
            <w:r>
              <w:fldChar w:fldCharType="separate"/>
            </w:r>
            <w:r>
              <w:rPr>
                <w:rFonts w:ascii="Marianne" w:hAnsi="Marianne" w:eastAsia="Marianne" w:cs="Marianne"/>
                <w:sz w:val="14"/>
              </w:rPr>
              <w:t xml:space="preserve">LROCS00011282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RUFUS N°1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"https://fiches-risques.brgm.fr/georisques/cavite/LROCS00011284" \t "_self" </w:instrText>
            </w:r>
            <w:r>
              <w:fldChar w:fldCharType="separate"/>
            </w:r>
            <w:r>
              <w:rPr>
                <w:rFonts w:ascii="Marianne" w:hAnsi="Marianne" w:eastAsia="Marianne" w:cs="Marianne"/>
                <w:sz w:val="14"/>
              </w:rPr>
              <w:t xml:space="preserve">LROCS00011284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RUFUS (grotte)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"https://fiches-risques.brgm.fr/georisques/cavite/LROCS00011285" \t "_self" </w:instrText>
            </w:r>
            <w:r>
              <w:fldChar w:fldCharType="separate"/>
            </w:r>
            <w:r>
              <w:rPr>
                <w:rFonts w:ascii="Marianne" w:hAnsi="Marianne" w:eastAsia="Marianne" w:cs="Marianne"/>
                <w:sz w:val="14"/>
              </w:rPr>
              <w:t xml:space="preserve">LROCS00011285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D'AIGUES-VIVES (perte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"https://fiches-risques.brgm.fr/georisques/cavite/LROCS00011286" \t "_self" </w:instrText>
            </w:r>
            <w:r>
              <w:fldChar w:fldCharType="separate"/>
            </w:r>
            <w:r>
              <w:rPr>
                <w:rFonts w:ascii="Marianne" w:hAnsi="Marianne" w:eastAsia="Marianne" w:cs="Marianne"/>
                <w:sz w:val="14"/>
              </w:rPr>
              <w:t xml:space="preserve">LROCS00011286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DU VENT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"https://fiches-risques.brgm.fr/georisques/cavite/LROCS00011287" \t "_self" </w:instrText>
            </w:r>
            <w:r>
              <w:fldChar w:fldCharType="separate"/>
            </w:r>
            <w:r>
              <w:rPr>
                <w:rFonts w:ascii="Marianne" w:hAnsi="Marianne" w:eastAsia="Marianne" w:cs="Marianne"/>
                <w:sz w:val="14"/>
              </w:rPr>
              <w:t xml:space="preserve">LROCS00011287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 ETIENNE DES AIRS (source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"https://fiches-risques.brgm.fr/georisques/cavite/LROCS00011288" \t "_self" </w:instrText>
            </w:r>
            <w:r>
              <w:fldChar w:fldCharType="separate"/>
            </w:r>
            <w:r>
              <w:rPr>
                <w:rFonts w:ascii="Marianne" w:hAnsi="Marianne" w:eastAsia="Marianne" w:cs="Marianne"/>
                <w:sz w:val="14"/>
              </w:rPr>
              <w:t xml:space="preserve">LROCS00011288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SANGLIER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"https://fiches-risques.brgm.fr/georisques/cavite/LROCS00011289" \t "_self" </w:instrText>
            </w:r>
            <w:r>
              <w:fldChar w:fldCharType="separate"/>
            </w:r>
            <w:r>
              <w:rPr>
                <w:rFonts w:ascii="Marianne" w:hAnsi="Marianne" w:eastAsia="Marianne" w:cs="Marianne"/>
                <w:sz w:val="14"/>
              </w:rPr>
              <w:t xml:space="preserve">LROCS00011289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SANGLIER N°2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"https://fiches-risques.brgm.fr/georisques/cavite/LROCS00011291" \t "_self" </w:instrText>
            </w:r>
            <w:r>
              <w:fldChar w:fldCharType="separate"/>
            </w:r>
            <w:r>
              <w:rPr>
                <w:rFonts w:ascii="Marianne" w:hAnsi="Marianne" w:eastAsia="Marianne" w:cs="Marianne"/>
                <w:sz w:val="14"/>
              </w:rPr>
              <w:t xml:space="preserve">LROCS00011291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"https://fiches-risques.brgm.fr/georisques/cavite/LROCS00011292" \t "_self" </w:instrText>
            </w:r>
            <w:r>
              <w:fldChar w:fldCharType="separate"/>
            </w:r>
            <w:r>
              <w:rPr>
                <w:rFonts w:ascii="Marianne" w:hAnsi="Marianne" w:eastAsia="Marianne" w:cs="Marianne"/>
                <w:sz w:val="14"/>
              </w:rPr>
              <w:t xml:space="preserve">LROCS00011292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LICORNE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"https://fiches-risques.brgm.fr/georisques/cavite/LROCS00011293" \t "_self" </w:instrText>
            </w:r>
            <w:r>
              <w:fldChar w:fldCharType="separate"/>
            </w:r>
            <w:r>
              <w:rPr>
                <w:rFonts w:ascii="Marianne" w:hAnsi="Marianne" w:eastAsia="Marianne" w:cs="Marianne"/>
                <w:sz w:val="14"/>
              </w:rPr>
              <w:t xml:space="preserve">LROCS00011293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S.W DE LA SERANNE (aven)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"https://fiches-risques.brgm.fr/georisques/cavite/LROCS00011294" \t "_self" </w:instrText>
            </w:r>
            <w:r>
              <w:fldChar w:fldCharType="separate"/>
            </w:r>
            <w:r>
              <w:rPr>
                <w:rFonts w:ascii="Marianne" w:hAnsi="Marianne" w:eastAsia="Marianne" w:cs="Marianne"/>
                <w:sz w:val="14"/>
              </w:rPr>
              <w:t xml:space="preserve">LROCS00011294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ROUVIGNOU N°2 (évent- perte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"https://fiches-risques.brgm.fr/georisques/cavite/LROCS00011295" \t "_self" </w:instrText>
            </w:r>
            <w:r>
              <w:fldChar w:fldCharType="separate"/>
            </w:r>
            <w:r>
              <w:rPr>
                <w:rFonts w:ascii="Marianne" w:hAnsi="Marianne" w:eastAsia="Marianne" w:cs="Marianne"/>
                <w:sz w:val="14"/>
              </w:rPr>
              <w:t xml:space="preserve">LROCS00011295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CATERINETTES (résurgence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"https://fiches-risques.brgm.fr/georisques/cavite/LROCS00011373" \t "_self" </w:instrText>
            </w:r>
            <w:r>
              <w:fldChar w:fldCharType="separate"/>
            </w:r>
            <w:r>
              <w:rPr>
                <w:rFonts w:ascii="Marianne" w:hAnsi="Marianne" w:eastAsia="Marianne" w:cs="Marianne"/>
                <w:sz w:val="14"/>
              </w:rPr>
              <w:t xml:space="preserve">LROCS00011373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AIGLE N°1 (aven de 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"https://fiches-risques.brgm.fr/georisques/cavite/LROCS00011375" \t "_self" </w:instrText>
            </w:r>
            <w:r>
              <w:fldChar w:fldCharType="separate"/>
            </w:r>
            <w:r>
              <w:rPr>
                <w:rFonts w:ascii="Marianne" w:hAnsi="Marianne" w:eastAsia="Marianne" w:cs="Marianne"/>
                <w:sz w:val="14"/>
              </w:rPr>
              <w:t xml:space="preserve">LROCS00011375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DE VALOUVIERE N°3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"https://fiches-risques.brgm.fr/georisques/cavite/LROCS00011378" \t "_self" </w:instrText>
            </w:r>
            <w:r>
              <w:fldChar w:fldCharType="separate"/>
            </w:r>
            <w:r>
              <w:rPr>
                <w:rFonts w:ascii="Marianne" w:hAnsi="Marianne" w:eastAsia="Marianne" w:cs="Marianne"/>
                <w:sz w:val="14"/>
              </w:rPr>
              <w:t xml:space="preserve">LROCS00011378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RESCONDUDES (grotte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"https://fiches-risques.brgm.fr/georisques/cavite/LROCS00011379" \t "_self" </w:instrText>
            </w:r>
            <w:r>
              <w:fldChar w:fldCharType="separate"/>
            </w:r>
            <w:r>
              <w:rPr>
                <w:rFonts w:ascii="Marianne" w:hAnsi="Marianne" w:eastAsia="Marianne" w:cs="Marianne"/>
                <w:sz w:val="14"/>
              </w:rPr>
              <w:t xml:space="preserve">LROCS00011379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PIC SAINT BAUDILLE (trou-souffleur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"https://fiches-risques.brgm.fr/georisques/cavite/LROCS00013526" \t "_self" </w:instrText>
            </w:r>
            <w:r>
              <w:fldChar w:fldCharType="separate"/>
            </w:r>
            <w:r>
              <w:rPr>
                <w:rFonts w:ascii="Marianne" w:hAnsi="Marianne" w:eastAsia="Marianne" w:cs="Marianne"/>
                <w:sz w:val="14"/>
              </w:rPr>
              <w:t xml:space="preserve">LROCS00013526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DE ROUVIGNOU N°1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"https://fiches-risques.brgm.fr/georisques/cavite/LROCS00013753" \t "_self" </w:instrText>
            </w:r>
            <w:r>
              <w:fldChar w:fldCharType="separate"/>
            </w:r>
            <w:r>
              <w:rPr>
                <w:rFonts w:ascii="Marianne" w:hAnsi="Marianne" w:eastAsia="Marianne" w:cs="Marianne"/>
                <w:sz w:val="14"/>
              </w:rPr>
              <w:t xml:space="preserve">LROCS00013753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FEES (grottes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"https://fiches-risques.brgm.fr/georisques/cavite/LROCS00013754" \t "_self" </w:instrText>
            </w:r>
            <w:r>
              <w:fldChar w:fldCharType="separate"/>
            </w:r>
            <w:r>
              <w:rPr>
                <w:rFonts w:ascii="Marianne" w:hAnsi="Marianne" w:eastAsia="Marianne" w:cs="Marianne"/>
                <w:sz w:val="14"/>
              </w:rPr>
              <w:t xml:space="preserve">LROCS00013754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POUJOLET N°1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"https://fiches-risques.brgm.fr/georisques/cavite/LROCS00013755" \t "_self" </w:instrText>
            </w:r>
            <w:r>
              <w:fldChar w:fldCharType="separate"/>
            </w:r>
            <w:r>
              <w:rPr>
                <w:rFonts w:ascii="Marianne" w:hAnsi="Marianne" w:eastAsia="Marianne" w:cs="Marianne"/>
                <w:sz w:val="14"/>
              </w:rPr>
              <w:t xml:space="preserve">LROCS00013755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POUJOLET N°2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"https://fiches-risques.brgm.fr/georisques/cavite/LROCS00013757" \t "_self" </w:instrText>
            </w:r>
            <w:r>
              <w:fldChar w:fldCharType="separate"/>
            </w:r>
            <w:r>
              <w:rPr>
                <w:rFonts w:ascii="Marianne" w:hAnsi="Marianne" w:eastAsia="Marianne" w:cs="Marianne"/>
                <w:sz w:val="14"/>
              </w:rPr>
              <w:t xml:space="preserve">LROCS00013757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LAURES (source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"https://fiches-risques.brgm.fr/georisques/cavite/LROCS00013758" \t "_self" </w:instrText>
            </w:r>
            <w:r>
              <w:fldChar w:fldCharType="separate"/>
            </w:r>
            <w:r>
              <w:rPr>
                <w:rFonts w:ascii="Marianne" w:hAnsi="Marianne" w:eastAsia="Marianne" w:cs="Marianne"/>
                <w:sz w:val="14"/>
              </w:rPr>
              <w:t xml:space="preserve">LROCS00013758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PARROT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"https://fiches-risques.brgm.fr/georisques/cavite/LROCS00013760" \t "_self" </w:instrText>
            </w:r>
            <w:r>
              <w:fldChar w:fldCharType="separate"/>
            </w:r>
            <w:r>
              <w:rPr>
                <w:rFonts w:ascii="Marianne" w:hAnsi="Marianne" w:eastAsia="Marianne" w:cs="Marianne"/>
                <w:sz w:val="14"/>
              </w:rPr>
              <w:t xml:space="preserve">LROCS00013760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DRAC (trou du)</w:t>
            </w:r>
          </w:p>
        </w:tc>
        <w:tc>
          <w:tcPr>
     </w:tcPr>
          <w:p>
            <w:pPr>
              <w:pStyle w:val="EMPTY_CELL_STYLE"/>
            </w:pPr>
          </w:p>
        </w:tc>
        <w:tc>
          <w:tcPr>
     </w:tcPr>
          <w:p>
            <w:pPr>
              <w:pStyle w:val="EMPTY_CELL_STYLE"/>
            </w:pPr>
          </w:p>
        </w:tc>
      </w:tr>
      <w:tr>
        <w:trPr>
          <w:trHeight w:hRule="exact" w:val="7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146575" name="Picture">
</wp:docPr>
                  <a:graphic>
                    <a:graphicData uri="http://schemas.openxmlformats.org/drawingml/2006/picture">
                      <pic:pic>
                        <pic:nvPicPr>
                          <pic:cNvPr id="1975146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377625" name="Picture">
</wp:docPr>
                  <a:graphic>
                    <a:graphicData uri="http://schemas.openxmlformats.org/drawingml/2006/picture">
                      <pic:pic>
                        <pic:nvPicPr>
                          <pic:cNvPr id="1487377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Montpeyroux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637039" name="Picture">
</wp:docPr>
                  <a:graphic>
                    <a:graphicData uri="http://schemas.openxmlformats.org/drawingml/2006/picture">
                      <pic:pic>
                        <pic:nvPicPr>
                          <pic:cNvPr id="833637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"https://fiches-risques.brgm.fr/georisques/casias/SSP3930969" \t "_blank" </w:instrText>
            </w:r>
            <w:r>
              <w:fldChar w:fldCharType="separate"/>
            </w:r>
            <w:r>
              <w:rPr>
                <w:rFonts w:ascii="Marianne" w:hAnsi="Marianne" w:eastAsia="Marianne" w:cs="Marianne"/>
                <w:sz w:val="14"/>
              </w:rPr>
              <w:t xml:space="preserve">SSP3930969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"https://fiches-risques.brgm.fr/georisques/casias/SSP651940" \t "_blank" </w:instrText>
            </w:r>
            <w:r>
              <w:fldChar w:fldCharType="separate"/>
            </w:r>
            <w:r>
              <w:rPr>
                <w:rFonts w:ascii="Marianne" w:hAnsi="Marianne" w:eastAsia="Marianne" w:cs="Marianne"/>
                <w:sz w:val="14"/>
              </w:rPr>
              <w:t xml:space="preserve">SSP651940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