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057875" name="Picture">
</wp:docPr>
                  <a:graphic>
                    <a:graphicData uri="http://schemas.openxmlformats.org/drawingml/2006/picture">
                      <pic:pic>
                        <pic:nvPicPr>
                          <pic:cNvPr id="22305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44838" name="Picture">
</wp:docPr>
                  <a:graphic>
                    <a:graphicData uri="http://schemas.openxmlformats.org/drawingml/2006/picture">
                      <pic:pic>
                        <pic:nvPicPr>
                          <pic:cNvPr id="187344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4842746" name="Picture">
</wp:docPr>
                        <a:graphic>
                          <a:graphicData uri="http://schemas.openxmlformats.org/drawingml/2006/picture">
                            <pic:pic>
                              <pic:nvPicPr>
                                <pic:cNvPr id="244842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41800 Montoire-sur-le-Loir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0920297" name="Picture">
</wp:docPr>
                  <a:graphic>
                    <a:graphicData uri="http://schemas.openxmlformats.org/drawingml/2006/picture">
                      <pic:pic>
                        <pic:nvPicPr>
                          <pic:cNvPr id="850920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671490" name="Picture">
</wp:docPr>
                  <a:graphic>
                    <a:graphicData uri="http://schemas.openxmlformats.org/drawingml/2006/picture">
                      <pic:pic>
                        <pic:nvPicPr>
                          <pic:cNvPr id="46671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97690" name="Picture">
</wp:docPr>
                  <a:graphic>
                    <a:graphicData uri="http://schemas.openxmlformats.org/drawingml/2006/picture">
                      <pic:pic>
                        <pic:nvPicPr>
                          <pic:cNvPr id="139569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79590" name="Picture">
</wp:docPr>
                  <a:graphic>
                    <a:graphicData uri="http://schemas.openxmlformats.org/drawingml/2006/picture">
                      <pic:pic>
                        <pic:nvPicPr>
                          <pic:cNvPr id="100657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630692" name="Picture">
</wp:docPr>
                  <a:graphic>
                    <a:graphicData uri="http://schemas.openxmlformats.org/drawingml/2006/picture">
                      <pic:pic>
                        <pic:nvPicPr>
                          <pic:cNvPr id="65463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451460" name="Picture">
</wp:docPr>
                        <a:graphic>
                          <a:graphicData uri="http://schemas.openxmlformats.org/drawingml/2006/picture">
                            <pic:pic>
                              <pic:nvPicPr>
                                <pic:cNvPr id="238451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010194" name="Picture">
</wp:docPr>
                        <a:graphic>
                          <a:graphicData uri="http://schemas.openxmlformats.org/drawingml/2006/picture">
                            <pic:pic>
                              <pic:nvPicPr>
                                <pic:cNvPr id="439010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203511" name="Picture">
</wp:docPr>
                        <a:graphic>
                          <a:graphicData uri="http://schemas.openxmlformats.org/drawingml/2006/picture">
                            <pic:pic>
                              <pic:nvPicPr>
                                <pic:cNvPr id="327203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513124" name="Picture">
</wp:docPr>
                        <a:graphic>
                          <a:graphicData uri="http://schemas.openxmlformats.org/drawingml/2006/picture">
                            <pic:pic>
                              <pic:nvPicPr>
                                <pic:cNvPr id="1322513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57937" name="Picture">
</wp:docPr>
                        <a:graphic>
                          <a:graphicData uri="http://schemas.openxmlformats.org/drawingml/2006/picture">
                            <pic:pic>
                              <pic:nvPicPr>
                                <pic:cNvPr id="2136257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86701" name="Picture">
</wp:docPr>
                        <a:graphic>
                          <a:graphicData uri="http://schemas.openxmlformats.org/drawingml/2006/picture">
                            <pic:pic>
                              <pic:nvPicPr>
                                <pic:cNvPr id="20244867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489518" name="Picture">
</wp:docPr>
                        <a:graphic>
                          <a:graphicData uri="http://schemas.openxmlformats.org/drawingml/2006/picture">
                            <pic:pic>
                              <pic:nvPicPr>
                                <pic:cNvPr id="857489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971813" name="Picture">
</wp:docPr>
                        <a:graphic>
                          <a:graphicData uri="http://schemas.openxmlformats.org/drawingml/2006/picture">
                            <pic:pic>
                              <pic:nvPicPr>
                                <pic:cNvPr id="380971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290296" name="Picture">
</wp:docPr>
                        <a:graphic>
                          <a:graphicData uri="http://schemas.openxmlformats.org/drawingml/2006/picture">
                            <pic:pic>
                              <pic:nvPicPr>
                                <pic:cNvPr id="18632902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186545" name="Picture">
</wp:docPr>
                        <a:graphic>
                          <a:graphicData uri="http://schemas.openxmlformats.org/drawingml/2006/picture">
                            <pic:pic>
                              <pic:nvPicPr>
                                <pic:cNvPr id="1311186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65632" name="Picture">
</wp:docPr>
                        <a:graphic>
                          <a:graphicData uri="http://schemas.openxmlformats.org/drawingml/2006/picture">
                            <pic:pic>
                              <pic:nvPicPr>
                                <pic:cNvPr id="1262965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289529" name="Picture">
</wp:docPr>
                        <a:graphic>
                          <a:graphicData uri="http://schemas.openxmlformats.org/drawingml/2006/picture">
                            <pic:pic>
                              <pic:nvPicPr>
                                <pic:cNvPr id="7922895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766132" name="Picture">
</wp:docPr>
                        <a:graphic>
                          <a:graphicData uri="http://schemas.openxmlformats.org/drawingml/2006/picture">
                            <pic:pic>
                              <pic:nvPicPr>
                                <pic:cNvPr id="20067661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53674" name="Picture">
</wp:docPr>
                        <a:graphic>
                          <a:graphicData uri="http://schemas.openxmlformats.org/drawingml/2006/picture">
                            <pic:pic>
                              <pic:nvPicPr>
                                <pic:cNvPr id="768536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470162" name="Picture">
</wp:docPr>
                        <a:graphic>
                          <a:graphicData uri="http://schemas.openxmlformats.org/drawingml/2006/picture">
                            <pic:pic>
                              <pic:nvPicPr>
                                <pic:cNvPr id="8684701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889307" name="Picture">
</wp:docPr>
                        <a:graphic>
                          <a:graphicData uri="http://schemas.openxmlformats.org/drawingml/2006/picture">
                            <pic:pic>
                              <pic:nvPicPr>
                                <pic:cNvPr id="6818893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92821" name="Picture">
</wp:docPr>
                        <a:graphic>
                          <a:graphicData uri="http://schemas.openxmlformats.org/drawingml/2006/picture">
                            <pic:pic>
                              <pic:nvPicPr>
                                <pic:cNvPr id="3464928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858196" name="Picture">
</wp:docPr>
                        <a:graphic>
                          <a:graphicData uri="http://schemas.openxmlformats.org/drawingml/2006/picture">
                            <pic:pic>
                              <pic:nvPicPr>
                                <pic:cNvPr id="9998581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891487" name="Picture">
</wp:docPr>
                        <a:graphic>
                          <a:graphicData uri="http://schemas.openxmlformats.org/drawingml/2006/picture">
                            <pic:pic>
                              <pic:nvPicPr>
                                <pic:cNvPr id="10978914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65608" name="Picture">
</wp:docPr>
                        <a:graphic>
                          <a:graphicData uri="http://schemas.openxmlformats.org/drawingml/2006/picture">
                            <pic:pic>
                              <pic:nvPicPr>
                                <pic:cNvPr id="11130656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478946" name="Picture">
</wp:docPr>
                        <a:graphic>
                          <a:graphicData uri="http://schemas.openxmlformats.org/drawingml/2006/picture">
                            <pic:pic>
                              <pic:nvPicPr>
                                <pic:cNvPr id="2644789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538560" name="Picture">
</wp:docPr>
                        <a:graphic>
                          <a:graphicData uri="http://schemas.openxmlformats.org/drawingml/2006/picture">
                            <pic:pic>
                              <pic:nvPicPr>
                                <pic:cNvPr id="14895385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22377" name="Picture">
</wp:docPr>
                        <a:graphic>
                          <a:graphicData uri="http://schemas.openxmlformats.org/drawingml/2006/picture">
                            <pic:pic>
                              <pic:nvPicPr>
                                <pic:cNvPr id="20896223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61120" name="Picture">
</wp:docPr>
                        <a:graphic>
                          <a:graphicData uri="http://schemas.openxmlformats.org/drawingml/2006/picture">
                            <pic:pic>
                              <pic:nvPicPr>
                                <pic:cNvPr id="2124611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349380" name="Picture">
</wp:docPr>
                  <a:graphic>
                    <a:graphicData uri="http://schemas.openxmlformats.org/drawingml/2006/picture">
                      <pic:pic>
                        <pic:nvPicPr>
                          <pic:cNvPr id="198034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219854" name="Picture">
</wp:docPr>
                  <a:graphic>
                    <a:graphicData uri="http://schemas.openxmlformats.org/drawingml/2006/picture">
                      <pic:pic>
                        <pic:nvPicPr>
                          <pic:cNvPr id="127721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36023" name="Picture">
</wp:docPr>
                  <a:graphic>
                    <a:graphicData uri="http://schemas.openxmlformats.org/drawingml/2006/picture">
                      <pic:pic>
                        <pic:nvPicPr>
                          <pic:cNvPr id="14863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Montoire-sur-le-loir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839972" name="Picture">
</wp:docPr>
                  <a:graphic>
                    <a:graphicData uri="http://schemas.openxmlformats.org/drawingml/2006/picture">
                      <pic:pic>
                        <pic:nvPicPr>
                          <pic:cNvPr id="6538399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96615" name="Picture">
</wp:docPr>
                  <a:graphic>
                    <a:graphicData uri="http://schemas.openxmlformats.org/drawingml/2006/picture">
                      <pic:pic>
                        <pic:nvPicPr>
                          <pic:cNvPr id="1610796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8391972" name="Picture">
</wp:docPr>
                  <a:graphic>
                    <a:graphicData uri="http://schemas.openxmlformats.org/drawingml/2006/picture">
                      <pic:pic>
                        <pic:nvPicPr>
                          <pic:cNvPr id="11183919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828803" name="Picture">
</wp:docPr>
                        <a:graphic>
                          <a:graphicData uri="http://schemas.openxmlformats.org/drawingml/2006/picture">
                            <pic:pic>
                              <pic:nvPicPr>
                                <pic:cNvPr id="6978288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46086" name="Picture">
</wp:docPr>
                  <a:graphic>
                    <a:graphicData uri="http://schemas.openxmlformats.org/drawingml/2006/picture">
                      <pic:pic>
                        <pic:nvPicPr>
                          <pic:cNvPr id="175154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728746" name="Picture">
</wp:docPr>
                  <a:graphic>
                    <a:graphicData uri="http://schemas.openxmlformats.org/drawingml/2006/picture">
                      <pic:pic>
                        <pic:nvPicPr>
                          <pic:cNvPr id="71672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34261" name="Picture">
</wp:docPr>
                  <a:graphic>
                    <a:graphicData uri="http://schemas.openxmlformats.org/drawingml/2006/picture">
                      <pic:pic>
                        <pic:nvPicPr>
                          <pic:cNvPr id="208493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Montoire-sur-le-loir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605575" name="Picture">
</wp:docPr>
                        <a:graphic>
                          <a:graphicData uri="http://schemas.openxmlformats.org/drawingml/2006/picture">
                            <pic:pic>
                              <pic:nvPicPr>
                                <pic:cNvPr id="11646055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27103" name="Picture">
</wp:docPr>
                        <a:graphic>
                          <a:graphicData uri="http://schemas.openxmlformats.org/drawingml/2006/picture">
                            <pic:pic>
                              <pic:nvPicPr>
                                <pic:cNvPr id="9453271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17761" name="Picture">
</wp:docPr>
                  <a:graphic>
                    <a:graphicData uri="http://schemas.openxmlformats.org/drawingml/2006/picture">
                      <pic:pic>
                        <pic:nvPicPr>
                          <pic:cNvPr id="7141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946240" name="Picture">
</wp:docPr>
                  <a:graphic>
                    <a:graphicData uri="http://schemas.openxmlformats.org/drawingml/2006/picture">
                      <pic:pic>
                        <pic:nvPicPr>
                          <pic:cNvPr id="212794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6950" name="Picture">
</wp:docPr>
                  <a:graphic>
                    <a:graphicData uri="http://schemas.openxmlformats.org/drawingml/2006/picture">
                      <pic:pic>
                        <pic:nvPicPr>
                          <pic:cNvPr id="4499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Montoire-sur-le-loir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943229" name="Picture">
</wp:docPr>
                  <a:graphic>
                    <a:graphicData uri="http://schemas.openxmlformats.org/drawingml/2006/picture">
                      <pic:pic>
                        <pic:nvPicPr>
                          <pic:cNvPr id="10419432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61958" name="Picture">
</wp:docPr>
                  <a:graphic>
                    <a:graphicData uri="http://schemas.openxmlformats.org/drawingml/2006/picture">
                      <pic:pic>
                        <pic:nvPicPr>
                          <pic:cNvPr id="1153961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8845742" name="Picture">
</wp:docPr>
                  <a:graphic>
                    <a:graphicData uri="http://schemas.openxmlformats.org/drawingml/2006/picture">
                      <pic:pic>
                        <pic:nvPicPr>
                          <pic:cNvPr id="18188457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89863" name="Picture">
</wp:docPr>
                        <a:graphic>
                          <a:graphicData uri="http://schemas.openxmlformats.org/drawingml/2006/picture">
                            <pic:pic>
                              <pic:nvPicPr>
                                <pic:cNvPr id="80489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8783" name="Picture">
</wp:docPr>
                        <a:graphic>
                          <a:graphicData uri="http://schemas.openxmlformats.org/drawingml/2006/picture">
                            <pic:pic>
                              <pic:nvPicPr>
                                <pic:cNvPr id="1788487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01488" name="Picture">
</wp:docPr>
                  <a:graphic>
                    <a:graphicData uri="http://schemas.openxmlformats.org/drawingml/2006/picture">
                      <pic:pic>
                        <pic:nvPicPr>
                          <pic:cNvPr id="145960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923631" name="Picture">
</wp:docPr>
                  <a:graphic>
                    <a:graphicData uri="http://schemas.openxmlformats.org/drawingml/2006/picture">
                      <pic:pic>
                        <pic:nvPicPr>
                          <pic:cNvPr id="65292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281921" name="Picture">
</wp:docPr>
                  <a:graphic>
                    <a:graphicData uri="http://schemas.openxmlformats.org/drawingml/2006/picture">
                      <pic:pic>
                        <pic:nvPicPr>
                          <pic:cNvPr id="168828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Montoire-sur-le-loir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283010" name="Picture">
</wp:docPr>
                  <a:graphic>
                    <a:graphicData uri="http://schemas.openxmlformats.org/drawingml/2006/picture">
                      <pic:pic>
                        <pic:nvPicPr>
                          <pic:cNvPr id="10112830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6563" name="Picture">
</wp:docPr>
                  <a:graphic>
                    <a:graphicData uri="http://schemas.openxmlformats.org/drawingml/2006/picture">
                      <pic:pic>
                        <pic:nvPicPr>
                          <pic:cNvPr id="1281765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7814874" name="Picture">
</wp:docPr>
                  <a:graphic>
                    <a:graphicData uri="http://schemas.openxmlformats.org/drawingml/2006/picture">
                      <pic:pic>
                        <pic:nvPicPr>
                          <pic:cNvPr id="17678148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236644" name="Picture">
</wp:docPr>
                        <a:graphic>
                          <a:graphicData uri="http://schemas.openxmlformats.org/drawingml/2006/picture">
                            <pic:pic>
                              <pic:nvPicPr>
                                <pic:cNvPr id="1374236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78661" name="Picture">
</wp:docPr>
                  <a:graphic>
                    <a:graphicData uri="http://schemas.openxmlformats.org/drawingml/2006/picture">
                      <pic:pic>
                        <pic:nvPicPr>
                          <pic:cNvPr id="130217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050742" name="Picture">
</wp:docPr>
                  <a:graphic>
                    <a:graphicData uri="http://schemas.openxmlformats.org/drawingml/2006/picture">
                      <pic:pic>
                        <pic:nvPicPr>
                          <pic:cNvPr id="201105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821310" name="Picture">
</wp:docPr>
                  <a:graphic>
                    <a:graphicData uri="http://schemas.openxmlformats.org/drawingml/2006/picture">
                      <pic:pic>
                        <pic:nvPicPr>
                          <pic:cNvPr id="61882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Montoire-sur-le-loir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091065" name="Picture">
</wp:docPr>
                  <a:graphic>
                    <a:graphicData uri="http://schemas.openxmlformats.org/drawingml/2006/picture">
                      <pic:pic>
                        <pic:nvPicPr>
                          <pic:cNvPr id="199309106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298486" name="Picture">
</wp:docPr>
                  <a:graphic>
                    <a:graphicData uri="http://schemas.openxmlformats.org/drawingml/2006/picture">
                      <pic:pic>
                        <pic:nvPicPr>
                          <pic:cNvPr id="2432984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7149725" name="Picture">
</wp:docPr>
                  <a:graphic>
                    <a:graphicData uri="http://schemas.openxmlformats.org/drawingml/2006/picture">
                      <pic:pic>
                        <pic:nvPicPr>
                          <pic:cNvPr id="155714972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55649" name="Picture">
</wp:docPr>
                        <a:graphic>
                          <a:graphicData uri="http://schemas.openxmlformats.org/drawingml/2006/picture">
                            <pic:pic>
                              <pic:nvPicPr>
                                <pic:cNvPr id="1177556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75868" name="Picture">
</wp:docPr>
                  <a:graphic>
                    <a:graphicData uri="http://schemas.openxmlformats.org/drawingml/2006/picture">
                      <pic:pic>
                        <pic:nvPicPr>
                          <pic:cNvPr id="87577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999735" name="Picture">
</wp:docPr>
                  <a:graphic>
                    <a:graphicData uri="http://schemas.openxmlformats.org/drawingml/2006/picture">
                      <pic:pic>
                        <pic:nvPicPr>
                          <pic:cNvPr id="194399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04074" name="Picture">
</wp:docPr>
                  <a:graphic>
                    <a:graphicData uri="http://schemas.openxmlformats.org/drawingml/2006/picture">
                      <pic:pic>
                        <pic:nvPicPr>
                          <pic:cNvPr id="137590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Montoire-sur-le-loir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81175" name="Picture">
</wp:docPr>
                  <a:graphic>
                    <a:graphicData uri="http://schemas.openxmlformats.org/drawingml/2006/picture">
                      <pic:pic>
                        <pic:nvPicPr>
                          <pic:cNvPr id="110968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874120" name="Picture">
</wp:docPr>
                  <a:graphic>
                    <a:graphicData uri="http://schemas.openxmlformats.org/drawingml/2006/picture">
                      <pic:pic>
                        <pic:nvPicPr>
                          <pic:cNvPr id="1238874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476553" name="Picture">
</wp:docPr>
                  <a:graphic>
                    <a:graphicData uri="http://schemas.openxmlformats.org/drawingml/2006/picture">
                      <pic:pic>
                        <pic:nvPicPr>
                          <pic:cNvPr id="23647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Montoire-sur-le-loir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428099" name="Picture">
</wp:docPr>
                  <a:graphic>
                    <a:graphicData uri="http://schemas.openxmlformats.org/drawingml/2006/picture">
                      <pic:pic>
                        <pic:nvPicPr>
                          <pic:cNvPr id="13344280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703791" name="Picture">
</wp:docPr>
                  <a:graphic>
                    <a:graphicData uri="http://schemas.openxmlformats.org/drawingml/2006/picture">
                      <pic:pic>
                        <pic:nvPicPr>
                          <pic:cNvPr id="679703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230302" name="Picture">
</wp:docPr>
                  <a:graphic>
                    <a:graphicData uri="http://schemas.openxmlformats.org/drawingml/2006/picture">
                      <pic:pic>
                        <pic:nvPicPr>
                          <pic:cNvPr id="13802303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423303" name="Picture">
</wp:docPr>
                        <a:graphic>
                          <a:graphicData uri="http://schemas.openxmlformats.org/drawingml/2006/picture">
                            <pic:pic>
                              <pic:nvPicPr>
                                <pic:cNvPr id="1832423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719146" name="Picture">
</wp:docPr>
                  <a:graphic>
                    <a:graphicData uri="http://schemas.openxmlformats.org/drawingml/2006/picture">
                      <pic:pic>
                        <pic:nvPicPr>
                          <pic:cNvPr id="44771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262900" name="Picture">
</wp:docPr>
                  <a:graphic>
                    <a:graphicData uri="http://schemas.openxmlformats.org/drawingml/2006/picture">
                      <pic:pic>
                        <pic:nvPicPr>
                          <pic:cNvPr id="173126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48368" name="Picture">
</wp:docPr>
                  <a:graphic>
                    <a:graphicData uri="http://schemas.openxmlformats.org/drawingml/2006/picture">
                      <pic:pic>
                        <pic:nvPicPr>
                          <pic:cNvPr id="130104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Montoire-sur-le-loir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891156" name="Picture">
</wp:docPr>
                  <a:graphic>
                    <a:graphicData uri="http://schemas.openxmlformats.org/drawingml/2006/picture">
                      <pic:pic>
                        <pic:nvPicPr>
                          <pic:cNvPr id="6288911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527448" name="Picture">
</wp:docPr>
                  <a:graphic>
                    <a:graphicData uri="http://schemas.openxmlformats.org/drawingml/2006/picture">
                      <pic:pic>
                        <pic:nvPicPr>
                          <pic:cNvPr id="17395274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909432" name="Picture">
</wp:docPr>
                  <a:graphic>
                    <a:graphicData uri="http://schemas.openxmlformats.org/drawingml/2006/picture">
                      <pic:pic>
                        <pic:nvPicPr>
                          <pic:cNvPr id="6499094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927433" name="Picture">
</wp:docPr>
                        <a:graphic>
                          <a:graphicData uri="http://schemas.openxmlformats.org/drawingml/2006/picture">
                            <pic:pic>
                              <pic:nvPicPr>
                                <pic:cNvPr id="17919274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85212" name="Picture">
</wp:docPr>
                  <a:graphic>
                    <a:graphicData uri="http://schemas.openxmlformats.org/drawingml/2006/picture">
                      <pic:pic>
                        <pic:nvPicPr>
                          <pic:cNvPr id="71458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771534" name="Picture">
</wp:docPr>
                  <a:graphic>
                    <a:graphicData uri="http://schemas.openxmlformats.org/drawingml/2006/picture">
                      <pic:pic>
                        <pic:nvPicPr>
                          <pic:cNvPr id="85977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881297" name="Picture">
</wp:docPr>
                  <a:graphic>
                    <a:graphicData uri="http://schemas.openxmlformats.org/drawingml/2006/picture">
                      <pic:pic>
                        <pic:nvPicPr>
                          <pic:cNvPr id="107488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Montoire-sur-le-loir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889663" name="Picture">
</wp:docPr>
                  <a:graphic>
                    <a:graphicData uri="http://schemas.openxmlformats.org/drawingml/2006/picture">
                      <pic:pic>
                        <pic:nvPicPr>
                          <pic:cNvPr id="87388966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60720" name="Picture">
</wp:docPr>
                  <a:graphic>
                    <a:graphicData uri="http://schemas.openxmlformats.org/drawingml/2006/picture">
                      <pic:pic>
                        <pic:nvPicPr>
                          <pic:cNvPr id="4130607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5722705" name="Picture">
</wp:docPr>
                  <a:graphic>
                    <a:graphicData uri="http://schemas.openxmlformats.org/drawingml/2006/picture">
                      <pic:pic>
                        <pic:nvPicPr>
                          <pic:cNvPr id="163572270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824320" name="Picture">
</wp:docPr>
                  <a:graphic>
                    <a:graphicData uri="http://schemas.openxmlformats.org/drawingml/2006/picture">
                      <pic:pic>
                        <pic:nvPicPr>
                          <pic:cNvPr id="25982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510027" name="Picture">
</wp:docPr>
                  <a:graphic>
                    <a:graphicData uri="http://schemas.openxmlformats.org/drawingml/2006/picture">
                      <pic:pic>
                        <pic:nvPicPr>
                          <pic:cNvPr id="89851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21584" name="Picture">
</wp:docPr>
                  <a:graphic>
                    <a:graphicData uri="http://schemas.openxmlformats.org/drawingml/2006/picture">
                      <pic:pic>
                        <pic:nvPicPr>
                          <pic:cNvPr id="50442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Montoire-sur-le-loir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645791" name="Picture">
</wp:docPr>
                  <a:graphic>
                    <a:graphicData uri="http://schemas.openxmlformats.org/drawingml/2006/picture">
                      <pic:pic>
                        <pic:nvPicPr>
                          <pic:cNvPr id="211964579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18929" name="Picture">
</wp:docPr>
                  <a:graphic>
                    <a:graphicData uri="http://schemas.openxmlformats.org/drawingml/2006/picture">
                      <pic:pic>
                        <pic:nvPicPr>
                          <pic:cNvPr id="10488189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1997153" name="Picture">
</wp:docPr>
                  <a:graphic>
                    <a:graphicData uri="http://schemas.openxmlformats.org/drawingml/2006/picture">
                      <pic:pic>
                        <pic:nvPicPr>
                          <pic:cNvPr id="155199715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213929" name="Picture">
</wp:docPr>
                        <a:graphic>
                          <a:graphicData uri="http://schemas.openxmlformats.org/drawingml/2006/picture">
                            <pic:pic>
                              <pic:nvPicPr>
                                <pic:cNvPr id="118421392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241381" name="Picture">
</wp:docPr>
                  <a:graphic>
                    <a:graphicData uri="http://schemas.openxmlformats.org/drawingml/2006/picture">
                      <pic:pic>
                        <pic:nvPicPr>
                          <pic:cNvPr id="151724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75846" name="Picture">
</wp:docPr>
                  <a:graphic>
                    <a:graphicData uri="http://schemas.openxmlformats.org/drawingml/2006/picture">
                      <pic:pic>
                        <pic:nvPicPr>
                          <pic:cNvPr id="108567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58521" name="Picture">
</wp:docPr>
                  <a:graphic>
                    <a:graphicData uri="http://schemas.openxmlformats.org/drawingml/2006/picture">
                      <pic:pic>
                        <pic:nvPicPr>
                          <pic:cNvPr id="105675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"https://fiches-risques.brgm.fr/fr/georisques/mvt-synthetique/10700369" \t "_self" </w:instrText>
            </w:r>
            <w:r>
              <w:fldChar w:fldCharType="separate"/>
            </w:r>
            <w:r>
              <w:rPr>
                <w:rFonts w:ascii="Marianne" w:hAnsi="Marianne" w:eastAsia="Marianne" w:cs="Marianne"/>
                <w:sz w:val="14"/>
              </w:rPr>
              <w:t xml:space="preserve">10700369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Réclusages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"https://fiches-risques.brgm.fr/fr/georisques/mvt-synthetique/10700370" \t "_self" </w:instrText>
            </w:r>
            <w:r>
              <w:fldChar w:fldCharType="separate"/>
            </w:r>
            <w:r>
              <w:rPr>
                <w:rFonts w:ascii="Marianne" w:hAnsi="Marianne" w:eastAsia="Marianne" w:cs="Marianne"/>
                <w:sz w:val="14"/>
              </w:rPr>
              <w:t xml:space="preserve">10700370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"https://fiches-risques.brgm.fr/fr/georisques/mvt-synthetique/10700447" \t "_self" </w:instrText>
            </w:r>
            <w:r>
              <w:fldChar w:fldCharType="separate"/>
            </w:r>
            <w:r>
              <w:rPr>
                <w:rFonts w:ascii="Marianne" w:hAnsi="Marianne" w:eastAsia="Marianne" w:cs="Marianne"/>
                <w:sz w:val="14"/>
              </w:rPr>
              <w:t xml:space="preserve">10700447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"https://fiches-risques.brgm.fr/fr/georisques/mvt-synthetique/10700448" \t "_self" </w:instrText>
            </w:r>
            <w:r>
              <w:fldChar w:fldCharType="separate"/>
            </w:r>
            <w:r>
              <w:rPr>
                <w:rFonts w:ascii="Marianne" w:hAnsi="Marianne" w:eastAsia="Marianne" w:cs="Marianne"/>
                <w:sz w:val="14"/>
              </w:rPr>
              <w:t xml:space="preserve">10700448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"https://fiches-risques.brgm.fr/fr/georisques/mvt-synthetique/10700449" \t "_self" </w:instrText>
            </w:r>
            <w:r>
              <w:fldChar w:fldCharType="separate"/>
            </w:r>
            <w:r>
              <w:rPr>
                <w:rFonts w:ascii="Marianne" w:hAnsi="Marianne" w:eastAsia="Marianne" w:cs="Marianne"/>
                <w:sz w:val="14"/>
              </w:rPr>
              <w:t xml:space="preserve">10700449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"https://fiches-risques.brgm.fr/fr/georisques/mvt-synthetique/10700450" \t "_self" </w:instrText>
            </w:r>
            <w:r>
              <w:fldChar w:fldCharType="separate"/>
            </w:r>
            <w:r>
              <w:rPr>
                <w:rFonts w:ascii="Marianne" w:hAnsi="Marianne" w:eastAsia="Marianne" w:cs="Marianne"/>
                <w:sz w:val="14"/>
              </w:rPr>
              <w:t xml:space="preserve">10700450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"https://fiches-risques.brgm.fr/fr/georisques/mvt-synthetique/10700451" \t "_self" </w:instrText>
            </w:r>
            <w:r>
              <w:fldChar w:fldCharType="separate"/>
            </w:r>
            <w:r>
              <w:rPr>
                <w:rFonts w:ascii="Marianne" w:hAnsi="Marianne" w:eastAsia="Marianne" w:cs="Marianne"/>
                <w:sz w:val="14"/>
              </w:rPr>
              <w:t xml:space="preserve">10700451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"https://fiches-risques.brgm.fr/fr/georisques/mvt-synthetique/10700681" \t "_self" </w:instrText>
            </w:r>
            <w:r>
              <w:fldChar w:fldCharType="separate"/>
            </w:r>
            <w:r>
              <w:rPr>
                <w:rFonts w:ascii="Marianne" w:hAnsi="Marianne" w:eastAsia="Marianne" w:cs="Marianne"/>
                <w:sz w:val="14"/>
              </w:rPr>
              <w:t xml:space="preserve">10700681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"https://fiches-risques.brgm.fr/fr/georisques/mvt-synthetique/10700682" \t "_self" </w:instrText>
            </w:r>
            <w:r>
              <w:fldChar w:fldCharType="separate"/>
            </w:r>
            <w:r>
              <w:rPr>
                <w:rFonts w:ascii="Marianne" w:hAnsi="Marianne" w:eastAsia="Marianne" w:cs="Marianne"/>
                <w:sz w:val="14"/>
              </w:rPr>
              <w:t xml:space="preserve">10700682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"https://fiches-risques.brgm.fr/fr/georisques/mvt-synthetique/10700683" \t "_self" </w:instrText>
            </w:r>
            <w:r>
              <w:fldChar w:fldCharType="separate"/>
            </w:r>
            <w:r>
              <w:rPr>
                <w:rFonts w:ascii="Marianne" w:hAnsi="Marianne" w:eastAsia="Marianne" w:cs="Marianne"/>
                <w:sz w:val="14"/>
              </w:rPr>
              <w:t xml:space="preserve">10700683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"https://fiches-risques.brgm.fr/fr/georisques/mvt-synthetique/10700737" \t "_self" </w:instrText>
            </w:r>
            <w:r>
              <w:fldChar w:fldCharType="separate"/>
            </w:r>
            <w:r>
              <w:rPr>
                <w:rFonts w:ascii="Marianne" w:hAnsi="Marianne" w:eastAsia="Marianne" w:cs="Marianne"/>
                <w:sz w:val="14"/>
              </w:rPr>
              <w:t xml:space="preserve">10700737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"https://fiches-risques.brgm.fr/fr/georisques/mvt-synthetique/10700739" \t "_self" </w:instrText>
            </w:r>
            <w:r>
              <w:fldChar w:fldCharType="separate"/>
            </w:r>
            <w:r>
              <w:rPr>
                <w:rFonts w:ascii="Marianne" w:hAnsi="Marianne" w:eastAsia="Marianne" w:cs="Marianne"/>
                <w:sz w:val="14"/>
              </w:rPr>
              <w:t xml:space="preserve">10700739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89772" name="Picture">
</wp:docPr>
                  <a:graphic>
                    <a:graphicData uri="http://schemas.openxmlformats.org/drawingml/2006/picture">
                      <pic:pic>
                        <pic:nvPicPr>
                          <pic:cNvPr id="87508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01848" name="Picture">
</wp:docPr>
                  <a:graphic>
                    <a:graphicData uri="http://schemas.openxmlformats.org/drawingml/2006/picture">
                      <pic:pic>
                        <pic:nvPicPr>
                          <pic:cNvPr id="5190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31338" name="Picture">
</wp:docPr>
                  <a:graphic>
                    <a:graphicData uri="http://schemas.openxmlformats.org/drawingml/2006/picture">
                      <pic:pic>
                        <pic:nvPicPr>
                          <pic:cNvPr id="100553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"https://fiches-risques.brgm.fr/georisques/cavite/CEN0001202AA" \t "_self" </w:instrText>
            </w:r>
            <w:r>
              <w:fldChar w:fldCharType="separate"/>
            </w:r>
            <w:r>
              <w:rPr>
                <w:rFonts w:ascii="Marianne" w:hAnsi="Marianne" w:eastAsia="Marianne" w:cs="Marianne"/>
                <w:sz w:val="14"/>
              </w:rPr>
              <w:t xml:space="preserve">CEN0001202AA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"https://fiches-risques.brgm.fr/georisques/cavite/CEN0001205AA" \t "_self" </w:instrText>
            </w:r>
            <w:r>
              <w:fldChar w:fldCharType="separate"/>
            </w:r>
            <w:r>
              <w:rPr>
                <w:rFonts w:ascii="Marianne" w:hAnsi="Marianne" w:eastAsia="Marianne" w:cs="Marianne"/>
                <w:sz w:val="14"/>
              </w:rPr>
              <w:t xml:space="preserve">CEN0001205AA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allant des 'Ruaux' à 'Echoiseau'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"https://fiches-risques.brgm.fr/georisques/cavite/CEN0001212AA" \t "_self" </w:instrText>
            </w:r>
            <w:r>
              <w:fldChar w:fldCharType="separate"/>
            </w:r>
            <w:r>
              <w:rPr>
                <w:rFonts w:ascii="Marianne" w:hAnsi="Marianne" w:eastAsia="Marianne" w:cs="Marianne"/>
                <w:sz w:val="14"/>
              </w:rPr>
              <w:t xml:space="preserve">CEN0001212AA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"https://fiches-risques.brgm.fr/georisques/cavite/CEN0001213AA" \t "_self" </w:instrText>
            </w:r>
            <w:r>
              <w:fldChar w:fldCharType="separate"/>
            </w:r>
            <w:r>
              <w:rPr>
                <w:rFonts w:ascii="Marianne" w:hAnsi="Marianne" w:eastAsia="Marianne" w:cs="Marianne"/>
                <w:sz w:val="14"/>
              </w:rPr>
              <w:t xml:space="preserve">CEN0001213AA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"https://fiches-risques.brgm.fr/georisques/cavite/CEN0001235AA" \t "_self" </w:instrText>
            </w:r>
            <w:r>
              <w:fldChar w:fldCharType="separate"/>
            </w:r>
            <w:r>
              <w:rPr>
                <w:rFonts w:ascii="Marianne" w:hAnsi="Marianne" w:eastAsia="Marianne" w:cs="Marianne"/>
                <w:sz w:val="14"/>
              </w:rPr>
              <w:t xml:space="preserve">CEN0001235AA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"https://fiches-risques.brgm.fr/georisques/cavite/CEN0001236AA" \t "_self" </w:instrText>
            </w:r>
            <w:r>
              <w:fldChar w:fldCharType="separate"/>
            </w:r>
            <w:r>
              <w:rPr>
                <w:rFonts w:ascii="Marianne" w:hAnsi="Marianne" w:eastAsia="Marianne" w:cs="Marianne"/>
                <w:sz w:val="14"/>
              </w:rPr>
              <w:t xml:space="preserve">CEN0001236AA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Pointe	enveloppe	491 518	2 308 526		hectométriq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"https://fiches-risques.brgm.fr/georisques/cavite/CEN0001255AA" \t "_self" </w:instrText>
            </w:r>
            <w:r>
              <w:fldChar w:fldCharType="separate"/>
            </w:r>
            <w:r>
              <w:rPr>
                <w:rFonts w:ascii="Marianne" w:hAnsi="Marianne" w:eastAsia="Marianne" w:cs="Marianne"/>
                <w:sz w:val="14"/>
              </w:rPr>
              <w:t xml:space="preserve">CEN0001255AA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Valleron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"https://fiches-risques.brgm.fr/georisques/cavite/CEN0001439AA" \t "_self" </w:instrText>
            </w:r>
            <w:r>
              <w:fldChar w:fldCharType="separate"/>
            </w:r>
            <w:r>
              <w:rPr>
                <w:rFonts w:ascii="Marianne" w:hAnsi="Marianne" w:eastAsia="Marianne" w:cs="Marianne"/>
                <w:sz w:val="14"/>
              </w:rPr>
              <w:t xml:space="preserve">CEN0001439AA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Tertre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"https://fiches-risques.brgm.fr/georisques/cavite/CENAA0007057" \t "_self" </w:instrText>
            </w:r>
            <w:r>
              <w:fldChar w:fldCharType="separate"/>
            </w:r>
            <w:r>
              <w:rPr>
                <w:rFonts w:ascii="Marianne" w:hAnsi="Marianne" w:eastAsia="Marianne" w:cs="Marianne"/>
                <w:sz w:val="14"/>
              </w:rPr>
              <w:t xml:space="preserve">CENAA0007057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"https://fiches-risques.brgm.fr/georisques/cavite/CENAA0007059" \t "_self" </w:instrText>
            </w:r>
            <w:r>
              <w:fldChar w:fldCharType="separate"/>
            </w:r>
            <w:r>
              <w:rPr>
                <w:rFonts w:ascii="Marianne" w:hAnsi="Marianne" w:eastAsia="Marianne" w:cs="Marianne"/>
                <w:sz w:val="14"/>
              </w:rPr>
              <w:t xml:space="preserve">CENAA0007059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"https://fiches-risques.brgm.fr/georisques/cavite/CENAA0007060" \t "_self" </w:instrText>
            </w:r>
            <w:r>
              <w:fldChar w:fldCharType="separate"/>
            </w:r>
            <w:r>
              <w:rPr>
                <w:rFonts w:ascii="Marianne" w:hAnsi="Marianne" w:eastAsia="Marianne" w:cs="Marianne"/>
                <w:sz w:val="14"/>
              </w:rPr>
              <w:t xml:space="preserve">CENAA0007060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"https://fiches-risques.brgm.fr/georisques/cavite/CENAA0007061" \t "_self" </w:instrText>
            </w:r>
            <w:r>
              <w:fldChar w:fldCharType="separate"/>
            </w:r>
            <w:r>
              <w:rPr>
                <w:rFonts w:ascii="Marianne" w:hAnsi="Marianne" w:eastAsia="Marianne" w:cs="Marianne"/>
                <w:sz w:val="14"/>
              </w:rPr>
              <w:t xml:space="preserve">CENAA0007061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103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"https://fiches-risques.brgm.fr/georisques/cavite/CENAA0007062" \t "_self" </w:instrText>
            </w:r>
            <w:r>
              <w:fldChar w:fldCharType="separate"/>
            </w:r>
            <w:r>
              <w:rPr>
                <w:rFonts w:ascii="Marianne" w:hAnsi="Marianne" w:eastAsia="Marianne" w:cs="Marianne"/>
                <w:sz w:val="14"/>
              </w:rPr>
              <w:t xml:space="preserve">CENAA0007062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103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"https://fiches-risques.brgm.fr/georisques/cavite/CENAA0007063" \t "_self" </w:instrText>
            </w:r>
            <w:r>
              <w:fldChar w:fldCharType="separate"/>
            </w:r>
            <w:r>
              <w:rPr>
                <w:rFonts w:ascii="Marianne" w:hAnsi="Marianne" w:eastAsia="Marianne" w:cs="Marianne"/>
                <w:sz w:val="14"/>
              </w:rPr>
              <w:t xml:space="preserve">CENAA0007063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103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"https://fiches-risques.brgm.fr/georisques/cavite/CENAA0007064" \t "_self" </w:instrText>
            </w:r>
            <w:r>
              <w:fldChar w:fldCharType="separate"/>
            </w:r>
            <w:r>
              <w:rPr>
                <w:rFonts w:ascii="Marianne" w:hAnsi="Marianne" w:eastAsia="Marianne" w:cs="Marianne"/>
                <w:sz w:val="14"/>
              </w:rPr>
              <w:t xml:space="preserve">CENAA0007064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105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"https://fiches-risques.brgm.fr/georisques/cavite/CENAA0007065" \t "_self" </w:instrText>
            </w:r>
            <w:r>
              <w:fldChar w:fldCharType="separate"/>
            </w:r>
            <w:r>
              <w:rPr>
                <w:rFonts w:ascii="Marianne" w:hAnsi="Marianne" w:eastAsia="Marianne" w:cs="Marianne"/>
                <w:sz w:val="14"/>
              </w:rPr>
              <w:t xml:space="preserve">CENAA0007065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105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"https://fiches-risques.brgm.fr/georisques/cavite/CENAA0007066" \t "_self" </w:instrText>
            </w:r>
            <w:r>
              <w:fldChar w:fldCharType="separate"/>
            </w:r>
            <w:r>
              <w:rPr>
                <w:rFonts w:ascii="Marianne" w:hAnsi="Marianne" w:eastAsia="Marianne" w:cs="Marianne"/>
                <w:sz w:val="14"/>
              </w:rPr>
              <w:t xml:space="preserve">CENAA0007066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"https://fiches-risques.brgm.fr/georisques/cavite/CENAA0007071" \t "_self" </w:instrText>
            </w:r>
            <w:r>
              <w:fldChar w:fldCharType="separate"/>
            </w:r>
            <w:r>
              <w:rPr>
                <w:rFonts w:ascii="Marianne" w:hAnsi="Marianne" w:eastAsia="Marianne" w:cs="Marianne"/>
                <w:sz w:val="14"/>
              </w:rPr>
              <w:t xml:space="preserve">CENAA0007071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"https://fiches-risques.brgm.fr/georisques/cavite/CENAA0007078" \t "_self" </w:instrText>
            </w:r>
            <w:r>
              <w:fldChar w:fldCharType="separate"/>
            </w:r>
            <w:r>
              <w:rPr>
                <w:rFonts w:ascii="Marianne" w:hAnsi="Marianne" w:eastAsia="Marianne" w:cs="Marianne"/>
                <w:sz w:val="14"/>
              </w:rPr>
              <w:t xml:space="preserve">CENAA0007078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"https://fiches-risques.brgm.fr/georisques/cavite/CENAA0007079" \t "_self" </w:instrText>
            </w:r>
            <w:r>
              <w:fldChar w:fldCharType="separate"/>
            </w:r>
            <w:r>
              <w:rPr>
                <w:rFonts w:ascii="Marianne" w:hAnsi="Marianne" w:eastAsia="Marianne" w:cs="Marianne"/>
                <w:sz w:val="14"/>
              </w:rPr>
              <w:t xml:space="preserve">CENAA0007079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"https://fiches-risques.brgm.fr/georisques/cavite/CENAA0007085" \t "_self" </w:instrText>
            </w:r>
            <w:r>
              <w:fldChar w:fldCharType="separate"/>
            </w:r>
            <w:r>
              <w:rPr>
                <w:rFonts w:ascii="Marianne" w:hAnsi="Marianne" w:eastAsia="Marianne" w:cs="Marianne"/>
                <w:sz w:val="14"/>
              </w:rPr>
              <w:t xml:space="preserve">CENAA0007085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"https://fiches-risques.brgm.fr/georisques/cavite/CENAA0007086" \t "_self" </w:instrText>
            </w:r>
            <w:r>
              <w:fldChar w:fldCharType="separate"/>
            </w:r>
            <w:r>
              <w:rPr>
                <w:rFonts w:ascii="Marianne" w:hAnsi="Marianne" w:eastAsia="Marianne" w:cs="Marianne"/>
                <w:sz w:val="14"/>
              </w:rPr>
              <w:t xml:space="preserve">CENAA0007086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"https://fiches-risques.brgm.fr/georisques/cavite/CENAA0007089" \t "_self" </w:instrText>
            </w:r>
            <w:r>
              <w:fldChar w:fldCharType="separate"/>
            </w:r>
            <w:r>
              <w:rPr>
                <w:rFonts w:ascii="Marianne" w:hAnsi="Marianne" w:eastAsia="Marianne" w:cs="Marianne"/>
                <w:sz w:val="14"/>
              </w:rPr>
              <w:t xml:space="preserve">CENAA0007089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"https://fiches-risques.brgm.fr/georisques/cavite/CENAA0007099" \t "_self" </w:instrText>
            </w:r>
            <w:r>
              <w:fldChar w:fldCharType="separate"/>
            </w:r>
            <w:r>
              <w:rPr>
                <w:rFonts w:ascii="Marianne" w:hAnsi="Marianne" w:eastAsia="Marianne" w:cs="Marianne"/>
                <w:sz w:val="14"/>
              </w:rPr>
              <w:t xml:space="preserve">CENAA0007099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"https://fiches-risques.brgm.fr/georisques/cavite/CENAA0007100" \t "_self" </w:instrText>
            </w:r>
            <w:r>
              <w:fldChar w:fldCharType="separate"/>
            </w:r>
            <w:r>
              <w:rPr>
                <w:rFonts w:ascii="Marianne" w:hAnsi="Marianne" w:eastAsia="Marianne" w:cs="Marianne"/>
                <w:sz w:val="14"/>
              </w:rPr>
              <w:t xml:space="preserve">CENAA0007100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"https://fiches-risques.brgm.fr/georisques/cavite/CENAA0007102" \t "_self" </w:instrText>
            </w:r>
            <w:r>
              <w:fldChar w:fldCharType="separate"/>
            </w:r>
            <w:r>
              <w:rPr>
                <w:rFonts w:ascii="Marianne" w:hAnsi="Marianne" w:eastAsia="Marianne" w:cs="Marianne"/>
                <w:sz w:val="14"/>
              </w:rPr>
              <w:t xml:space="preserve">CENAA0007102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"https://fiches-risques.brgm.fr/georisques/cavite/CENAA0007106" \t "_self" </w:instrText>
            </w:r>
            <w:r>
              <w:fldChar w:fldCharType="separate"/>
            </w:r>
            <w:r>
              <w:rPr>
                <w:rFonts w:ascii="Marianne" w:hAnsi="Marianne" w:eastAsia="Marianne" w:cs="Marianne"/>
                <w:sz w:val="14"/>
              </w:rPr>
              <w:t xml:space="preserve">CENAA0007106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"https://fiches-risques.brgm.fr/georisques/cavite/CENAA0007108" \t "_self" </w:instrText>
            </w:r>
            <w:r>
              <w:fldChar w:fldCharType="separate"/>
            </w:r>
            <w:r>
              <w:rPr>
                <w:rFonts w:ascii="Marianne" w:hAnsi="Marianne" w:eastAsia="Marianne" w:cs="Marianne"/>
                <w:sz w:val="14"/>
              </w:rPr>
              <w:t xml:space="preserve">CENAA0007108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"https://fiches-risques.brgm.fr/georisques/cavite/CENAA0007109" \t "_self" </w:instrText>
            </w:r>
            <w:r>
              <w:fldChar w:fldCharType="separate"/>
            </w:r>
            <w:r>
              <w:rPr>
                <w:rFonts w:ascii="Marianne" w:hAnsi="Marianne" w:eastAsia="Marianne" w:cs="Marianne"/>
                <w:sz w:val="14"/>
              </w:rPr>
              <w:t xml:space="preserve">CENAA0007109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"https://fiches-risques.brgm.fr/georisques/cavite/CENAA0007110" \t "_self" </w:instrText>
            </w:r>
            <w:r>
              <w:fldChar w:fldCharType="separate"/>
            </w:r>
            <w:r>
              <w:rPr>
                <w:rFonts w:ascii="Marianne" w:hAnsi="Marianne" w:eastAsia="Marianne" w:cs="Marianne"/>
                <w:sz w:val="14"/>
              </w:rPr>
              <w:t xml:space="preserve">CENAA0007110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"https://fiches-risques.brgm.fr/georisques/cavite/CENAA0007122" \t "_self" </w:instrText>
            </w:r>
            <w:r>
              <w:fldChar w:fldCharType="separate"/>
            </w:r>
            <w:r>
              <w:rPr>
                <w:rFonts w:ascii="Marianne" w:hAnsi="Marianne" w:eastAsia="Marianne" w:cs="Marianne"/>
                <w:sz w:val="14"/>
              </w:rPr>
              <w:t xml:space="preserve">CENAA0007122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"https://fiches-risques.brgm.fr/georisques/cavite/CENAA0007123" \t "_self" </w:instrText>
            </w:r>
            <w:r>
              <w:fldChar w:fldCharType="separate"/>
            </w:r>
            <w:r>
              <w:rPr>
                <w:rFonts w:ascii="Marianne" w:hAnsi="Marianne" w:eastAsia="Marianne" w:cs="Marianne"/>
                <w:sz w:val="14"/>
              </w:rPr>
              <w:t xml:space="preserve">CENAA0007123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"https://fiches-risques.brgm.fr/georisques/cavite/CENAA0007124" \t "_self" </w:instrText>
            </w:r>
            <w:r>
              <w:fldChar w:fldCharType="separate"/>
            </w:r>
            <w:r>
              <w:rPr>
                <w:rFonts w:ascii="Marianne" w:hAnsi="Marianne" w:eastAsia="Marianne" w:cs="Marianne"/>
                <w:sz w:val="14"/>
              </w:rPr>
              <w:t xml:space="preserve">CENAA0007124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"https://fiches-risques.brgm.fr/georisques/cavite/CENAA0007125" \t "_self" </w:instrText>
            </w:r>
            <w:r>
              <w:fldChar w:fldCharType="separate"/>
            </w:r>
            <w:r>
              <w:rPr>
                <w:rFonts w:ascii="Marianne" w:hAnsi="Marianne" w:eastAsia="Marianne" w:cs="Marianne"/>
                <w:sz w:val="14"/>
              </w:rPr>
              <w:t xml:space="preserve">CENAA0007125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"https://fiches-risques.brgm.fr/georisques/cavite/CENAA0007126" \t "_self" </w:instrText>
            </w:r>
            <w:r>
              <w:fldChar w:fldCharType="separate"/>
            </w:r>
            <w:r>
              <w:rPr>
                <w:rFonts w:ascii="Marianne" w:hAnsi="Marianne" w:eastAsia="Marianne" w:cs="Marianne"/>
                <w:sz w:val="14"/>
              </w:rPr>
              <w:t xml:space="preserve">CENAA0007126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"https://fiches-risques.brgm.fr/georisques/cavite/CENAA0007131" \t "_self" </w:instrText>
            </w:r>
            <w:r>
              <w:fldChar w:fldCharType="separate"/>
            </w:r>
            <w:r>
              <w:rPr>
                <w:rFonts w:ascii="Marianne" w:hAnsi="Marianne" w:eastAsia="Marianne" w:cs="Marianne"/>
                <w:sz w:val="14"/>
              </w:rPr>
              <w:t xml:space="preserve">CENAA0007131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"https://fiches-risques.brgm.fr/georisques/cavite/CENAA0007137" \t "_self" </w:instrText>
            </w:r>
            <w:r>
              <w:fldChar w:fldCharType="separate"/>
            </w:r>
            <w:r>
              <w:rPr>
                <w:rFonts w:ascii="Marianne" w:hAnsi="Marianne" w:eastAsia="Marianne" w:cs="Marianne"/>
                <w:sz w:val="14"/>
              </w:rPr>
              <w:t xml:space="preserve">CENAA0007137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33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"https://fiches-risques.brgm.fr/georisques/cavite/CENAA0007138" \t "_self" </w:instrText>
            </w:r>
            <w:r>
              <w:fldChar w:fldCharType="separate"/>
            </w:r>
            <w:r>
              <w:rPr>
                <w:rFonts w:ascii="Marianne" w:hAnsi="Marianne" w:eastAsia="Marianne" w:cs="Marianne"/>
                <w:sz w:val="14"/>
              </w:rPr>
              <w:t xml:space="preserve">CENAA0007138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33 rue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"https://fiches-risques.brgm.fr/georisques/cavite/CENAA0007141" \t "_self" </w:instrText>
            </w:r>
            <w:r>
              <w:fldChar w:fldCharType="separate"/>
            </w:r>
            <w:r>
              <w:rPr>
                <w:rFonts w:ascii="Marianne" w:hAnsi="Marianne" w:eastAsia="Marianne" w:cs="Marianne"/>
                <w:sz w:val="14"/>
              </w:rPr>
              <w:t xml:space="preserve">CENAA0007141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35 rue de la pointe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814730" name="Picture">
</wp:docPr>
                  <a:graphic>
                    <a:graphicData uri="http://schemas.openxmlformats.org/drawingml/2006/picture">
                      <pic:pic>
                        <pic:nvPicPr>
                          <pic:cNvPr id="58081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46932" name="Picture">
</wp:docPr>
                  <a:graphic>
                    <a:graphicData uri="http://schemas.openxmlformats.org/drawingml/2006/picture">
                      <pic:pic>
                        <pic:nvPicPr>
                          <pic:cNvPr id="51334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175181" name="Picture">
</wp:docPr>
                  <a:graphic>
                    <a:graphicData uri="http://schemas.openxmlformats.org/drawingml/2006/picture">
                      <pic:pic>
                        <pic:nvPicPr>
                          <pic:cNvPr id="155517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"https://fiches-risques.brgm.fr/georisques/cavite/CENAA0007142" \t "_self" </w:instrText>
            </w:r>
            <w:r>
              <w:fldChar w:fldCharType="separate"/>
            </w:r>
            <w:r>
              <w:rPr>
                <w:rFonts w:ascii="Marianne" w:hAnsi="Marianne" w:eastAsia="Marianne" w:cs="Marianne"/>
                <w:sz w:val="14"/>
              </w:rPr>
              <w:t xml:space="preserve">CENAA0007142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35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"https://fiches-risques.brgm.fr/georisques/cavite/CENAA0007143" \t "_self" </w:instrText>
            </w:r>
            <w:r>
              <w:fldChar w:fldCharType="separate"/>
            </w:r>
            <w:r>
              <w:rPr>
                <w:rFonts w:ascii="Marianne" w:hAnsi="Marianne" w:eastAsia="Marianne" w:cs="Marianne"/>
                <w:sz w:val="14"/>
              </w:rPr>
              <w:t xml:space="preserve">CENAA0007143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35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"https://fiches-risques.brgm.fr/georisques/cavite/CENAA0007150" \t "_self" </w:instrText>
            </w:r>
            <w:r>
              <w:fldChar w:fldCharType="separate"/>
            </w:r>
            <w:r>
              <w:rPr>
                <w:rFonts w:ascii="Marianne" w:hAnsi="Marianne" w:eastAsia="Marianne" w:cs="Marianne"/>
                <w:sz w:val="14"/>
              </w:rPr>
              <w:t xml:space="preserve">CENAA0007150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"https://fiches-risques.brgm.fr/georisques/cavite/CENAA0007152" \t "_self" </w:instrText>
            </w:r>
            <w:r>
              <w:fldChar w:fldCharType="separate"/>
            </w:r>
            <w:r>
              <w:rPr>
                <w:rFonts w:ascii="Marianne" w:hAnsi="Marianne" w:eastAsia="Marianne" w:cs="Marianne"/>
                <w:sz w:val="14"/>
              </w:rPr>
              <w:t xml:space="preserve">CENAA0007152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41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"https://fiches-risques.brgm.fr/georisques/cavite/CENAA0007153" \t "_self" </w:instrText>
            </w:r>
            <w:r>
              <w:fldChar w:fldCharType="separate"/>
            </w:r>
            <w:r>
              <w:rPr>
                <w:rFonts w:ascii="Marianne" w:hAnsi="Marianne" w:eastAsia="Marianne" w:cs="Marianne"/>
                <w:sz w:val="14"/>
              </w:rPr>
              <w:t xml:space="preserve">CENAA0007153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"https://fiches-risques.brgm.fr/georisques/cavite/CENAA0007154" \t "_self" </w:instrText>
            </w:r>
            <w:r>
              <w:fldChar w:fldCharType="separate"/>
            </w:r>
            <w:r>
              <w:rPr>
                <w:rFonts w:ascii="Marianne" w:hAnsi="Marianne" w:eastAsia="Marianne" w:cs="Marianne"/>
                <w:sz w:val="14"/>
              </w:rPr>
              <w:t xml:space="preserve">CENAA0007154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"https://fiches-risques.brgm.fr/georisques/cavite/CENAA0007155" \t "_self" </w:instrText>
            </w:r>
            <w:r>
              <w:fldChar w:fldCharType="separate"/>
            </w:r>
            <w:r>
              <w:rPr>
                <w:rFonts w:ascii="Marianne" w:hAnsi="Marianne" w:eastAsia="Marianne" w:cs="Marianne"/>
                <w:sz w:val="14"/>
              </w:rPr>
              <w:t xml:space="preserve">CENAA0007155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"https://fiches-risques.brgm.fr/georisques/cavite/CENAA0007156" \t "_self" </w:instrText>
            </w:r>
            <w:r>
              <w:fldChar w:fldCharType="separate"/>
            </w:r>
            <w:r>
              <w:rPr>
                <w:rFonts w:ascii="Marianne" w:hAnsi="Marianne" w:eastAsia="Marianne" w:cs="Marianne"/>
                <w:sz w:val="14"/>
              </w:rPr>
              <w:t xml:space="preserve">CENAA0007156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"https://fiches-risques.brgm.fr/georisques/cavite/CENAA0007158" \t "_self" </w:instrText>
            </w:r>
            <w:r>
              <w:fldChar w:fldCharType="separate"/>
            </w:r>
            <w:r>
              <w:rPr>
                <w:rFonts w:ascii="Marianne" w:hAnsi="Marianne" w:eastAsia="Marianne" w:cs="Marianne"/>
                <w:sz w:val="14"/>
              </w:rPr>
              <w:t xml:space="preserve">CENAA0007158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45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"https://fiches-risques.brgm.fr/georisques/cavite/CENAA0007159" \t "_self" </w:instrText>
            </w:r>
            <w:r>
              <w:fldChar w:fldCharType="separate"/>
            </w:r>
            <w:r>
              <w:rPr>
                <w:rFonts w:ascii="Marianne" w:hAnsi="Marianne" w:eastAsia="Marianne" w:cs="Marianne"/>
                <w:sz w:val="14"/>
              </w:rPr>
              <w:t xml:space="preserve">CENAA0007159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"https://fiches-risques.brgm.fr/georisques/cavite/CENAA0007160" \t "_self" </w:instrText>
            </w:r>
            <w:r>
              <w:fldChar w:fldCharType="separate"/>
            </w:r>
            <w:r>
              <w:rPr>
                <w:rFonts w:ascii="Marianne" w:hAnsi="Marianne" w:eastAsia="Marianne" w:cs="Marianne"/>
                <w:sz w:val="14"/>
              </w:rPr>
              <w:t xml:space="preserve">CENAA0007160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"https://fiches-risques.brgm.fr/georisques/cavite/CENAA0007161" \t "_self" </w:instrText>
            </w:r>
            <w:r>
              <w:fldChar w:fldCharType="separate"/>
            </w:r>
            <w:r>
              <w:rPr>
                <w:rFonts w:ascii="Marianne" w:hAnsi="Marianne" w:eastAsia="Marianne" w:cs="Marianne"/>
                <w:sz w:val="14"/>
              </w:rPr>
              <w:t xml:space="preserve">CENAA0007161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49 rue de la ponite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"https://fiches-risques.brgm.fr/georisques/cavite/CENAA0007162" \t "_self" </w:instrText>
            </w:r>
            <w:r>
              <w:fldChar w:fldCharType="separate"/>
            </w:r>
            <w:r>
              <w:rPr>
                <w:rFonts w:ascii="Marianne" w:hAnsi="Marianne" w:eastAsia="Marianne" w:cs="Marianne"/>
                <w:sz w:val="14"/>
              </w:rPr>
              <w:t xml:space="preserve">CENAA0007162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49 rue de la ponite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"https://fiches-risques.brgm.fr/georisques/cavite/CENAA0007165" \t "_self" </w:instrText>
            </w:r>
            <w:r>
              <w:fldChar w:fldCharType="separate"/>
            </w:r>
            <w:r>
              <w:rPr>
                <w:rFonts w:ascii="Marianne" w:hAnsi="Marianne" w:eastAsia="Marianne" w:cs="Marianne"/>
                <w:sz w:val="14"/>
              </w:rPr>
              <w:t xml:space="preserve">CENAA0007165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"https://fiches-risques.brgm.fr/georisques/cavite/CENAA0007166" \t "_self" </w:instrText>
            </w:r>
            <w:r>
              <w:fldChar w:fldCharType="separate"/>
            </w:r>
            <w:r>
              <w:rPr>
                <w:rFonts w:ascii="Marianne" w:hAnsi="Marianne" w:eastAsia="Marianne" w:cs="Marianne"/>
                <w:sz w:val="14"/>
              </w:rPr>
              <w:t xml:space="preserve">CENAA0007166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51 rue de la ponite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"https://fiches-risques.brgm.fr/georisques/cavite/CENAA0007167" \t "_self" </w:instrText>
            </w:r>
            <w:r>
              <w:fldChar w:fldCharType="separate"/>
            </w:r>
            <w:r>
              <w:rPr>
                <w:rFonts w:ascii="Marianne" w:hAnsi="Marianne" w:eastAsia="Marianne" w:cs="Marianne"/>
                <w:sz w:val="14"/>
              </w:rPr>
              <w:t xml:space="preserve">CENAA0007167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53 rue de la ponite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"https://fiches-risques.brgm.fr/georisques/cavite/CENAA0007169" \t "_self" </w:instrText>
            </w:r>
            <w:r>
              <w:fldChar w:fldCharType="separate"/>
            </w:r>
            <w:r>
              <w:rPr>
                <w:rFonts w:ascii="Marianne" w:hAnsi="Marianne" w:eastAsia="Marianne" w:cs="Marianne"/>
                <w:sz w:val="14"/>
              </w:rPr>
              <w:t xml:space="preserve">CENAA0007169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"https://fiches-risques.brgm.fr/georisques/cavite/CENAA0007170" \t "_self" </w:instrText>
            </w:r>
            <w:r>
              <w:fldChar w:fldCharType="separate"/>
            </w:r>
            <w:r>
              <w:rPr>
                <w:rFonts w:ascii="Marianne" w:hAnsi="Marianne" w:eastAsia="Marianne" w:cs="Marianne"/>
                <w:sz w:val="14"/>
              </w:rPr>
              <w:t xml:space="preserve">CENAA0007170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"https://fiches-risques.brgm.fr/georisques/cavite/CENAA0007171" \t "_self" </w:instrText>
            </w:r>
            <w:r>
              <w:fldChar w:fldCharType="separate"/>
            </w:r>
            <w:r>
              <w:rPr>
                <w:rFonts w:ascii="Marianne" w:hAnsi="Marianne" w:eastAsia="Marianne" w:cs="Marianne"/>
                <w:sz w:val="14"/>
              </w:rPr>
              <w:t xml:space="preserve">CENAA0007171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"https://fiches-risques.brgm.fr/georisques/cavite/CENAA0007172" \t "_self" </w:instrText>
            </w:r>
            <w:r>
              <w:fldChar w:fldCharType="separate"/>
            </w:r>
            <w:r>
              <w:rPr>
                <w:rFonts w:ascii="Marianne" w:hAnsi="Marianne" w:eastAsia="Marianne" w:cs="Marianne"/>
                <w:sz w:val="14"/>
              </w:rPr>
              <w:t xml:space="preserve">CENAA0007172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"https://fiches-risques.brgm.fr/georisques/cavite/CENAA0007173" \t "_self" </w:instrText>
            </w:r>
            <w:r>
              <w:fldChar w:fldCharType="separate"/>
            </w:r>
            <w:r>
              <w:rPr>
                <w:rFonts w:ascii="Marianne" w:hAnsi="Marianne" w:eastAsia="Marianne" w:cs="Marianne"/>
                <w:sz w:val="14"/>
              </w:rPr>
              <w:t xml:space="preserve">CENAA0007173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"https://fiches-risques.brgm.fr/georisques/cavite/CENAA0007180" \t "_self" </w:instrText>
            </w:r>
            <w:r>
              <w:fldChar w:fldCharType="separate"/>
            </w:r>
            <w:r>
              <w:rPr>
                <w:rFonts w:ascii="Marianne" w:hAnsi="Marianne" w:eastAsia="Marianne" w:cs="Marianne"/>
                <w:sz w:val="14"/>
              </w:rPr>
              <w:t xml:space="preserve">CENAA0007180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61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"https://fiches-risques.brgm.fr/georisques/cavite/CENAA0007181" \t "_self" </w:instrText>
            </w:r>
            <w:r>
              <w:fldChar w:fldCharType="separate"/>
            </w:r>
            <w:r>
              <w:rPr>
                <w:rFonts w:ascii="Marianne" w:hAnsi="Marianne" w:eastAsia="Marianne" w:cs="Marianne"/>
                <w:sz w:val="14"/>
              </w:rPr>
              <w:t xml:space="preserve">CENAA0007181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61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"https://fiches-risques.brgm.fr/georisques/cavite/CENAA0007182" \t "_self" </w:instrText>
            </w:r>
            <w:r>
              <w:fldChar w:fldCharType="separate"/>
            </w:r>
            <w:r>
              <w:rPr>
                <w:rFonts w:ascii="Marianne" w:hAnsi="Marianne" w:eastAsia="Marianne" w:cs="Marianne"/>
                <w:sz w:val="14"/>
              </w:rPr>
              <w:t xml:space="preserve">CENAA0007182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"https://fiches-risques.brgm.fr/georisques/cavite/CENAA0007183" \t "_self" </w:instrText>
            </w:r>
            <w:r>
              <w:fldChar w:fldCharType="separate"/>
            </w:r>
            <w:r>
              <w:rPr>
                <w:rFonts w:ascii="Marianne" w:hAnsi="Marianne" w:eastAsia="Marianne" w:cs="Marianne"/>
                <w:sz w:val="14"/>
              </w:rPr>
              <w:t xml:space="preserve">CENAA0007183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"https://fiches-risques.brgm.fr/georisques/cavite/CENAA0007184" \t "_self" </w:instrText>
            </w:r>
            <w:r>
              <w:fldChar w:fldCharType="separate"/>
            </w:r>
            <w:r>
              <w:rPr>
                <w:rFonts w:ascii="Marianne" w:hAnsi="Marianne" w:eastAsia="Marianne" w:cs="Marianne"/>
                <w:sz w:val="14"/>
              </w:rPr>
              <w:t xml:space="preserve">CENAA0007184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65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"https://fiches-risques.brgm.fr/georisques/cavite/CENAA0007185" \t "_self" </w:instrText>
            </w:r>
            <w:r>
              <w:fldChar w:fldCharType="separate"/>
            </w:r>
            <w:r>
              <w:rPr>
                <w:rFonts w:ascii="Marianne" w:hAnsi="Marianne" w:eastAsia="Marianne" w:cs="Marianne"/>
                <w:sz w:val="14"/>
              </w:rPr>
              <w:t xml:space="preserve">CENAA0007185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65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"https://fiches-risques.brgm.fr/georisques/cavite/CENAA0007186" \t "_self" </w:instrText>
            </w:r>
            <w:r>
              <w:fldChar w:fldCharType="separate"/>
            </w:r>
            <w:r>
              <w:rPr>
                <w:rFonts w:ascii="Marianne" w:hAnsi="Marianne" w:eastAsia="Marianne" w:cs="Marianne"/>
                <w:sz w:val="14"/>
              </w:rPr>
              <w:t xml:space="preserve">CENAA0007186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"https://fiches-risques.brgm.fr/georisques/cavite/CENAA0007187" \t "_self" </w:instrText>
            </w:r>
            <w:r>
              <w:fldChar w:fldCharType="separate"/>
            </w:r>
            <w:r>
              <w:rPr>
                <w:rFonts w:ascii="Marianne" w:hAnsi="Marianne" w:eastAsia="Marianne" w:cs="Marianne"/>
                <w:sz w:val="14"/>
              </w:rPr>
              <w:t xml:space="preserve">CENAA0007187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"https://fiches-risques.brgm.fr/georisques/cavite/CENAA0007188" \t "_self" </w:instrText>
            </w:r>
            <w:r>
              <w:fldChar w:fldCharType="separate"/>
            </w:r>
            <w:r>
              <w:rPr>
                <w:rFonts w:ascii="Marianne" w:hAnsi="Marianne" w:eastAsia="Marianne" w:cs="Marianne"/>
                <w:sz w:val="14"/>
              </w:rPr>
              <w:t xml:space="preserve">CENAA0007188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"https://fiches-risques.brgm.fr/georisques/cavite/CENAA0007189" \t "_self" </w:instrText>
            </w:r>
            <w:r>
              <w:fldChar w:fldCharType="separate"/>
            </w:r>
            <w:r>
              <w:rPr>
                <w:rFonts w:ascii="Marianne" w:hAnsi="Marianne" w:eastAsia="Marianne" w:cs="Marianne"/>
                <w:sz w:val="14"/>
              </w:rPr>
              <w:t xml:space="preserve">CENAA0007189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"https://fiches-risques.brgm.fr/georisques/cavite/CENAA0007190" \t "_self" </w:instrText>
            </w:r>
            <w:r>
              <w:fldChar w:fldCharType="separate"/>
            </w:r>
            <w:r>
              <w:rPr>
                <w:rFonts w:ascii="Marianne" w:hAnsi="Marianne" w:eastAsia="Marianne" w:cs="Marianne"/>
                <w:sz w:val="14"/>
              </w:rPr>
              <w:t xml:space="preserve">CENAA0007190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"https://fiches-risques.brgm.fr/georisques/cavite/CENAA0007191" \t "_self" </w:instrText>
            </w:r>
            <w:r>
              <w:fldChar w:fldCharType="separate"/>
            </w:r>
            <w:r>
              <w:rPr>
                <w:rFonts w:ascii="Marianne" w:hAnsi="Marianne" w:eastAsia="Marianne" w:cs="Marianne"/>
                <w:sz w:val="14"/>
              </w:rPr>
              <w:t xml:space="preserve">CENAA0007191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"https://fiches-risques.brgm.fr/georisques/cavite/CENAA0007192" \t "_self" </w:instrText>
            </w:r>
            <w:r>
              <w:fldChar w:fldCharType="separate"/>
            </w:r>
            <w:r>
              <w:rPr>
                <w:rFonts w:ascii="Marianne" w:hAnsi="Marianne" w:eastAsia="Marianne" w:cs="Marianne"/>
                <w:sz w:val="14"/>
              </w:rPr>
              <w:t xml:space="preserve">CENAA0007192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"https://fiches-risques.brgm.fr/georisques/cavite/CENAA0007193" \t "_self" </w:instrText>
            </w:r>
            <w:r>
              <w:fldChar w:fldCharType="separate"/>
            </w:r>
            <w:r>
              <w:rPr>
                <w:rFonts w:ascii="Marianne" w:hAnsi="Marianne" w:eastAsia="Marianne" w:cs="Marianne"/>
                <w:sz w:val="14"/>
              </w:rPr>
              <w:t xml:space="preserve">CENAA0007193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"https://fiches-risques.brgm.fr/georisques/cavite/CENAA0007195" \t "_self" </w:instrText>
            </w:r>
            <w:r>
              <w:fldChar w:fldCharType="separate"/>
            </w:r>
            <w:r>
              <w:rPr>
                <w:rFonts w:ascii="Marianne" w:hAnsi="Marianne" w:eastAsia="Marianne" w:cs="Marianne"/>
                <w:sz w:val="14"/>
              </w:rPr>
              <w:t xml:space="preserve">CENAA0007195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71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"https://fiches-risques.brgm.fr/georisques/cavite/CENAA0007197" \t "_self" </w:instrText>
            </w:r>
            <w:r>
              <w:fldChar w:fldCharType="separate"/>
            </w:r>
            <w:r>
              <w:rPr>
                <w:rFonts w:ascii="Marianne" w:hAnsi="Marianne" w:eastAsia="Marianne" w:cs="Marianne"/>
                <w:sz w:val="14"/>
              </w:rPr>
              <w:t xml:space="preserve">CENAA0007197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"https://fiches-risques.brgm.fr/georisques/cavite/CENAA0007199" \t "_self" </w:instrText>
            </w:r>
            <w:r>
              <w:fldChar w:fldCharType="separate"/>
            </w:r>
            <w:r>
              <w:rPr>
                <w:rFonts w:ascii="Marianne" w:hAnsi="Marianne" w:eastAsia="Marianne" w:cs="Marianne"/>
                <w:sz w:val="14"/>
              </w:rPr>
              <w:t xml:space="preserve">CENAA0007199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75 rue de la ponite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"https://fiches-risques.brgm.fr/georisques/cavite/CENAA0007200" \t "_self" </w:instrText>
            </w:r>
            <w:r>
              <w:fldChar w:fldCharType="separate"/>
            </w:r>
            <w:r>
              <w:rPr>
                <w:rFonts w:ascii="Marianne" w:hAnsi="Marianne" w:eastAsia="Marianne" w:cs="Marianne"/>
                <w:sz w:val="14"/>
              </w:rPr>
              <w:t xml:space="preserve">CENAA0007200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75 rue de la ponite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"https://fiches-risques.brgm.fr/georisques/cavite/CENAA0007201" \t "_self" </w:instrText>
            </w:r>
            <w:r>
              <w:fldChar w:fldCharType="separate"/>
            </w:r>
            <w:r>
              <w:rPr>
                <w:rFonts w:ascii="Marianne" w:hAnsi="Marianne" w:eastAsia="Marianne" w:cs="Marianne"/>
                <w:sz w:val="14"/>
              </w:rPr>
              <w:t xml:space="preserve">CENAA0007201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75 rue de la ponite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"https://fiches-risques.brgm.fr/georisques/cavite/CENAA0007202" \t "_self" </w:instrText>
            </w:r>
            <w:r>
              <w:fldChar w:fldCharType="separate"/>
            </w:r>
            <w:r>
              <w:rPr>
                <w:rFonts w:ascii="Marianne" w:hAnsi="Marianne" w:eastAsia="Marianne" w:cs="Marianne"/>
                <w:sz w:val="14"/>
              </w:rPr>
              <w:t xml:space="preserve">CENAA0007202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75 rue de la ponite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"https://fiches-risques.brgm.fr/georisques/cavite/CENAA0007203" \t "_self" </w:instrText>
            </w:r>
            <w:r>
              <w:fldChar w:fldCharType="separate"/>
            </w:r>
            <w:r>
              <w:rPr>
                <w:rFonts w:ascii="Marianne" w:hAnsi="Marianne" w:eastAsia="Marianne" w:cs="Marianne"/>
                <w:sz w:val="14"/>
              </w:rPr>
              <w:t xml:space="preserve">CENAA0007203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"https://fiches-risques.brgm.fr/georisques/cavite/CENAA0007204" \t "_self" </w:instrText>
            </w:r>
            <w:r>
              <w:fldChar w:fldCharType="separate"/>
            </w:r>
            <w:r>
              <w:rPr>
                <w:rFonts w:ascii="Marianne" w:hAnsi="Marianne" w:eastAsia="Marianne" w:cs="Marianne"/>
                <w:sz w:val="14"/>
              </w:rPr>
              <w:t xml:space="preserve">CENAA0007204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"https://fiches-risques.brgm.fr/georisques/cavite/CENAA0007207" \t "_self" </w:instrText>
            </w:r>
            <w:r>
              <w:fldChar w:fldCharType="separate"/>
            </w:r>
            <w:r>
              <w:rPr>
                <w:rFonts w:ascii="Marianne" w:hAnsi="Marianne" w:eastAsia="Marianne" w:cs="Marianne"/>
                <w:sz w:val="14"/>
              </w:rPr>
              <w:t xml:space="preserve">CENAA0007207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"https://fiches-risques.brgm.fr/georisques/cavite/CENAA0007208" \t "_self" </w:instrText>
            </w:r>
            <w:r>
              <w:fldChar w:fldCharType="separate"/>
            </w:r>
            <w:r>
              <w:rPr>
                <w:rFonts w:ascii="Marianne" w:hAnsi="Marianne" w:eastAsia="Marianne" w:cs="Marianne"/>
                <w:sz w:val="14"/>
              </w:rPr>
              <w:t xml:space="preserve">CENAA0007208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79 rue de la pointe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21164" name="Picture">
</wp:docPr>
                  <a:graphic>
                    <a:graphicData uri="http://schemas.openxmlformats.org/drawingml/2006/picture">
                      <pic:pic>
                        <pic:nvPicPr>
                          <pic:cNvPr id="56782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21454" name="Picture">
</wp:docPr>
                  <a:graphic>
                    <a:graphicData uri="http://schemas.openxmlformats.org/drawingml/2006/picture">
                      <pic:pic>
                        <pic:nvPicPr>
                          <pic:cNvPr id="200462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82195" name="Picture">
</wp:docPr>
                  <a:graphic>
                    <a:graphicData uri="http://schemas.openxmlformats.org/drawingml/2006/picture">
                      <pic:pic>
                        <pic:nvPicPr>
                          <pic:cNvPr id="99368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"https://fiches-risques.brgm.fr/georisques/cavite/CENAA0007212" \t "_self" </w:instrText>
            </w:r>
            <w:r>
              <w:fldChar w:fldCharType="separate"/>
            </w:r>
            <w:r>
              <w:rPr>
                <w:rFonts w:ascii="Marianne" w:hAnsi="Marianne" w:eastAsia="Marianne" w:cs="Marianne"/>
                <w:sz w:val="14"/>
              </w:rPr>
              <w:t xml:space="preserve">CENAA0007212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81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"https://fiches-risques.brgm.fr/georisques/cavite/CENAA0007213" \t "_self" </w:instrText>
            </w:r>
            <w:r>
              <w:fldChar w:fldCharType="separate"/>
            </w:r>
            <w:r>
              <w:rPr>
                <w:rFonts w:ascii="Marianne" w:hAnsi="Marianne" w:eastAsia="Marianne" w:cs="Marianne"/>
                <w:sz w:val="14"/>
              </w:rPr>
              <w:t xml:space="preserve">CENAA0007213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81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"https://fiches-risques.brgm.fr/georisques/cavite/CENAA0007214" \t "_self" </w:instrText>
            </w:r>
            <w:r>
              <w:fldChar w:fldCharType="separate"/>
            </w:r>
            <w:r>
              <w:rPr>
                <w:rFonts w:ascii="Marianne" w:hAnsi="Marianne" w:eastAsia="Marianne" w:cs="Marianne"/>
                <w:sz w:val="14"/>
              </w:rPr>
              <w:t xml:space="preserve">CENAA0007214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"https://fiches-risques.brgm.fr/georisques/cavite/CENAA0007215" \t "_self" </w:instrText>
            </w:r>
            <w:r>
              <w:fldChar w:fldCharType="separate"/>
            </w:r>
            <w:r>
              <w:rPr>
                <w:rFonts w:ascii="Marianne" w:hAnsi="Marianne" w:eastAsia="Marianne" w:cs="Marianne"/>
                <w:sz w:val="14"/>
              </w:rPr>
              <w:t xml:space="preserve">CENAA0007215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"https://fiches-risques.brgm.fr/georisques/cavite/CENAA0007216" \t "_self" </w:instrText>
            </w:r>
            <w:r>
              <w:fldChar w:fldCharType="separate"/>
            </w:r>
            <w:r>
              <w:rPr>
                <w:rFonts w:ascii="Marianne" w:hAnsi="Marianne" w:eastAsia="Marianne" w:cs="Marianne"/>
                <w:sz w:val="14"/>
              </w:rPr>
              <w:t xml:space="preserve">CENAA0007216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"https://fiches-risques.brgm.fr/georisques/cavite/CENAA0007217" \t "_self" </w:instrText>
            </w:r>
            <w:r>
              <w:fldChar w:fldCharType="separate"/>
            </w:r>
            <w:r>
              <w:rPr>
                <w:rFonts w:ascii="Marianne" w:hAnsi="Marianne" w:eastAsia="Marianne" w:cs="Marianne"/>
                <w:sz w:val="14"/>
              </w:rPr>
              <w:t xml:space="preserve">CENAA0007217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"https://fiches-risques.brgm.fr/georisques/cavite/CENAA0007218" \t "_self" </w:instrText>
            </w:r>
            <w:r>
              <w:fldChar w:fldCharType="separate"/>
            </w:r>
            <w:r>
              <w:rPr>
                <w:rFonts w:ascii="Marianne" w:hAnsi="Marianne" w:eastAsia="Marianne" w:cs="Marianne"/>
                <w:sz w:val="14"/>
              </w:rPr>
              <w:t xml:space="preserve">CENAA0007218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"https://fiches-risques.brgm.fr/georisques/cavite/CENAA0007220" \t "_self" </w:instrText>
            </w:r>
            <w:r>
              <w:fldChar w:fldCharType="separate"/>
            </w:r>
            <w:r>
              <w:rPr>
                <w:rFonts w:ascii="Marianne" w:hAnsi="Marianne" w:eastAsia="Marianne" w:cs="Marianne"/>
                <w:sz w:val="14"/>
              </w:rPr>
              <w:t xml:space="preserve">CENAA0007220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85-87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"https://fiches-risques.brgm.fr/georisques/cavite/CENAA0007221" \t "_self" </w:instrText>
            </w:r>
            <w:r>
              <w:fldChar w:fldCharType="separate"/>
            </w:r>
            <w:r>
              <w:rPr>
                <w:rFonts w:ascii="Marianne" w:hAnsi="Marianne" w:eastAsia="Marianne" w:cs="Marianne"/>
                <w:sz w:val="14"/>
              </w:rPr>
              <w:t xml:space="preserve">CENAA0007221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85-87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"https://fiches-risques.brgm.fr/georisques/cavite/CENAA0007222" \t "_self" </w:instrText>
            </w:r>
            <w:r>
              <w:fldChar w:fldCharType="separate"/>
            </w:r>
            <w:r>
              <w:rPr>
                <w:rFonts w:ascii="Marianne" w:hAnsi="Marianne" w:eastAsia="Marianne" w:cs="Marianne"/>
                <w:sz w:val="14"/>
              </w:rPr>
              <w:t xml:space="preserve">CENAA0007222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85-87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"https://fiches-risques.brgm.fr/georisques/cavite/CENAA0007224" \t "_self" </w:instrText>
            </w:r>
            <w:r>
              <w:fldChar w:fldCharType="separate"/>
            </w:r>
            <w:r>
              <w:rPr>
                <w:rFonts w:ascii="Marianne" w:hAnsi="Marianne" w:eastAsia="Marianne" w:cs="Marianne"/>
                <w:sz w:val="14"/>
              </w:rPr>
              <w:t xml:space="preserve">CENAA0007224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"https://fiches-risques.brgm.fr/georisques/cavite/CENAA0007225" \t "_self" </w:instrText>
            </w:r>
            <w:r>
              <w:fldChar w:fldCharType="separate"/>
            </w:r>
            <w:r>
              <w:rPr>
                <w:rFonts w:ascii="Marianne" w:hAnsi="Marianne" w:eastAsia="Marianne" w:cs="Marianne"/>
                <w:sz w:val="14"/>
              </w:rPr>
              <w:t xml:space="preserve">CENAA0007225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"https://fiches-risques.brgm.fr/georisques/cavite/CENAA0007226" \t "_self" </w:instrText>
            </w:r>
            <w:r>
              <w:fldChar w:fldCharType="separate"/>
            </w:r>
            <w:r>
              <w:rPr>
                <w:rFonts w:ascii="Marianne" w:hAnsi="Marianne" w:eastAsia="Marianne" w:cs="Marianne"/>
                <w:sz w:val="14"/>
              </w:rPr>
              <w:t xml:space="preserve">CENAA0007226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"https://fiches-risques.brgm.fr/georisques/cavite/CENAA0007228" \t "_self" </w:instrText>
            </w:r>
            <w:r>
              <w:fldChar w:fldCharType="separate"/>
            </w:r>
            <w:r>
              <w:rPr>
                <w:rFonts w:ascii="Marianne" w:hAnsi="Marianne" w:eastAsia="Marianne" w:cs="Marianne"/>
                <w:sz w:val="14"/>
              </w:rPr>
              <w:t xml:space="preserve">CENAA0007228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91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"https://fiches-risques.brgm.fr/georisques/cavite/CENAA0007229" \t "_self" </w:instrText>
            </w:r>
            <w:r>
              <w:fldChar w:fldCharType="separate"/>
            </w:r>
            <w:r>
              <w:rPr>
                <w:rFonts w:ascii="Marianne" w:hAnsi="Marianne" w:eastAsia="Marianne" w:cs="Marianne"/>
                <w:sz w:val="14"/>
              </w:rPr>
              <w:t xml:space="preserve">CENAA0007229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91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"https://fiches-risques.brgm.fr/georisques/cavite/CENAA0007231" \t "_self" </w:instrText>
            </w:r>
            <w:r>
              <w:fldChar w:fldCharType="separate"/>
            </w:r>
            <w:r>
              <w:rPr>
                <w:rFonts w:ascii="Marianne" w:hAnsi="Marianne" w:eastAsia="Marianne" w:cs="Marianne"/>
                <w:sz w:val="14"/>
              </w:rPr>
              <w:t xml:space="preserve">CENAA0007231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93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"https://fiches-risques.brgm.fr/georisques/cavite/CENAA0007232" \t "_self" </w:instrText>
            </w:r>
            <w:r>
              <w:fldChar w:fldCharType="separate"/>
            </w:r>
            <w:r>
              <w:rPr>
                <w:rFonts w:ascii="Marianne" w:hAnsi="Marianne" w:eastAsia="Marianne" w:cs="Marianne"/>
                <w:sz w:val="14"/>
              </w:rPr>
              <w:t xml:space="preserve">CENAA0007232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95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"https://fiches-risques.brgm.fr/georisques/cavite/CENAA0007233" \t "_self" </w:instrText>
            </w:r>
            <w:r>
              <w:fldChar w:fldCharType="separate"/>
            </w:r>
            <w:r>
              <w:rPr>
                <w:rFonts w:ascii="Marianne" w:hAnsi="Marianne" w:eastAsia="Marianne" w:cs="Marianne"/>
                <w:sz w:val="14"/>
              </w:rPr>
              <w:t xml:space="preserve">CENAA0007233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95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"https://fiches-risques.brgm.fr/georisques/cavite/CENAA0007234" \t "_self" </w:instrText>
            </w:r>
            <w:r>
              <w:fldChar w:fldCharType="separate"/>
            </w:r>
            <w:r>
              <w:rPr>
                <w:rFonts w:ascii="Marianne" w:hAnsi="Marianne" w:eastAsia="Marianne" w:cs="Marianne"/>
                <w:sz w:val="14"/>
              </w:rPr>
              <w:t xml:space="preserve">CENAA0007234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95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"https://fiches-risques.brgm.fr/georisques/cavite/CENAA0007235" \t "_self" </w:instrText>
            </w:r>
            <w:r>
              <w:fldChar w:fldCharType="separate"/>
            </w:r>
            <w:r>
              <w:rPr>
                <w:rFonts w:ascii="Marianne" w:hAnsi="Marianne" w:eastAsia="Marianne" w:cs="Marianne"/>
                <w:sz w:val="14"/>
              </w:rPr>
              <w:t xml:space="preserve">CENAA0007235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"https://fiches-risques.brgm.fr/georisques/cavite/CENAA0007236" \t "_self" </w:instrText>
            </w:r>
            <w:r>
              <w:fldChar w:fldCharType="separate"/>
            </w:r>
            <w:r>
              <w:rPr>
                <w:rFonts w:ascii="Marianne" w:hAnsi="Marianne" w:eastAsia="Marianne" w:cs="Marianne"/>
                <w:sz w:val="14"/>
              </w:rPr>
              <w:t xml:space="preserve">CENAA0007236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"https://fiches-risques.brgm.fr/georisques/cavite/CENAA0007237" \t "_self" </w:instrText>
            </w:r>
            <w:r>
              <w:fldChar w:fldCharType="separate"/>
            </w:r>
            <w:r>
              <w:rPr>
                <w:rFonts w:ascii="Marianne" w:hAnsi="Marianne" w:eastAsia="Marianne" w:cs="Marianne"/>
                <w:sz w:val="14"/>
              </w:rPr>
              <w:t xml:space="preserve">CENAA0007237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97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"https://fiches-risques.brgm.fr/georisques/cavite/CENAA0007238" \t "_self" </w:instrText>
            </w:r>
            <w:r>
              <w:fldChar w:fldCharType="separate"/>
            </w:r>
            <w:r>
              <w:rPr>
                <w:rFonts w:ascii="Marianne" w:hAnsi="Marianne" w:eastAsia="Marianne" w:cs="Marianne"/>
                <w:sz w:val="14"/>
              </w:rPr>
              <w:t xml:space="preserve">CENAA0007238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"https://fiches-risques.brgm.fr/georisques/cavite/CENAA0007239" \t "_self" </w:instrText>
            </w:r>
            <w:r>
              <w:fldChar w:fldCharType="separate"/>
            </w:r>
            <w:r>
              <w:rPr>
                <w:rFonts w:ascii="Marianne" w:hAnsi="Marianne" w:eastAsia="Marianne" w:cs="Marianne"/>
                <w:sz w:val="14"/>
              </w:rPr>
              <w:t xml:space="preserve">CENAA0007239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"https://fiches-risques.brgm.fr/georisques/cavite/CENAA0007240" \t "_self" </w:instrText>
            </w:r>
            <w:r>
              <w:fldChar w:fldCharType="separate"/>
            </w:r>
            <w:r>
              <w:rPr>
                <w:rFonts w:ascii="Marianne" w:hAnsi="Marianne" w:eastAsia="Marianne" w:cs="Marianne"/>
                <w:sz w:val="14"/>
              </w:rPr>
              <w:t xml:space="preserve">CENAA0007240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99 rue de la Pointe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"https://fiches-risques.brgm.fr/georisques/cavite/CENAA0007274" \t "_self" </w:instrText>
            </w:r>
            <w:r>
              <w:fldChar w:fldCharType="separate"/>
            </w:r>
            <w:r>
              <w:rPr>
                <w:rFonts w:ascii="Marianne" w:hAnsi="Marianne" w:eastAsia="Marianne" w:cs="Marianne"/>
                <w:sz w:val="14"/>
              </w:rPr>
              <w:t xml:space="preserve">CENAA0007274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"https://fiches-risques.brgm.fr/georisques/cavite/CENAA0007275" \t "_self" </w:instrText>
            </w:r>
            <w:r>
              <w:fldChar w:fldCharType="separate"/>
            </w:r>
            <w:r>
              <w:rPr>
                <w:rFonts w:ascii="Marianne" w:hAnsi="Marianne" w:eastAsia="Marianne" w:cs="Marianne"/>
                <w:sz w:val="14"/>
              </w:rPr>
              <w:t xml:space="preserve">CENAA0007275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"https://fiches-risques.brgm.fr/georisques/cavite/CENAA0007276" \t "_self" </w:instrText>
            </w:r>
            <w:r>
              <w:fldChar w:fldCharType="separate"/>
            </w:r>
            <w:r>
              <w:rPr>
                <w:rFonts w:ascii="Marianne" w:hAnsi="Marianne" w:eastAsia="Marianne" w:cs="Marianne"/>
                <w:sz w:val="14"/>
              </w:rPr>
              <w:t xml:space="preserve">CENAA0007276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"https://fiches-risques.brgm.fr/georisques/cavite/CENAA0007277" \t "_self" </w:instrText>
            </w:r>
            <w:r>
              <w:fldChar w:fldCharType="separate"/>
            </w:r>
            <w:r>
              <w:rPr>
                <w:rFonts w:ascii="Marianne" w:hAnsi="Marianne" w:eastAsia="Marianne" w:cs="Marianne"/>
                <w:sz w:val="14"/>
              </w:rPr>
              <w:t xml:space="preserve">CENAA0007277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"https://fiches-risques.brgm.fr/georisques/cavite/CENAA0007278" \t "_self" </w:instrText>
            </w:r>
            <w:r>
              <w:fldChar w:fldCharType="separate"/>
            </w:r>
            <w:r>
              <w:rPr>
                <w:rFonts w:ascii="Marianne" w:hAnsi="Marianne" w:eastAsia="Marianne" w:cs="Marianne"/>
                <w:sz w:val="14"/>
              </w:rPr>
              <w:t xml:space="preserve">CENAA0007278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AR91-89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"https://fiches-risques.brgm.fr/georisques/cavite/CENAA0007279" \t "_self" </w:instrText>
            </w:r>
            <w:r>
              <w:fldChar w:fldCharType="separate"/>
            </w:r>
            <w:r>
              <w:rPr>
                <w:rFonts w:ascii="Marianne" w:hAnsi="Marianne" w:eastAsia="Marianne" w:cs="Marianne"/>
                <w:sz w:val="14"/>
              </w:rPr>
              <w:t xml:space="preserve">CENAA0007279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AR91-89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"https://fiches-risques.brgm.fr/georisques/cavite/CENAA0009814" \t "_self" </w:instrText>
            </w:r>
            <w:r>
              <w:fldChar w:fldCharType="separate"/>
            </w:r>
            <w:r>
              <w:rPr>
                <w:rFonts w:ascii="Marianne" w:hAnsi="Marianne" w:eastAsia="Marianne" w:cs="Marianne"/>
                <w:sz w:val="14"/>
              </w:rPr>
              <w:t xml:space="preserve">CENAA0009814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AR 232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"https://fiches-risques.brgm.fr/georisques/cavite/CENAA0009815" \t "_self" </w:instrText>
            </w:r>
            <w:r>
              <w:fldChar w:fldCharType="separate"/>
            </w:r>
            <w:r>
              <w:rPr>
                <w:rFonts w:ascii="Marianne" w:hAnsi="Marianne" w:eastAsia="Marianne" w:cs="Marianne"/>
                <w:sz w:val="14"/>
              </w:rPr>
              <w:t xml:space="preserve">CENAA0009815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AR 232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"https://fiches-risques.brgm.fr/georisques/cavite/CENAA0009816" \t "_self" </w:instrText>
            </w:r>
            <w:r>
              <w:fldChar w:fldCharType="separate"/>
            </w:r>
            <w:r>
              <w:rPr>
                <w:rFonts w:ascii="Marianne" w:hAnsi="Marianne" w:eastAsia="Marianne" w:cs="Marianne"/>
                <w:sz w:val="14"/>
              </w:rPr>
              <w:t xml:space="preserve">CENAA0009816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AR 232</w:t>
            </w: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84281" name="Picture">
</wp:docPr>
                  <a:graphic>
                    <a:graphicData uri="http://schemas.openxmlformats.org/drawingml/2006/picture">
                      <pic:pic>
                        <pic:nvPicPr>
                          <pic:cNvPr id="16528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58784" name="Picture">
</wp:docPr>
                  <a:graphic>
                    <a:graphicData uri="http://schemas.openxmlformats.org/drawingml/2006/picture">
                      <pic:pic>
                        <pic:nvPicPr>
                          <pic:cNvPr id="49355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649207" name="Picture">
</wp:docPr>
                  <a:graphic>
                    <a:graphicData uri="http://schemas.openxmlformats.org/drawingml/2006/picture">
                      <pic:pic>
                        <pic:nvPicPr>
                          <pic:cNvPr id="183964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"https://fiches-risques.brgm.fr/georisques/infosols/instruction/SSP000995701" \t "_blank" </w:instrText>
            </w:r>
            <w:r>
              <w:fldChar w:fldCharType="separate"/>
            </w:r>
            <w:r>
              <w:rPr>
                <w:rFonts w:ascii="Marianne" w:hAnsi="Marianne" w:eastAsia="Marianne" w:cs="Marianne"/>
                <w:sz w:val="14"/>
              </w:rPr>
              <w:t xml:space="preserve">SSP000995701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DEMARAIS INDUSTRIES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"https://fiches-risques.brgm.fr/georisques/infosols/instruction/SSP000977301" \t "_blank" </w:instrText>
            </w:r>
            <w:r>
              <w:fldChar w:fldCharType="separate"/>
            </w:r>
            <w:r>
              <w:rPr>
                <w:rFonts w:ascii="Marianne" w:hAnsi="Marianne" w:eastAsia="Marianne" w:cs="Marianne"/>
                <w:sz w:val="14"/>
              </w:rPr>
              <w:t xml:space="preserve">SSP000977301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des Galliènes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"https://fiches-risques.brgm.fr/georisques/infosols/instruction/SSP408863401" \t "_blank" </w:instrText>
            </w:r>
            <w:r>
              <w:fldChar w:fldCharType="separate"/>
            </w:r>
            <w:r>
              <w:rPr>
                <w:rFonts w:ascii="Marianne" w:hAnsi="Marianne" w:eastAsia="Marianne" w:cs="Marianne"/>
                <w:sz w:val="14"/>
              </w:rPr>
              <w:t xml:space="preserve">SSP408863401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ALTIA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222075" name="Picture">
</wp:docPr>
                  <a:graphic>
                    <a:graphicData uri="http://schemas.openxmlformats.org/drawingml/2006/picture">
                      <pic:pic>
                        <pic:nvPicPr>
                          <pic:cNvPr id="165222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91905" name="Picture">
</wp:docPr>
                  <a:graphic>
                    <a:graphicData uri="http://schemas.openxmlformats.org/drawingml/2006/picture">
                      <pic:pic>
                        <pic:nvPicPr>
                          <pic:cNvPr id="9229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52177" name="Picture">
</wp:docPr>
                  <a:graphic>
                    <a:graphicData uri="http://schemas.openxmlformats.org/drawingml/2006/picture">
                      <pic:pic>
                        <pic:nvPicPr>
                          <pic:cNvPr id="125425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"https://fiches-risques.brgm.fr/georisques/casias/SSP4088634" \t "_blank" </w:instrText>
            </w:r>
            <w:r>
              <w:fldChar w:fldCharType="separate"/>
            </w:r>
            <w:r>
              <w:rPr>
                <w:rFonts w:ascii="Marianne" w:hAnsi="Marianne" w:eastAsia="Marianne" w:cs="Marianne"/>
                <w:sz w:val="14"/>
              </w:rPr>
              <w:t xml:space="preserve">SSP4088634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ALTIA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"https://fiches-risques.brgm.fr/georisques/casias/SSP3829013" \t "_blank" </w:instrText>
            </w:r>
            <w:r>
              <w:fldChar w:fldCharType="separate"/>
            </w:r>
            <w:r>
              <w:rPr>
                <w:rFonts w:ascii="Marianne" w:hAnsi="Marianne" w:eastAsia="Marianne" w:cs="Marianne"/>
                <w:sz w:val="14"/>
              </w:rPr>
              <w:t xml:space="preserve">SSP3829013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"https://fiches-risques.brgm.fr/georisques/casias/SSP3829012" \t "_blank" </w:instrText>
            </w:r>
            <w:r>
              <w:fldChar w:fldCharType="separate"/>
            </w:r>
            <w:r>
              <w:rPr>
                <w:rFonts w:ascii="Marianne" w:hAnsi="Marianne" w:eastAsia="Marianne" w:cs="Marianne"/>
                <w:sz w:val="14"/>
              </w:rPr>
              <w:t xml:space="preserve">SSP3829012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"https://fiches-risques.brgm.fr/georisques/casias/SSP3828725" \t "_blank" </w:instrText>
            </w:r>
            <w:r>
              <w:fldChar w:fldCharType="separate"/>
            </w:r>
            <w:r>
              <w:rPr>
                <w:rFonts w:ascii="Marianne" w:hAnsi="Marianne" w:eastAsia="Marianne" w:cs="Marianne"/>
                <w:sz w:val="14"/>
              </w:rPr>
              <w:t xml:space="preserve">SSP3828725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"https://fiches-risques.brgm.fr/georisques/casias/SSP3828724" \t "_blank" </w:instrText>
            </w:r>
            <w:r>
              <w:fldChar w:fldCharType="separate"/>
            </w:r>
            <w:r>
              <w:rPr>
                <w:rFonts w:ascii="Marianne" w:hAnsi="Marianne" w:eastAsia="Marianne" w:cs="Marianne"/>
                <w:sz w:val="14"/>
              </w:rPr>
              <w:t xml:space="preserve">SSP3828724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"https://fiches-risques.brgm.fr/georisques/casias/SSP3828723" \t "_blank" </w:instrText>
            </w:r>
            <w:r>
              <w:fldChar w:fldCharType="separate"/>
            </w:r>
            <w:r>
              <w:rPr>
                <w:rFonts w:ascii="Marianne" w:hAnsi="Marianne" w:eastAsia="Marianne" w:cs="Marianne"/>
                <w:sz w:val="14"/>
              </w:rPr>
              <w:t xml:space="preserve">SSP3828723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"https://fiches-risques.brgm.fr/georisques/casias/SSP3828658" \t "_blank" </w:instrText>
            </w:r>
            <w:r>
              <w:fldChar w:fldCharType="separate"/>
            </w:r>
            <w:r>
              <w:rPr>
                <w:rFonts w:ascii="Marianne" w:hAnsi="Marianne" w:eastAsia="Marianne" w:cs="Marianne"/>
                <w:sz w:val="14"/>
              </w:rPr>
              <w:t xml:space="preserve">SSP3828658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"https://fiches-risques.brgm.fr/georisques/casias/SSP3828657" \t "_blank" </w:instrText>
            </w:r>
            <w:r>
              <w:fldChar w:fldCharType="separate"/>
            </w:r>
            <w:r>
              <w:rPr>
                <w:rFonts w:ascii="Marianne" w:hAnsi="Marianne" w:eastAsia="Marianne" w:cs="Marianne"/>
                <w:sz w:val="14"/>
              </w:rPr>
              <w:t xml:space="preserve">SSP3828657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"https://fiches-risques.brgm.fr/georisques/casias/SSP3828656" \t "_blank" </w:instrText>
            </w:r>
            <w:r>
              <w:fldChar w:fldCharType="separate"/>
            </w:r>
            <w:r>
              <w:rPr>
                <w:rFonts w:ascii="Marianne" w:hAnsi="Marianne" w:eastAsia="Marianne" w:cs="Marianne"/>
                <w:sz w:val="14"/>
              </w:rPr>
              <w:t xml:space="preserve">SSP3828656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"https://fiches-risques.brgm.fr/georisques/casias/SSP3828655" \t "_blank" </w:instrText>
            </w:r>
            <w:r>
              <w:fldChar w:fldCharType="separate"/>
            </w:r>
            <w:r>
              <w:rPr>
                <w:rFonts w:ascii="Marianne" w:hAnsi="Marianne" w:eastAsia="Marianne" w:cs="Marianne"/>
                <w:sz w:val="14"/>
              </w:rPr>
              <w:t xml:space="preserve">SSP3828655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"https://fiches-risques.brgm.fr/georisques/casias/SSP3828654" \t "_blank" </w:instrText>
            </w:r>
            <w:r>
              <w:fldChar w:fldCharType="separate"/>
            </w:r>
            <w:r>
              <w:rPr>
                <w:rFonts w:ascii="Marianne" w:hAnsi="Marianne" w:eastAsia="Marianne" w:cs="Marianne"/>
                <w:sz w:val="14"/>
              </w:rPr>
              <w:t xml:space="preserve">SSP3828654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"https://fiches-risques.brgm.fr/georisques/casias/SSP3828653" \t "_blank" </w:instrText>
            </w:r>
            <w:r>
              <w:fldChar w:fldCharType="separate"/>
            </w:r>
            <w:r>
              <w:rPr>
                <w:rFonts w:ascii="Marianne" w:hAnsi="Marianne" w:eastAsia="Marianne" w:cs="Marianne"/>
                <w:sz w:val="14"/>
              </w:rPr>
              <w:t xml:space="preserve">SSP3828653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"https://fiches-risques.brgm.fr/georisques/casias/SSP3828627" \t "_blank" </w:instrText>
            </w:r>
            <w:r>
              <w:fldChar w:fldCharType="separate"/>
            </w:r>
            <w:r>
              <w:rPr>
                <w:rFonts w:ascii="Marianne" w:hAnsi="Marianne" w:eastAsia="Marianne" w:cs="Marianne"/>
                <w:sz w:val="14"/>
              </w:rPr>
              <w:t xml:space="preserve">SSP3828627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"https://fiches-risques.brgm.fr/georisques/casias/SSP3828557" \t "_blank" </w:instrText>
            </w:r>
            <w:r>
              <w:fldChar w:fldCharType="separate"/>
            </w:r>
            <w:r>
              <w:rPr>
                <w:rFonts w:ascii="Marianne" w:hAnsi="Marianne" w:eastAsia="Marianne" w:cs="Marianne"/>
                <w:sz w:val="14"/>
              </w:rPr>
              <w:t xml:space="preserve">SSP3828557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"https://fiches-risques.brgm.fr/georisques/casias/SSP3828556" \t "_blank" </w:instrText>
            </w:r>
            <w:r>
              <w:fldChar w:fldCharType="separate"/>
            </w:r>
            <w:r>
              <w:rPr>
                <w:rFonts w:ascii="Marianne" w:hAnsi="Marianne" w:eastAsia="Marianne" w:cs="Marianne"/>
                <w:sz w:val="14"/>
              </w:rPr>
              <w:t xml:space="preserve">SSP3828556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BOLLORE Entreprise ; Oudeyer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"https://fiches-risques.brgm.fr/georisques/casias/SSP3828269" \t "_blank" </w:instrText>
            </w:r>
            <w:r>
              <w:fldChar w:fldCharType="separate"/>
            </w:r>
            <w:r>
              <w:rPr>
                <w:rFonts w:ascii="Marianne" w:hAnsi="Marianne" w:eastAsia="Marianne" w:cs="Marianne"/>
                <w:sz w:val="14"/>
              </w:rPr>
              <w:t xml:space="preserve">SSP3828269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"https://fiches-risques.brgm.fr/georisques/casias/SSP3828268" \t "_blank" </w:instrText>
            </w:r>
            <w:r>
              <w:fldChar w:fldCharType="separate"/>
            </w:r>
            <w:r>
              <w:rPr>
                <w:rFonts w:ascii="Marianne" w:hAnsi="Marianne" w:eastAsia="Marianne" w:cs="Marianne"/>
                <w:sz w:val="14"/>
              </w:rPr>
              <w:t xml:space="preserve">SSP3828268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"https://fiches-risques.brgm.fr/georisques/casias/SSP3828266" \t "_blank" </w:instrText>
            </w:r>
            <w:r>
              <w:fldChar w:fldCharType="separate"/>
            </w:r>
            <w:r>
              <w:rPr>
                <w:rFonts w:ascii="Marianne" w:hAnsi="Marianne" w:eastAsia="Marianne" w:cs="Marianne"/>
                <w:sz w:val="14"/>
              </w:rPr>
              <w:t xml:space="preserve">SSP3828266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"https://fiches-risques.brgm.fr/georisques/casias/SSP3828263" \t "_blank" </w:instrText>
            </w:r>
            <w:r>
              <w:fldChar w:fldCharType="separate"/>
            </w:r>
            <w:r>
              <w:rPr>
                <w:rFonts w:ascii="Marianne" w:hAnsi="Marianne" w:eastAsia="Marianne" w:cs="Marianne"/>
                <w:sz w:val="14"/>
              </w:rPr>
              <w:t xml:space="preserve">SSP3828263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des Postes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"https://fiches-risques.brgm.fr/georisques/casias/SSP3828261" \t "_blank" </w:instrText>
            </w:r>
            <w:r>
              <w:fldChar w:fldCharType="separate"/>
            </w:r>
            <w:r>
              <w:rPr>
                <w:rFonts w:ascii="Marianne" w:hAnsi="Marianne" w:eastAsia="Marianne" w:cs="Marianne"/>
                <w:sz w:val="14"/>
              </w:rPr>
              <w:t xml:space="preserve">SSP3828261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"https://fiches-risques.brgm.fr/georisques/casias/SSP3828260" \t "_blank" </w:instrText>
            </w:r>
            <w:r>
              <w:fldChar w:fldCharType="separate"/>
            </w:r>
            <w:r>
              <w:rPr>
                <w:rFonts w:ascii="Marianne" w:hAnsi="Marianne" w:eastAsia="Marianne" w:cs="Marianne"/>
                <w:sz w:val="14"/>
              </w:rPr>
              <w:t xml:space="preserve">SSP3828260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Tafforeau charron carrossier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"https://fiches-risques.brgm.fr/georisques/casias/SSP3828259" \t "_blank" </w:instrText>
            </w:r>
            <w:r>
              <w:fldChar w:fldCharType="separate"/>
            </w:r>
            <w:r>
              <w:rPr>
                <w:rFonts w:ascii="Marianne" w:hAnsi="Marianne" w:eastAsia="Marianne" w:cs="Marianne"/>
                <w:sz w:val="14"/>
              </w:rPr>
              <w:t xml:space="preserve">SSP3828259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"https://fiches-risques.brgm.fr/georisques/casias/SSP3828258" \t "_blank" </w:instrText>
            </w:r>
            <w:r>
              <w:fldChar w:fldCharType="separate"/>
            </w:r>
            <w:r>
              <w:rPr>
                <w:rFonts w:ascii="Marianne" w:hAnsi="Marianne" w:eastAsia="Marianne" w:cs="Marianne"/>
                <w:sz w:val="14"/>
              </w:rPr>
              <w:t xml:space="preserve">SSP3828258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"https://fiches-risques.brgm.fr/georisques/casias/SSP3828140" \t "_blank" </w:instrText>
            </w:r>
            <w:r>
              <w:fldChar w:fldCharType="separate"/>
            </w:r>
            <w:r>
              <w:rPr>
                <w:rFonts w:ascii="Marianne" w:hAnsi="Marianne" w:eastAsia="Marianne" w:cs="Marianne"/>
                <w:sz w:val="14"/>
              </w:rPr>
              <w:t xml:space="preserve">SSP3828140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 de la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"https://fiches-risques.brgm.fr/georisques/casias/SSP3828139" \t "_blank" </w:instrText>
            </w:r>
            <w:r>
              <w:fldChar w:fldCharType="separate"/>
            </w:r>
            <w:r>
              <w:rPr>
                <w:rFonts w:ascii="Marianne" w:hAnsi="Marianne" w:eastAsia="Marianne" w:cs="Marianne"/>
                <w:sz w:val="14"/>
              </w:rPr>
              <w:t xml:space="preserve">SSP3828139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Saint-Quentin les Trôo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"https://fiches-risques.brgm.fr/georisques/casias/SSP3827989" \t "_blank" </w:instrText>
            </w:r>
            <w:r>
              <w:fldChar w:fldCharType="separate"/>
            </w:r>
            <w:r>
              <w:rPr>
                <w:rFonts w:ascii="Marianne" w:hAnsi="Marianne" w:eastAsia="Marianne" w:cs="Marianne"/>
                <w:sz w:val="14"/>
              </w:rPr>
              <w:t xml:space="preserve">SSP3827989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"https://fiches-risques.brgm.fr/georisques/casias/SSP3827829" \t "_blank" </w:instrText>
            </w:r>
            <w:r>
              <w:fldChar w:fldCharType="separate"/>
            </w:r>
            <w:r>
              <w:rPr>
                <w:rFonts w:ascii="Marianne" w:hAnsi="Marianne" w:eastAsia="Marianne" w:cs="Marianne"/>
                <w:sz w:val="14"/>
              </w:rPr>
              <w:t xml:space="preserve">SSP3827829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"https://fiches-risques.brgm.fr/georisques/casias/SSP3827828" \t "_blank" </w:instrText>
            </w:r>
            <w:r>
              <w:fldChar w:fldCharType="separate"/>
            </w:r>
            <w:r>
              <w:rPr>
                <w:rFonts w:ascii="Marianne" w:hAnsi="Marianne" w:eastAsia="Marianne" w:cs="Marianne"/>
                <w:sz w:val="14"/>
              </w:rPr>
              <w:t xml:space="preserve">SSP3827828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"https://fiches-risques.brgm.fr/georisques/casias/SSP3827827" \t "_blank" </w:instrText>
            </w:r>
            <w:r>
              <w:fldChar w:fldCharType="separate"/>
            </w:r>
            <w:r>
              <w:rPr>
                <w:rFonts w:ascii="Marianne" w:hAnsi="Marianne" w:eastAsia="Marianne" w:cs="Marianne"/>
                <w:sz w:val="14"/>
              </w:rPr>
              <w:t xml:space="preserve">SSP3827827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MARTIN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"https://fiches-risques.brgm.fr/georisques/casias/SSP3827709" \t "_blank" </w:instrText>
            </w:r>
            <w:r>
              <w:fldChar w:fldCharType="separate"/>
            </w:r>
            <w:r>
              <w:rPr>
                <w:rFonts w:ascii="Marianne" w:hAnsi="Marianne" w:eastAsia="Marianne" w:cs="Marianne"/>
                <w:sz w:val="14"/>
              </w:rPr>
              <w:t xml:space="preserve">SSP3827709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"https://fiches-risques.brgm.fr/georisques/casias/SSP3827708" \t "_blank" </w:instrText>
            </w:r>
            <w:r>
              <w:fldChar w:fldCharType="separate"/>
            </w:r>
            <w:r>
              <w:rPr>
                <w:rFonts w:ascii="Marianne" w:hAnsi="Marianne" w:eastAsia="Marianne" w:cs="Marianne"/>
                <w:sz w:val="14"/>
              </w:rPr>
              <w:t xml:space="preserve">SSP3827708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"https://fiches-risques.brgm.fr/georisques/casias/SSP3827707" \t "_blank" </w:instrText>
            </w:r>
            <w:r>
              <w:fldChar w:fldCharType="separate"/>
            </w:r>
            <w:r>
              <w:rPr>
                <w:rFonts w:ascii="Marianne" w:hAnsi="Marianne" w:eastAsia="Marianne" w:cs="Marianne"/>
                <w:sz w:val="14"/>
              </w:rPr>
              <w:t xml:space="preserve">SSP3827707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"https://fiches-risques.brgm.fr/georisques/casias/SSP3827671" \t "_blank" </w:instrText>
            </w:r>
            <w:r>
              <w:fldChar w:fldCharType="separate"/>
            </w:r>
            <w:r>
              <w:rPr>
                <w:rFonts w:ascii="Marianne" w:hAnsi="Marianne" w:eastAsia="Marianne" w:cs="Marianne"/>
                <w:sz w:val="14"/>
              </w:rPr>
              <w:t xml:space="preserve">SSP3827671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"https://fiches-risques.brgm.fr/georisques/casias/SSP3827608" \t "_blank" </w:instrText>
            </w:r>
            <w:r>
              <w:fldChar w:fldCharType="separate"/>
            </w:r>
            <w:r>
              <w:rPr>
                <w:rFonts w:ascii="Marianne" w:hAnsi="Marianne" w:eastAsia="Marianne" w:cs="Marianne"/>
                <w:sz w:val="14"/>
              </w:rPr>
              <w:t xml:space="preserve">SSP3827608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"https://fiches-risques.brgm.fr/georisques/casias/SSP3827348" \t "_blank" </w:instrText>
            </w:r>
            <w:r>
              <w:fldChar w:fldCharType="separate"/>
            </w:r>
            <w:r>
              <w:rPr>
                <w:rFonts w:ascii="Marianne" w:hAnsi="Marianne" w:eastAsia="Marianne" w:cs="Marianne"/>
                <w:sz w:val="14"/>
              </w:rPr>
              <w:t xml:space="preserve">SSP3827348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"https://fiches-risques.brgm.fr/georisques/casias/SSP3827326" \t "_blank" </w:instrText>
            </w:r>
            <w:r>
              <w:fldChar w:fldCharType="separate"/>
            </w:r>
            <w:r>
              <w:rPr>
                <w:rFonts w:ascii="Marianne" w:hAnsi="Marianne" w:eastAsia="Marianne" w:cs="Marianne"/>
                <w:sz w:val="14"/>
              </w:rPr>
              <w:t xml:space="preserve">SSP3827326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"https://fiches-risques.brgm.fr/georisques/casias/SSP3827318" \t "_blank" </w:instrText>
            </w:r>
            <w:r>
              <w:fldChar w:fldCharType="separate"/>
            </w:r>
            <w:r>
              <w:rPr>
                <w:rFonts w:ascii="Marianne" w:hAnsi="Marianne" w:eastAsia="Marianne" w:cs="Marianne"/>
                <w:sz w:val="14"/>
              </w:rPr>
              <w:t xml:space="preserve">SSP3827318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"https://fiches-risques.brgm.fr/georisques/casias/SSP3827317" \t "_blank" </w:instrText>
            </w:r>
            <w:r>
              <w:fldChar w:fldCharType="separate"/>
            </w:r>
            <w:r>
              <w:rPr>
                <w:rFonts w:ascii="Marianne" w:hAnsi="Marianne" w:eastAsia="Marianne" w:cs="Marianne"/>
                <w:sz w:val="14"/>
              </w:rPr>
              <w:t xml:space="preserve">SSP3827317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13258" name="Picture">
</wp:docPr>
                  <a:graphic>
                    <a:graphicData uri="http://schemas.openxmlformats.org/drawingml/2006/picture">
                      <pic:pic>
                        <pic:nvPicPr>
                          <pic:cNvPr id="161841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440846" name="Picture">
</wp:docPr>
                  <a:graphic>
                    <a:graphicData uri="http://schemas.openxmlformats.org/drawingml/2006/picture">
                      <pic:pic>
                        <pic:nvPicPr>
                          <pic:cNvPr id="174344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29556" name="Picture">
</wp:docPr>
                  <a:graphic>
                    <a:graphicData uri="http://schemas.openxmlformats.org/drawingml/2006/picture">
                      <pic:pic>
                        <pic:nvPicPr>
                          <pic:cNvPr id="106562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"https://fiches-risques.brgm.fr/georisques/casias/SSP3827059" \t "_blank" </w:instrText>
            </w:r>
            <w:r>
              <w:fldChar w:fldCharType="separate"/>
            </w:r>
            <w:r>
              <w:rPr>
                <w:rFonts w:ascii="Marianne" w:hAnsi="Marianne" w:eastAsia="Marianne" w:cs="Marianne"/>
                <w:sz w:val="14"/>
              </w:rPr>
              <w:t xml:space="preserve">SSP3827059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"https://fiches-risques.brgm.fr/georisques/casias/SSP3827058" \t "_blank" </w:instrText>
            </w:r>
            <w:r>
              <w:fldChar w:fldCharType="separate"/>
            </w:r>
            <w:r>
              <w:rPr>
                <w:rFonts w:ascii="Marianne" w:hAnsi="Marianne" w:eastAsia="Marianne" w:cs="Marianne"/>
                <w:sz w:val="14"/>
              </w:rPr>
              <w:t xml:space="preserve">SSP3827058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"https://fiches-risques.brgm.fr/georisques/casias/SSP3827057" \t "_blank" </w:instrText>
            </w:r>
            <w:r>
              <w:fldChar w:fldCharType="separate"/>
            </w:r>
            <w:r>
              <w:rPr>
                <w:rFonts w:ascii="Marianne" w:hAnsi="Marianne" w:eastAsia="Marianne" w:cs="Marianne"/>
                <w:sz w:val="14"/>
              </w:rPr>
              <w:t xml:space="preserve">SSP3827057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"https://fiches-risques.brgm.fr/georisques/casias/SSP3827056" \t "_blank" </w:instrText>
            </w:r>
            <w:r>
              <w:fldChar w:fldCharType="separate"/>
            </w:r>
            <w:r>
              <w:rPr>
                <w:rFonts w:ascii="Marianne" w:hAnsi="Marianne" w:eastAsia="Marianne" w:cs="Marianne"/>
                <w:sz w:val="14"/>
              </w:rPr>
              <w:t xml:space="preserve">SSP3827056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"https://fiches-risques.brgm.fr/georisques/casias/SSP3827055" \t "_blank" </w:instrText>
            </w:r>
            <w:r>
              <w:fldChar w:fldCharType="separate"/>
            </w:r>
            <w:r>
              <w:rPr>
                <w:rFonts w:ascii="Marianne" w:hAnsi="Marianne" w:eastAsia="Marianne" w:cs="Marianne"/>
                <w:sz w:val="14"/>
              </w:rPr>
              <w:t xml:space="preserve">SSP3827055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du 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"https://fiches-risques.brgm.fr/georisques/casias/SSP3827054" \t "_blank" </w:instrText>
            </w:r>
            <w:r>
              <w:fldChar w:fldCharType="separate"/>
            </w:r>
            <w:r>
              <w:rPr>
                <w:rFonts w:ascii="Marianne" w:hAnsi="Marianne" w:eastAsia="Marianne" w:cs="Marianne"/>
                <w:sz w:val="14"/>
              </w:rPr>
              <w:t xml:space="preserve">SSP3827054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"https://fiches-risques.brgm.fr/georisques/casias/SSP3827053" \t "_blank" </w:instrText>
            </w:r>
            <w:r>
              <w:fldChar w:fldCharType="separate"/>
            </w:r>
            <w:r>
              <w:rPr>
                <w:rFonts w:ascii="Marianne" w:hAnsi="Marianne" w:eastAsia="Marianne" w:cs="Marianne"/>
                <w:sz w:val="14"/>
              </w:rPr>
              <w:t xml:space="preserve">SSP3827053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"https://fiches-risques.brgm.fr/georisques/casias/SSP3827052" \t "_blank" </w:instrText>
            </w:r>
            <w:r>
              <w:fldChar w:fldCharType="separate"/>
            </w:r>
            <w:r>
              <w:rPr>
                <w:rFonts w:ascii="Marianne" w:hAnsi="Marianne" w:eastAsia="Marianne" w:cs="Marianne"/>
                <w:sz w:val="14"/>
              </w:rPr>
              <w:t xml:space="preserve">SSP3827052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de la 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"https://fiches-risques.brgm.fr/georisques/casias/SSP3827051" \t "_blank" </w:instrText>
            </w:r>
            <w:r>
              <w:fldChar w:fldCharType="separate"/>
            </w:r>
            <w:r>
              <w:rPr>
                <w:rFonts w:ascii="Marianne" w:hAnsi="Marianne" w:eastAsia="Marianne" w:cs="Marianne"/>
                <w:sz w:val="14"/>
              </w:rPr>
              <w:t xml:space="preserve">SSP3827051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"https://fiches-risques.brgm.fr/georisques/casias/SSP3827050" \t "_blank" </w:instrText>
            </w:r>
            <w:r>
              <w:fldChar w:fldCharType="separate"/>
            </w:r>
            <w:r>
              <w:rPr>
                <w:rFonts w:ascii="Marianne" w:hAnsi="Marianne" w:eastAsia="Marianne" w:cs="Marianne"/>
                <w:sz w:val="14"/>
              </w:rPr>
              <w:t xml:space="preserve">SSP3827050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"https://fiches-risques.brgm.fr/georisques/casias/SSP3827049" \t "_blank" </w:instrText>
            </w:r>
            <w:r>
              <w:fldChar w:fldCharType="separate"/>
            </w:r>
            <w:r>
              <w:rPr>
                <w:rFonts w:ascii="Marianne" w:hAnsi="Marianne" w:eastAsia="Marianne" w:cs="Marianne"/>
                <w:sz w:val="14"/>
              </w:rPr>
              <w:t xml:space="preserve">SSP3827049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"https://fiches-risques.brgm.fr/georisques/casias/SSP3827048" \t "_blank" </w:instrText>
            </w:r>
            <w:r>
              <w:fldChar w:fldCharType="separate"/>
            </w:r>
            <w:r>
              <w:rPr>
                <w:rFonts w:ascii="Marianne" w:hAnsi="Marianne" w:eastAsia="Marianne" w:cs="Marianne"/>
                <w:sz w:val="14"/>
              </w:rPr>
              <w:t xml:space="preserve">SSP3827048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 de Montoire sur le Loir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"https://fiches-risques.brgm.fr/georisques/casias/SSP3827047" \t "_blank" </w:instrText>
            </w:r>
            <w:r>
              <w:fldChar w:fldCharType="separate"/>
            </w:r>
            <w:r>
              <w:rPr>
                <w:rFonts w:ascii="Marianne" w:hAnsi="Marianne" w:eastAsia="Marianne" w:cs="Marianne"/>
                <w:sz w:val="14"/>
              </w:rPr>
              <w:t xml:space="preserve">SSP3827047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"https://fiches-risques.brgm.fr/georisques/casias/SSP3827046" \t "_blank" </w:instrText>
            </w:r>
            <w:r>
              <w:fldChar w:fldCharType="separate"/>
            </w:r>
            <w:r>
              <w:rPr>
                <w:rFonts w:ascii="Marianne" w:hAnsi="Marianne" w:eastAsia="Marianne" w:cs="Marianne"/>
                <w:sz w:val="14"/>
              </w:rPr>
              <w:t xml:space="preserve">SSP3827046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"https://fiches-risques.brgm.fr/georisques/casias/SSP3827045" \t "_blank" </w:instrText>
            </w:r>
            <w:r>
              <w:fldChar w:fldCharType="separate"/>
            </w:r>
            <w:r>
              <w:rPr>
                <w:rFonts w:ascii="Marianne" w:hAnsi="Marianne" w:eastAsia="Marianne" w:cs="Marianne"/>
                <w:sz w:val="14"/>
              </w:rPr>
              <w:t xml:space="preserve">SSP3827045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"https://fiches-risques.brgm.fr/georisques/casias/SSP3827020" \t "_blank" </w:instrText>
            </w:r>
            <w:r>
              <w:fldChar w:fldCharType="separate"/>
            </w:r>
            <w:r>
              <w:rPr>
                <w:rFonts w:ascii="Marianne" w:hAnsi="Marianne" w:eastAsia="Marianne" w:cs="Marianne"/>
                <w:sz w:val="14"/>
              </w:rPr>
              <w:t xml:space="preserve">SSP3827020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"https://fiches-risques.brgm.fr/georisques/casias/SSP3827019" \t "_blank" </w:instrText>
            </w:r>
            <w:r>
              <w:fldChar w:fldCharType="separate"/>
            </w:r>
            <w:r>
              <w:rPr>
                <w:rFonts w:ascii="Marianne" w:hAnsi="Marianne" w:eastAsia="Marianne" w:cs="Marianne"/>
                <w:sz w:val="14"/>
              </w:rPr>
              <w:t xml:space="preserve">SSP3827019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AVIA ; Garage Citroën -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"https://fiches-risques.brgm.fr/georisques/casias/SSP3827018" \t "_blank" </w:instrText>
            </w:r>
            <w:r>
              <w:fldChar w:fldCharType="separate"/>
            </w:r>
            <w:r>
              <w:rPr>
                <w:rFonts w:ascii="Marianne" w:hAnsi="Marianne" w:eastAsia="Marianne" w:cs="Marianne"/>
                <w:sz w:val="14"/>
              </w:rPr>
              <w:t xml:space="preserve">SSP3827018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Roger SIGNORET -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"https://fiches-risques.brgm.fr/georisques/casias/SSP597547" \t "_blank" </w:instrText>
            </w:r>
            <w:r>
              <w:fldChar w:fldCharType="separate"/>
            </w:r>
            <w:r>
              <w:rPr>
                <w:rFonts w:ascii="Marianne" w:hAnsi="Marianne" w:eastAsia="Marianne" w:cs="Marianne"/>
                <w:sz w:val="14"/>
              </w:rPr>
              <w:t xml:space="preserve">SSP597547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CLADA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48696" name="Picture">
</wp:docPr>
                  <a:graphic>
                    <a:graphicData uri="http://schemas.openxmlformats.org/drawingml/2006/picture">
                      <pic:pic>
                        <pic:nvPicPr>
                          <pic:cNvPr id="178274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13541" name="Picture">
</wp:docPr>
                  <a:graphic>
                    <a:graphicData uri="http://schemas.openxmlformats.org/drawingml/2006/picture">
                      <pic:pic>
                        <pic:nvPicPr>
                          <pic:cNvPr id="153141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Montoire-sur-le-Loir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11342" name="Picture">
</wp:docPr>
                  <a:graphic>
                    <a:graphicData uri="http://schemas.openxmlformats.org/drawingml/2006/picture">
                      <pic:pic>
                        <pic:nvPicPr>
                          <pic:cNvPr id="117271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