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978654" name="Picture">
</wp:docPr>
                  <a:graphic>
                    <a:graphicData uri="http://schemas.openxmlformats.org/drawingml/2006/picture">
                      <pic:pic>
                        <pic:nvPicPr>
                          <pic:cNvPr id="856978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0532847" name="Picture">
</wp:docPr>
                  <a:graphic>
                    <a:graphicData uri="http://schemas.openxmlformats.org/drawingml/2006/picture">
                      <pic:pic>
                        <pic:nvPicPr>
                          <pic:cNvPr id="3805328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4467993" name="Picture">
</wp:docPr>
                        <a:graphic>
                          <a:graphicData uri="http://schemas.openxmlformats.org/drawingml/2006/picture">
                            <pic:pic>
                              <pic:nvPicPr>
                                <pic:cNvPr id="6044679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27510 Mézières-en-Vexin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7998567" name="Picture">
</wp:docPr>
                  <a:graphic>
                    <a:graphicData uri="http://schemas.openxmlformats.org/drawingml/2006/picture">
                      <pic:pic>
                        <pic:nvPicPr>
                          <pic:cNvPr id="11079985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0456032" name="Picture">
</wp:docPr>
                  <a:graphic>
                    <a:graphicData uri="http://schemas.openxmlformats.org/drawingml/2006/picture">
                      <pic:pic>
                        <pic:nvPicPr>
                          <pic:cNvPr id="2904560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240679" name="Picture">
</wp:docPr>
                  <a:graphic>
                    <a:graphicData uri="http://schemas.openxmlformats.org/drawingml/2006/picture">
                      <pic:pic>
                        <pic:nvPicPr>
                          <pic:cNvPr id="1670240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759129" name="Picture">
</wp:docPr>
                  <a:graphic>
                    <a:graphicData uri="http://schemas.openxmlformats.org/drawingml/2006/picture">
                      <pic:pic>
                        <pic:nvPicPr>
                          <pic:cNvPr id="1526759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27510 Mézières-en-Vexin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071917" name="Picture">
</wp:docPr>
                  <a:graphic>
                    <a:graphicData uri="http://schemas.openxmlformats.org/drawingml/2006/picture">
                      <pic:pic>
                        <pic:nvPicPr>
                          <pic:cNvPr id="814071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281447" name="Picture">
</wp:docPr>
                        <a:graphic>
                          <a:graphicData uri="http://schemas.openxmlformats.org/drawingml/2006/picture">
                            <pic:pic>
                              <pic:nvPicPr>
                                <pic:cNvPr id="20592814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931439" name="Picture">
</wp:docPr>
                        <a:graphic>
                          <a:graphicData uri="http://schemas.openxmlformats.org/drawingml/2006/picture">
                            <pic:pic>
                              <pic:nvPicPr>
                                <pic:cNvPr id="16609314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369043" name="Picture">
</wp:docPr>
                        <a:graphic>
                          <a:graphicData uri="http://schemas.openxmlformats.org/drawingml/2006/picture">
                            <pic:pic>
                              <pic:nvPicPr>
                                <pic:cNvPr id="6573690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053954" name="Picture">
</wp:docPr>
                        <a:graphic>
                          <a:graphicData uri="http://schemas.openxmlformats.org/drawingml/2006/picture">
                            <pic:pic>
                              <pic:nvPicPr>
                                <pic:cNvPr id="20070539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925142" name="Picture">
</wp:docPr>
                        <a:graphic>
                          <a:graphicData uri="http://schemas.openxmlformats.org/drawingml/2006/picture">
                            <pic:pic>
                              <pic:nvPicPr>
                                <pic:cNvPr id="14329251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713158" name="Picture">
</wp:docPr>
                        <a:graphic>
                          <a:graphicData uri="http://schemas.openxmlformats.org/drawingml/2006/picture">
                            <pic:pic>
                              <pic:nvPicPr>
                                <pic:cNvPr id="138371315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452008" name="Picture">
</wp:docPr>
                        <a:graphic>
                          <a:graphicData uri="http://schemas.openxmlformats.org/drawingml/2006/picture">
                            <pic:pic>
                              <pic:nvPicPr>
                                <pic:cNvPr id="18744520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475107" name="Picture">
</wp:docPr>
                        <a:graphic>
                          <a:graphicData uri="http://schemas.openxmlformats.org/drawingml/2006/picture">
                            <pic:pic>
                              <pic:nvPicPr>
                                <pic:cNvPr id="13704751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899020" name="Picture">
</wp:docPr>
                        <a:graphic>
                          <a:graphicData uri="http://schemas.openxmlformats.org/drawingml/2006/picture">
                            <pic:pic>
                              <pic:nvPicPr>
                                <pic:cNvPr id="18278990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408838" name="Picture">
</wp:docPr>
                        <a:graphic>
                          <a:graphicData uri="http://schemas.openxmlformats.org/drawingml/2006/picture">
                            <pic:pic>
                              <pic:nvPicPr>
                                <pic:cNvPr id="11974088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005475" name="Picture">
</wp:docPr>
                        <a:graphic>
                          <a:graphicData uri="http://schemas.openxmlformats.org/drawingml/2006/picture">
                            <pic:pic>
                              <pic:nvPicPr>
                                <pic:cNvPr id="20960054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471695" name="Picture">
</wp:docPr>
                        <a:graphic>
                          <a:graphicData uri="http://schemas.openxmlformats.org/drawingml/2006/picture">
                            <pic:pic>
                              <pic:nvPicPr>
                                <pic:cNvPr id="14844716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368718" name="Picture">
</wp:docPr>
                        <a:graphic>
                          <a:graphicData uri="http://schemas.openxmlformats.org/drawingml/2006/picture">
                            <pic:pic>
                              <pic:nvPicPr>
                                <pic:cNvPr id="6003687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859171" name="Picture">
</wp:docPr>
                        <a:graphic>
                          <a:graphicData uri="http://schemas.openxmlformats.org/drawingml/2006/picture">
                            <pic:pic>
                              <pic:nvPicPr>
                                <pic:cNvPr id="6578591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683476" name="Picture">
</wp:docPr>
                        <a:graphic>
                          <a:graphicData uri="http://schemas.openxmlformats.org/drawingml/2006/picture">
                            <pic:pic>
                              <pic:nvPicPr>
                                <pic:cNvPr id="4536834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941146" name="Picture">
</wp:docPr>
                        <a:graphic>
                          <a:graphicData uri="http://schemas.openxmlformats.org/drawingml/2006/picture">
                            <pic:pic>
                              <pic:nvPicPr>
                                <pic:cNvPr id="24294114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089667" name="Picture">
</wp:docPr>
                        <a:graphic>
                          <a:graphicData uri="http://schemas.openxmlformats.org/drawingml/2006/picture">
                            <pic:pic>
                              <pic:nvPicPr>
                                <pic:cNvPr id="5300896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623666" name="Picture">
</wp:docPr>
                        <a:graphic>
                          <a:graphicData uri="http://schemas.openxmlformats.org/drawingml/2006/picture">
                            <pic:pic>
                              <pic:nvPicPr>
                                <pic:cNvPr id="7762366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963044" name="Picture">
</wp:docPr>
                  <a:graphic>
                    <a:graphicData uri="http://schemas.openxmlformats.org/drawingml/2006/picture">
                      <pic:pic>
                        <pic:nvPicPr>
                          <pic:cNvPr id="765963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27634" name="Picture">
</wp:docPr>
                  <a:graphic>
                    <a:graphicData uri="http://schemas.openxmlformats.org/drawingml/2006/picture">
                      <pic:pic>
                        <pic:nvPicPr>
                          <pic:cNvPr id="104027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27510 Mézières-en-Vexin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028567" name="Picture">
</wp:docPr>
                  <a:graphic>
                    <a:graphicData uri="http://schemas.openxmlformats.org/drawingml/2006/picture">
                      <pic:pic>
                        <pic:nvPicPr>
                          <pic:cNvPr id="1420028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Mezieres-en-vexin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600597" name="Picture">
</wp:docPr>
                  <a:graphic>
                    <a:graphicData uri="http://schemas.openxmlformats.org/drawingml/2006/picture">
                      <pic:pic>
                        <pic:nvPicPr>
                          <pic:cNvPr id="4396005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840111" name="Picture">
</wp:docPr>
                  <a:graphic>
                    <a:graphicData uri="http://schemas.openxmlformats.org/drawingml/2006/picture">
                      <pic:pic>
                        <pic:nvPicPr>
                          <pic:cNvPr id="16458401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94259910" name="Picture">
</wp:docPr>
                  <a:graphic>
                    <a:graphicData uri="http://schemas.openxmlformats.org/drawingml/2006/picture">
                      <pic:pic>
                        <pic:nvPicPr>
                          <pic:cNvPr id="10942599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941383" name="Picture">
</wp:docPr>
                        <a:graphic>
                          <a:graphicData uri="http://schemas.openxmlformats.org/drawingml/2006/picture">
                            <pic:pic>
                              <pic:nvPicPr>
                                <pic:cNvPr id="13839413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332599" name="Picture">
</wp:docPr>
                  <a:graphic>
                    <a:graphicData uri="http://schemas.openxmlformats.org/drawingml/2006/picture">
                      <pic:pic>
                        <pic:nvPicPr>
                          <pic:cNvPr id="1849332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866942" name="Picture">
</wp:docPr>
                  <a:graphic>
                    <a:graphicData uri="http://schemas.openxmlformats.org/drawingml/2006/picture">
                      <pic:pic>
                        <pic:nvPicPr>
                          <pic:cNvPr id="1287866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27510 Mézières-en-Vexin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199324" name="Picture">
</wp:docPr>
                  <a:graphic>
                    <a:graphicData uri="http://schemas.openxmlformats.org/drawingml/2006/picture">
                      <pic:pic>
                        <pic:nvPicPr>
                          <pic:cNvPr id="1949199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Mezieres-en-vexin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816554" name="Picture">
</wp:docPr>
                  <a:graphic>
                    <a:graphicData uri="http://schemas.openxmlformats.org/drawingml/2006/picture">
                      <pic:pic>
                        <pic:nvPicPr>
                          <pic:cNvPr id="180281655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499549" name="Picture">
</wp:docPr>
                  <a:graphic>
                    <a:graphicData uri="http://schemas.openxmlformats.org/drawingml/2006/picture">
                      <pic:pic>
                        <pic:nvPicPr>
                          <pic:cNvPr id="7254995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4109457" name="Picture">
</wp:docPr>
                  <a:graphic>
                    <a:graphicData uri="http://schemas.openxmlformats.org/drawingml/2006/picture">
                      <pic:pic>
                        <pic:nvPicPr>
                          <pic:cNvPr id="12041094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951152" name="Picture">
</wp:docPr>
                        <a:graphic>
                          <a:graphicData uri="http://schemas.openxmlformats.org/drawingml/2006/picture">
                            <pic:pic>
                              <pic:nvPicPr>
                                <pic:cNvPr id="14819511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665704" name="Picture">
</wp:docPr>
                  <a:graphic>
                    <a:graphicData uri="http://schemas.openxmlformats.org/drawingml/2006/picture">
                      <pic:pic>
                        <pic:nvPicPr>
                          <pic:cNvPr id="463665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586290" name="Picture">
</wp:docPr>
                  <a:graphic>
                    <a:graphicData uri="http://schemas.openxmlformats.org/drawingml/2006/picture">
                      <pic:pic>
                        <pic:nvPicPr>
                          <pic:cNvPr id="955586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27510 Mézières-en-Vexin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511866" name="Picture">
</wp:docPr>
                  <a:graphic>
                    <a:graphicData uri="http://schemas.openxmlformats.org/drawingml/2006/picture">
                      <pic:pic>
                        <pic:nvPicPr>
                          <pic:cNvPr id="1221511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Mezieres-en-vexin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04917" name="Picture">
</wp:docPr>
                  <a:graphic>
                    <a:graphicData uri="http://schemas.openxmlformats.org/drawingml/2006/picture">
                      <pic:pic>
                        <pic:nvPicPr>
                          <pic:cNvPr id="15310491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041514" name="Picture">
</wp:docPr>
                  <a:graphic>
                    <a:graphicData uri="http://schemas.openxmlformats.org/drawingml/2006/picture">
                      <pic:pic>
                        <pic:nvPicPr>
                          <pic:cNvPr id="11530415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5128751" name="Picture">
</wp:docPr>
                  <a:graphic>
                    <a:graphicData uri="http://schemas.openxmlformats.org/drawingml/2006/picture">
                      <pic:pic>
                        <pic:nvPicPr>
                          <pic:cNvPr id="79512875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600008" name="Picture">
</wp:docPr>
                        <a:graphic>
                          <a:graphicData uri="http://schemas.openxmlformats.org/drawingml/2006/picture">
                            <pic:pic>
                              <pic:nvPicPr>
                                <pic:cNvPr id="71260000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213647" name="Picture">
</wp:docPr>
                  <a:graphic>
                    <a:graphicData uri="http://schemas.openxmlformats.org/drawingml/2006/picture">
                      <pic:pic>
                        <pic:nvPicPr>
                          <pic:cNvPr id="966213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834338" name="Picture">
</wp:docPr>
                  <a:graphic>
                    <a:graphicData uri="http://schemas.openxmlformats.org/drawingml/2006/picture">
                      <pic:pic>
                        <pic:nvPicPr>
                          <pic:cNvPr id="566834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27510 Mézières-en-Vexin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789434" name="Picture">
</wp:docPr>
                  <a:graphic>
                    <a:graphicData uri="http://schemas.openxmlformats.org/drawingml/2006/picture">
                      <pic:pic>
                        <pic:nvPicPr>
                          <pic:cNvPr id="1075789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Mezieres-en-vexin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942483" name="Picture">
</wp:docPr>
                  <a:graphic>
                    <a:graphicData uri="http://schemas.openxmlformats.org/drawingml/2006/picture">
                      <pic:pic>
                        <pic:nvPicPr>
                          <pic:cNvPr id="869942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893742" name="Picture">
</wp:docPr>
                  <a:graphic>
                    <a:graphicData uri="http://schemas.openxmlformats.org/drawingml/2006/picture">
                      <pic:pic>
                        <pic:nvPicPr>
                          <pic:cNvPr id="1532893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27510 Mézières-en-Vexin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893137" name="Picture">
</wp:docPr>
                  <a:graphic>
                    <a:graphicData uri="http://schemas.openxmlformats.org/drawingml/2006/picture">
                      <pic:pic>
                        <pic:nvPicPr>
                          <pic:cNvPr id="1644893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Mezieres-en-vexin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876828" name="Picture">
</wp:docPr>
                  <a:graphic>
                    <a:graphicData uri="http://schemas.openxmlformats.org/drawingml/2006/picture">
                      <pic:pic>
                        <pic:nvPicPr>
                          <pic:cNvPr id="48687682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012699" name="Picture">
</wp:docPr>
                  <a:graphic>
                    <a:graphicData uri="http://schemas.openxmlformats.org/drawingml/2006/picture">
                      <pic:pic>
                        <pic:nvPicPr>
                          <pic:cNvPr id="5240126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6012229" name="Picture">
</wp:docPr>
                  <a:graphic>
                    <a:graphicData uri="http://schemas.openxmlformats.org/drawingml/2006/picture">
                      <pic:pic>
                        <pic:nvPicPr>
                          <pic:cNvPr id="57601222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85601" name="Picture">
</wp:docPr>
                        <a:graphic>
                          <a:graphicData uri="http://schemas.openxmlformats.org/drawingml/2006/picture">
                            <pic:pic>
                              <pic:nvPicPr>
                                <pic:cNvPr id="584856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6807335" name="Picture">
</wp:docPr>
                  <a:graphic>
                    <a:graphicData uri="http://schemas.openxmlformats.org/drawingml/2006/picture">
                      <pic:pic>
                        <pic:nvPicPr>
                          <pic:cNvPr id="816807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448902" name="Picture">
</wp:docPr>
                  <a:graphic>
                    <a:graphicData uri="http://schemas.openxmlformats.org/drawingml/2006/picture">
                      <pic:pic>
                        <pic:nvPicPr>
                          <pic:cNvPr id="2035448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27510 Mézières-en-Vexin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205358" name="Picture">
</wp:docPr>
                  <a:graphic>
                    <a:graphicData uri="http://schemas.openxmlformats.org/drawingml/2006/picture">
                      <pic:pic>
                        <pic:nvPicPr>
                          <pic:cNvPr id="429205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Mezieres-en-vexin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931306" name="Picture">
</wp:docPr>
                  <a:graphic>
                    <a:graphicData uri="http://schemas.openxmlformats.org/drawingml/2006/picture">
                      <pic:pic>
                        <pic:nvPicPr>
                          <pic:cNvPr id="15849313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690114" name="Picture">
</wp:docPr>
                  <a:graphic>
                    <a:graphicData uri="http://schemas.openxmlformats.org/drawingml/2006/picture">
                      <pic:pic>
                        <pic:nvPicPr>
                          <pic:cNvPr id="57569011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1305447" name="Picture">
</wp:docPr>
                  <a:graphic>
                    <a:graphicData uri="http://schemas.openxmlformats.org/drawingml/2006/picture">
                      <pic:pic>
                        <pic:nvPicPr>
                          <pic:cNvPr id="37130544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58224" name="Picture">
</wp:docPr>
                        <a:graphic>
                          <a:graphicData uri="http://schemas.openxmlformats.org/drawingml/2006/picture">
                            <pic:pic>
                              <pic:nvPicPr>
                                <pic:cNvPr id="707582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873314" name="Picture">
</wp:docPr>
                  <a:graphic>
                    <a:graphicData uri="http://schemas.openxmlformats.org/drawingml/2006/picture">
                      <pic:pic>
                        <pic:nvPicPr>
                          <pic:cNvPr id="533873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288028" name="Picture">
</wp:docPr>
                  <a:graphic>
                    <a:graphicData uri="http://schemas.openxmlformats.org/drawingml/2006/picture">
                      <pic:pic>
                        <pic:nvPicPr>
                          <pic:cNvPr id="1098288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27510 Mézières-en-Vexin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450358" name="Picture">
</wp:docPr>
                  <a:graphic>
                    <a:graphicData uri="http://schemas.openxmlformats.org/drawingml/2006/picture">
                      <pic:pic>
                        <pic:nvPicPr>
                          <pic:cNvPr id="241450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Mezieres-en-vexin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225351" name="Picture">
</wp:docPr>
                  <a:graphic>
                    <a:graphicData uri="http://schemas.openxmlformats.org/drawingml/2006/picture">
                      <pic:pic>
                        <pic:nvPicPr>
                          <pic:cNvPr id="144222535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057524" name="Picture">
</wp:docPr>
                  <a:graphic>
                    <a:graphicData uri="http://schemas.openxmlformats.org/drawingml/2006/picture">
                      <pic:pic>
                        <pic:nvPicPr>
                          <pic:cNvPr id="3770575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1434386" name="Picture">
</wp:docPr>
                  <a:graphic>
                    <a:graphicData uri="http://schemas.openxmlformats.org/drawingml/2006/picture">
                      <pic:pic>
                        <pic:nvPicPr>
                          <pic:cNvPr id="28143438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28679" name="Picture">
</wp:docPr>
                  <a:graphic>
                    <a:graphicData uri="http://schemas.openxmlformats.org/drawingml/2006/picture">
                      <pic:pic>
                        <pic:nvPicPr>
                          <pic:cNvPr id="147128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145706" name="Picture">
</wp:docPr>
                  <a:graphic>
                    <a:graphicData uri="http://schemas.openxmlformats.org/drawingml/2006/picture">
                      <pic:pic>
                        <pic:nvPicPr>
                          <pic:cNvPr id="383145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27510 Mézières-en-Vexin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593755" name="Picture">
</wp:docPr>
                  <a:graphic>
                    <a:graphicData uri="http://schemas.openxmlformats.org/drawingml/2006/picture">
                      <pic:pic>
                        <pic:nvPicPr>
                          <pic:cNvPr id="1930593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"https://fiches-risques.brgm.fr/georisques/cavite/HNOAA0006600" \t "_self" </w:instrText>
            </w:r>
            <w:r>
              <w:fldChar w:fldCharType="separate"/>
            </w:r>
            <w:r>
              <w:rPr>
                <w:rFonts w:ascii="Marianne" w:hAnsi="Marianne" w:eastAsia="Marianne" w:cs="Marianne"/>
                <w:sz w:val="14"/>
              </w:rPr>
              <w:t xml:space="preserve">HNOAA0006600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n°498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"https://fiches-risques.brgm.fr/georisques/cavite/HNOAA0006601" \t "_self" </w:instrText>
            </w:r>
            <w:r>
              <w:fldChar w:fldCharType="separate"/>
            </w:r>
            <w:r>
              <w:rPr>
                <w:rFonts w:ascii="Marianne" w:hAnsi="Marianne" w:eastAsia="Marianne" w:cs="Marianne"/>
                <w:sz w:val="14"/>
              </w:rPr>
              <w:t xml:space="preserve">HNOAA0006601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poche karstique ou dôline - Identifiant n°499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"https://fiches-risques.brgm.fr/georisques/cavite/HNOAA0006602" \t "_self" </w:instrText>
            </w:r>
            <w:r>
              <w:fldChar w:fldCharType="separate"/>
            </w:r>
            <w:r>
              <w:rPr>
                <w:rFonts w:ascii="Marianne" w:hAnsi="Marianne" w:eastAsia="Marianne" w:cs="Marianne"/>
                <w:sz w:val="14"/>
              </w:rPr>
              <w:t xml:space="preserve">HNOAA0006602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"https://fiches-risques.brgm.fr/georisques/cavite/HNOAA2703306" \t "_self" </w:instrText>
            </w:r>
            <w:r>
              <w:fldChar w:fldCharType="separate"/>
            </w:r>
            <w:r>
              <w:rPr>
                <w:rFonts w:ascii="Marianne" w:hAnsi="Marianne" w:eastAsia="Marianne" w:cs="Marianne"/>
                <w:sz w:val="14"/>
              </w:rPr>
              <w:t xml:space="preserve">HNOAA2703306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"https://fiches-risques.brgm.fr/georisques/cavite/HNOAA2703308" \t "_self" </w:instrText>
            </w:r>
            <w:r>
              <w:fldChar w:fldCharType="separate"/>
            </w:r>
            <w:r>
              <w:rPr>
                <w:rFonts w:ascii="Marianne" w:hAnsi="Marianne" w:eastAsia="Marianne" w:cs="Marianne"/>
                <w:sz w:val="14"/>
              </w:rPr>
              <w:t xml:space="preserve">HNOAA2703308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"https://fiches-risques.brgm.fr/georisques/cavite/HNOAA2703325" \t "_self" </w:instrText>
            </w:r>
            <w:r>
              <w:fldChar w:fldCharType="separate"/>
            </w:r>
            <w:r>
              <w:rPr>
                <w:rFonts w:ascii="Marianne" w:hAnsi="Marianne" w:eastAsia="Marianne" w:cs="Marianne"/>
                <w:sz w:val="14"/>
              </w:rPr>
              <w:t xml:space="preserve">HNOAA2703325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"https://fiches-risques.brgm.fr/georisques/cavite/HNOAA2703327" \t "_self" </w:instrText>
            </w:r>
            <w:r>
              <w:fldChar w:fldCharType="separate"/>
            </w:r>
            <w:r>
              <w:rPr>
                <w:rFonts w:ascii="Marianne" w:hAnsi="Marianne" w:eastAsia="Marianne" w:cs="Marianne"/>
                <w:sz w:val="14"/>
              </w:rPr>
              <w:t xml:space="preserve">HNOAA2703327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"https://fiches-risques.brgm.fr/georisques/cavite/HNOAA2703328" \t "_self" </w:instrText>
            </w:r>
            <w:r>
              <w:fldChar w:fldCharType="separate"/>
            </w:r>
            <w:r>
              <w:rPr>
                <w:rFonts w:ascii="Marianne" w:hAnsi="Marianne" w:eastAsia="Marianne" w:cs="Marianne"/>
                <w:sz w:val="14"/>
              </w:rPr>
              <w:t xml:space="preserve">HNOAA2703328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"https://fiches-risques.brgm.fr/georisques/cavite/HNOAA2703329" \t "_self" </w:instrText>
            </w:r>
            <w:r>
              <w:fldChar w:fldCharType="separate"/>
            </w:r>
            <w:r>
              <w:rPr>
                <w:rFonts w:ascii="Marianne" w:hAnsi="Marianne" w:eastAsia="Marianne" w:cs="Marianne"/>
                <w:sz w:val="14"/>
              </w:rPr>
              <w:t xml:space="preserve">HNOAA2703329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"https://fiches-risques.brgm.fr/georisques/cavite/HNOAA2703336" \t "_self" </w:instrText>
            </w:r>
            <w:r>
              <w:fldChar w:fldCharType="separate"/>
            </w:r>
            <w:r>
              <w:rPr>
                <w:rFonts w:ascii="Marianne" w:hAnsi="Marianne" w:eastAsia="Marianne" w:cs="Marianne"/>
                <w:sz w:val="14"/>
              </w:rPr>
              <w:t xml:space="preserve">HNOAA2703336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"https://fiches-risques.brgm.fr/georisques/cavite/HNOAA2703342" \t "_self" </w:instrText>
            </w:r>
            <w:r>
              <w:fldChar w:fldCharType="separate"/>
            </w:r>
            <w:r>
              <w:rPr>
                <w:rFonts w:ascii="Marianne" w:hAnsi="Marianne" w:eastAsia="Marianne" w:cs="Marianne"/>
                <w:sz w:val="14"/>
              </w:rPr>
              <w:t xml:space="preserve">HNOAA2703342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"https://fiches-risques.brgm.fr/georisques/cavite/HNOAA2703343" \t "_self" </w:instrText>
            </w:r>
            <w:r>
              <w:fldChar w:fldCharType="separate"/>
            </w:r>
            <w:r>
              <w:rPr>
                <w:rFonts w:ascii="Marianne" w:hAnsi="Marianne" w:eastAsia="Marianne" w:cs="Marianne"/>
                <w:sz w:val="14"/>
              </w:rPr>
              <w:t xml:space="preserve">HNOAA2703343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"https://fiches-risques.brgm.fr/georisques/cavite/HNOAA2703344" \t "_self" </w:instrText>
            </w:r>
            <w:r>
              <w:fldChar w:fldCharType="separate"/>
            </w:r>
            <w:r>
              <w:rPr>
                <w:rFonts w:ascii="Marianne" w:hAnsi="Marianne" w:eastAsia="Marianne" w:cs="Marianne"/>
                <w:sz w:val="14"/>
              </w:rPr>
              <w:t xml:space="preserve">HNOAA2703344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"https://fiches-risques.brgm.fr/georisques/cavite/HNOAA2703347" \t "_self" </w:instrText>
            </w:r>
            <w:r>
              <w:fldChar w:fldCharType="separate"/>
            </w:r>
            <w:r>
              <w:rPr>
                <w:rFonts w:ascii="Marianne" w:hAnsi="Marianne" w:eastAsia="Marianne" w:cs="Marianne"/>
                <w:sz w:val="14"/>
              </w:rPr>
              <w:t xml:space="preserve">HNOAA2703347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"https://fiches-risques.brgm.fr/georisques/cavite/HNOAA2703355" \t "_self" </w:instrText>
            </w:r>
            <w:r>
              <w:fldChar w:fldCharType="separate"/>
            </w:r>
            <w:r>
              <w:rPr>
                <w:rFonts w:ascii="Marianne" w:hAnsi="Marianne" w:eastAsia="Marianne" w:cs="Marianne"/>
                <w:sz w:val="14"/>
              </w:rPr>
              <w:t xml:space="preserve">HNOAA2703355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"https://fiches-risques.brgm.fr/georisques/cavite/HNOAA2703374" \t "_self" </w:instrText>
            </w:r>
            <w:r>
              <w:fldChar w:fldCharType="separate"/>
            </w:r>
            <w:r>
              <w:rPr>
                <w:rFonts w:ascii="Marianne" w:hAnsi="Marianne" w:eastAsia="Marianne" w:cs="Marianne"/>
                <w:sz w:val="14"/>
              </w:rPr>
              <w:t xml:space="preserve">HNOAA2703374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"https://fiches-risques.brgm.fr/georisques/cavite/HNOAA2703387" \t "_self" </w:instrText>
            </w:r>
            <w:r>
              <w:fldChar w:fldCharType="separate"/>
            </w:r>
            <w:r>
              <w:rPr>
                <w:rFonts w:ascii="Marianne" w:hAnsi="Marianne" w:eastAsia="Marianne" w:cs="Marianne"/>
                <w:sz w:val="14"/>
              </w:rPr>
              <w:t xml:space="preserve">HNOAA2703387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"https://fiches-risques.brgm.fr/georisques/cavite/HNOAA2703408" \t "_self" </w:instrText>
            </w:r>
            <w:r>
              <w:fldChar w:fldCharType="separate"/>
            </w:r>
            <w:r>
              <w:rPr>
                <w:rFonts w:ascii="Marianne" w:hAnsi="Marianne" w:eastAsia="Marianne" w:cs="Marianne"/>
                <w:sz w:val="14"/>
              </w:rPr>
              <w:t xml:space="preserve">HNOAA2703408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"https://fiches-risques.brgm.fr/georisques/cavite/HNOAA2703428" \t "_self" </w:instrText>
            </w:r>
            <w:r>
              <w:fldChar w:fldCharType="separate"/>
            </w:r>
            <w:r>
              <w:rPr>
                <w:rFonts w:ascii="Marianne" w:hAnsi="Marianne" w:eastAsia="Marianne" w:cs="Marianne"/>
                <w:sz w:val="14"/>
              </w:rPr>
              <w:t xml:space="preserve">HNOAA2703428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"https://fiches-risques.brgm.fr/georisques/cavite/HNOAA2703437" \t "_self" </w:instrText>
            </w:r>
            <w:r>
              <w:fldChar w:fldCharType="separate"/>
            </w:r>
            <w:r>
              <w:rPr>
                <w:rFonts w:ascii="Marianne" w:hAnsi="Marianne" w:eastAsia="Marianne" w:cs="Marianne"/>
                <w:sz w:val="14"/>
              </w:rPr>
              <w:t xml:space="preserve">HNOAA2703437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"https://fiches-risques.brgm.fr/georisques/cavite/HNOAA2703444" \t "_self" </w:instrText>
            </w:r>
            <w:r>
              <w:fldChar w:fldCharType="separate"/>
            </w:r>
            <w:r>
              <w:rPr>
                <w:rFonts w:ascii="Marianne" w:hAnsi="Marianne" w:eastAsia="Marianne" w:cs="Marianne"/>
                <w:sz w:val="14"/>
              </w:rPr>
              <w:t xml:space="preserve">HNOAA2703444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"https://fiches-risques.brgm.fr/georisques/cavite/HNOAA2703465" \t "_self" </w:instrText>
            </w:r>
            <w:r>
              <w:fldChar w:fldCharType="separate"/>
            </w:r>
            <w:r>
              <w:rPr>
                <w:rFonts w:ascii="Marianne" w:hAnsi="Marianne" w:eastAsia="Marianne" w:cs="Marianne"/>
                <w:sz w:val="14"/>
              </w:rPr>
              <w:t xml:space="preserve">HNOAA2703465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"https://fiches-risques.brgm.fr/georisques/cavite/HNOAA2703476" \t "_self" </w:instrText>
            </w:r>
            <w:r>
              <w:fldChar w:fldCharType="separate"/>
            </w:r>
            <w:r>
              <w:rPr>
                <w:rFonts w:ascii="Marianne" w:hAnsi="Marianne" w:eastAsia="Marianne" w:cs="Marianne"/>
                <w:sz w:val="14"/>
              </w:rPr>
              <w:t xml:space="preserve">HNOAA2703476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"https://fiches-risques.brgm.fr/georisques/cavite/HNOAA2703477" \t "_self" </w:instrText>
            </w:r>
            <w:r>
              <w:fldChar w:fldCharType="separate"/>
            </w:r>
            <w:r>
              <w:rPr>
                <w:rFonts w:ascii="Marianne" w:hAnsi="Marianne" w:eastAsia="Marianne" w:cs="Marianne"/>
                <w:sz w:val="14"/>
              </w:rPr>
              <w:t xml:space="preserve">HNOAA2703477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"https://fiches-risques.brgm.fr/georisques/cavite/HNOAA2715596" \t "_self" </w:instrText>
            </w:r>
            <w:r>
              <w:fldChar w:fldCharType="separate"/>
            </w:r>
            <w:r>
              <w:rPr>
                <w:rFonts w:ascii="Marianne" w:hAnsi="Marianne" w:eastAsia="Marianne" w:cs="Marianne"/>
                <w:sz w:val="14"/>
              </w:rPr>
              <w:t xml:space="preserve">HNOAA2715596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"https://fiches-risques.brgm.fr/georisques/cavite/HNOAA2715597" \t "_self" </w:instrText>
            </w:r>
            <w:r>
              <w:fldChar w:fldCharType="separate"/>
            </w:r>
            <w:r>
              <w:rPr>
                <w:rFonts w:ascii="Marianne" w:hAnsi="Marianne" w:eastAsia="Marianne" w:cs="Marianne"/>
                <w:sz w:val="14"/>
              </w:rPr>
              <w:t xml:space="preserve">HNOAA2715597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"https://fiches-risques.brgm.fr/georisques/cavite/HNOAA2715598" \t "_self" </w:instrText>
            </w:r>
            <w:r>
              <w:fldChar w:fldCharType="separate"/>
            </w:r>
            <w:r>
              <w:rPr>
                <w:rFonts w:ascii="Marianne" w:hAnsi="Marianne" w:eastAsia="Marianne" w:cs="Marianne"/>
                <w:sz w:val="14"/>
              </w:rPr>
              <w:t xml:space="preserve">HNOAA2715598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"https://fiches-risques.brgm.fr/georisques/cavite/HNOAA2715599" \t "_self" </w:instrText>
            </w:r>
            <w:r>
              <w:fldChar w:fldCharType="separate"/>
            </w:r>
            <w:r>
              <w:rPr>
                <w:rFonts w:ascii="Marianne" w:hAnsi="Marianne" w:eastAsia="Marianne" w:cs="Marianne"/>
                <w:sz w:val="14"/>
              </w:rPr>
              <w:t xml:space="preserve">HNOAA2715599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"https://fiches-risques.brgm.fr/georisques/cavite/HNOAA2715600" \t "_self" </w:instrText>
            </w:r>
            <w:r>
              <w:fldChar w:fldCharType="separate"/>
            </w:r>
            <w:r>
              <w:rPr>
                <w:rFonts w:ascii="Marianne" w:hAnsi="Marianne" w:eastAsia="Marianne" w:cs="Marianne"/>
                <w:sz w:val="14"/>
              </w:rPr>
              <w:t xml:space="preserve">HNOAA2715600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"https://fiches-risques.brgm.fr/georisques/cavite/HNOAA2715601" \t "_self" </w:instrText>
            </w:r>
            <w:r>
              <w:fldChar w:fldCharType="separate"/>
            </w:r>
            <w:r>
              <w:rPr>
                <w:rFonts w:ascii="Marianne" w:hAnsi="Marianne" w:eastAsia="Marianne" w:cs="Marianne"/>
                <w:sz w:val="14"/>
              </w:rPr>
              <w:t xml:space="preserve">HNOAA2715601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"https://fiches-risques.brgm.fr/georisques/cavite/HNOAA2715602" \t "_self" </w:instrText>
            </w:r>
            <w:r>
              <w:fldChar w:fldCharType="separate"/>
            </w:r>
            <w:r>
              <w:rPr>
                <w:rFonts w:ascii="Marianne" w:hAnsi="Marianne" w:eastAsia="Marianne" w:cs="Marianne"/>
                <w:sz w:val="14"/>
              </w:rPr>
              <w:t xml:space="preserve">HNOAA2715602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"https://fiches-risques.brgm.fr/georisques/cavite/HNOAA2715603" \t "_self" </w:instrText>
            </w:r>
            <w:r>
              <w:fldChar w:fldCharType="separate"/>
            </w:r>
            <w:r>
              <w:rPr>
                <w:rFonts w:ascii="Marianne" w:hAnsi="Marianne" w:eastAsia="Marianne" w:cs="Marianne"/>
                <w:sz w:val="14"/>
              </w:rPr>
              <w:t xml:space="preserve">HNOAA2715603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"https://fiches-risques.brgm.fr/georisques/cavite/HNOAA2715604" \t "_self" </w:instrText>
            </w:r>
            <w:r>
              <w:fldChar w:fldCharType="separate"/>
            </w:r>
            <w:r>
              <w:rPr>
                <w:rFonts w:ascii="Marianne" w:hAnsi="Marianne" w:eastAsia="Marianne" w:cs="Marianne"/>
                <w:sz w:val="14"/>
              </w:rPr>
              <w:t xml:space="preserve">HNOAA2715604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441627" name="Picture">
</wp:docPr>
                  <a:graphic>
                    <a:graphicData uri="http://schemas.openxmlformats.org/drawingml/2006/picture">
                      <pic:pic>
                        <pic:nvPicPr>
                          <pic:cNvPr id="1267441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935480" name="Picture">
</wp:docPr>
                  <a:graphic>
                    <a:graphicData uri="http://schemas.openxmlformats.org/drawingml/2006/picture">
                      <pic:pic>
                        <pic:nvPicPr>
                          <pic:cNvPr id="1950935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27510 Mézières-en-Vexin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198910" name="Picture">
</wp:docPr>
                  <a:graphic>
                    <a:graphicData uri="http://schemas.openxmlformats.org/drawingml/2006/picture">
                      <pic:pic>
                        <pic:nvPicPr>
                          <pic:cNvPr id="610198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"https://fiches-risques.brgm.fr/georisques/infosols/instruction/SSP000707701" \t "_blank" </w:instrText>
            </w:r>
            <w:r>
              <w:fldChar w:fldCharType="separate"/>
            </w:r>
            <w:r>
              <w:rPr>
                <w:rFonts w:ascii="Marianne" w:hAnsi="Marianne" w:eastAsia="Marianne" w:cs="Marianne"/>
                <w:sz w:val="14"/>
              </w:rPr>
              <w:t xml:space="preserve">SSP000707701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PIERRE LIQUIDE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159143" name="Picture">
</wp:docPr>
                  <a:graphic>
                    <a:graphicData uri="http://schemas.openxmlformats.org/drawingml/2006/picture">
                      <pic:pic>
                        <pic:nvPicPr>
                          <pic:cNvPr id="578159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563493" name="Picture">
</wp:docPr>
                  <a:graphic>
                    <a:graphicData uri="http://schemas.openxmlformats.org/drawingml/2006/picture">
                      <pic:pic>
                        <pic:nvPicPr>
                          <pic:cNvPr id="2056563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27510 Mézières-en-Vexin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8105554" name="Picture">
</wp:docPr>
                  <a:graphic>
                    <a:graphicData uri="http://schemas.openxmlformats.org/drawingml/2006/picture">
                      <pic:pic>
                        <pic:nvPicPr>
                          <pic:cNvPr id="438105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"https://fiches-risques.brgm.fr/georisques/casias/SSP3858637" \t "_blank" </w:instrText>
            </w:r>
            <w:r>
              <w:fldChar w:fldCharType="separate"/>
            </w:r>
            <w:r>
              <w:rPr>
                <w:rFonts w:ascii="Marianne" w:hAnsi="Marianne" w:eastAsia="Marianne" w:cs="Marianne"/>
                <w:sz w:val="14"/>
              </w:rPr>
              <w:t xml:space="preserve">SSP3858637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"https://fiches-risques.brgm.fr/georisques/casias/SSP505236" \t "_blank" </w:instrText>
            </w:r>
            <w:r>
              <w:fldChar w:fldCharType="separate"/>
            </w:r>
            <w:r>
              <w:rPr>
                <w:rFonts w:ascii="Marianne" w:hAnsi="Marianne" w:eastAsia="Marianne" w:cs="Marianne"/>
                <w:sz w:val="14"/>
              </w:rPr>
              <w:t xml:space="preserve">SSP505236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PIERRE LIQUIDE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