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408329" name="Picture">
</wp:docPr>
                  <a:graphic>
                    <a:graphicData uri="http://schemas.openxmlformats.org/drawingml/2006/picture">
                      <pic:pic>
                        <pic:nvPicPr>
                          <pic:cNvPr id="328408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5493370" name="Picture">
</wp:docPr>
                  <a:graphic>
                    <a:graphicData uri="http://schemas.openxmlformats.org/drawingml/2006/picture">
                      <pic:pic>
                        <pic:nvPicPr>
                          <pic:cNvPr id="11054933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1009836" name="Picture">
</wp:docPr>
                        <a:graphic>
                          <a:graphicData uri="http://schemas.openxmlformats.org/drawingml/2006/picture">
                            <pic:pic>
                              <pic:nvPicPr>
                                <pic:cNvPr id="7810098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08110 Matton-et-Clémency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75960" name="Picture">
</wp:docPr>
                  <a:graphic>
                    <a:graphicData uri="http://schemas.openxmlformats.org/drawingml/2006/picture">
                      <pic:pic>
                        <pic:nvPicPr>
                          <pic:cNvPr id="52759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3228894" name="Picture">
</wp:docPr>
                  <a:graphic>
                    <a:graphicData uri="http://schemas.openxmlformats.org/drawingml/2006/picture">
                      <pic:pic>
                        <pic:nvPicPr>
                          <pic:cNvPr id="16132288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182110" name="Picture">
</wp:docPr>
                  <a:graphic>
                    <a:graphicData uri="http://schemas.openxmlformats.org/drawingml/2006/picture">
                      <pic:pic>
                        <pic:nvPicPr>
                          <pic:cNvPr id="2037182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699966" name="Picture">
</wp:docPr>
                  <a:graphic>
                    <a:graphicData uri="http://schemas.openxmlformats.org/drawingml/2006/picture">
                      <pic:pic>
                        <pic:nvPicPr>
                          <pic:cNvPr id="508699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Matton-et-Clémency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435958" name="Picture">
</wp:docPr>
                  <a:graphic>
                    <a:graphicData uri="http://schemas.openxmlformats.org/drawingml/2006/picture">
                      <pic:pic>
                        <pic:nvPicPr>
                          <pic:cNvPr id="384435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291726" name="Picture">
</wp:docPr>
                        <a:graphic>
                          <a:graphicData uri="http://schemas.openxmlformats.org/drawingml/2006/picture">
                            <pic:pic>
                              <pic:nvPicPr>
                                <pic:cNvPr id="3642917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871968" name="Picture">
</wp:docPr>
                        <a:graphic>
                          <a:graphicData uri="http://schemas.openxmlformats.org/drawingml/2006/picture">
                            <pic:pic>
                              <pic:nvPicPr>
                                <pic:cNvPr id="13468719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874831" name="Picture">
</wp:docPr>
                        <a:graphic>
                          <a:graphicData uri="http://schemas.openxmlformats.org/drawingml/2006/picture">
                            <pic:pic>
                              <pic:nvPicPr>
                                <pic:cNvPr id="6048748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7561468" name="Picture">
</wp:docPr>
                        <a:graphic>
                          <a:graphicData uri="http://schemas.openxmlformats.org/drawingml/2006/picture">
                            <pic:pic>
                              <pic:nvPicPr>
                                <pic:cNvPr id="11575614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620496" name="Picture">
</wp:docPr>
                        <a:graphic>
                          <a:graphicData uri="http://schemas.openxmlformats.org/drawingml/2006/picture">
                            <pic:pic>
                              <pic:nvPicPr>
                                <pic:cNvPr id="9676204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425094" name="Picture">
</wp:docPr>
                        <a:graphic>
                          <a:graphicData uri="http://schemas.openxmlformats.org/drawingml/2006/picture">
                            <pic:pic>
                              <pic:nvPicPr>
                                <pic:cNvPr id="7114250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7138169" name="Picture">
</wp:docPr>
                        <a:graphic>
                          <a:graphicData uri="http://schemas.openxmlformats.org/drawingml/2006/picture">
                            <pic:pic>
                              <pic:nvPicPr>
                                <pic:cNvPr id="143713816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564882" name="Picture">
</wp:docPr>
                        <a:graphic>
                          <a:graphicData uri="http://schemas.openxmlformats.org/drawingml/2006/picture">
                            <pic:pic>
                              <pic:nvPicPr>
                                <pic:cNvPr id="11985648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2056449" name="Picture">
</wp:docPr>
                        <a:graphic>
                          <a:graphicData uri="http://schemas.openxmlformats.org/drawingml/2006/picture">
                            <pic:pic>
                              <pic:nvPicPr>
                                <pic:cNvPr id="185205644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038721" name="Picture">
</wp:docPr>
                        <a:graphic>
                          <a:graphicData uri="http://schemas.openxmlformats.org/drawingml/2006/picture">
                            <pic:pic>
                              <pic:nvPicPr>
                                <pic:cNvPr id="3880387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824292" name="Picture">
</wp:docPr>
                        <a:graphic>
                          <a:graphicData uri="http://schemas.openxmlformats.org/drawingml/2006/picture">
                            <pic:pic>
                              <pic:nvPicPr>
                                <pic:cNvPr id="4288242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1354719" name="Picture">
</wp:docPr>
                        <a:graphic>
                          <a:graphicData uri="http://schemas.openxmlformats.org/drawingml/2006/picture">
                            <pic:pic>
                              <pic:nvPicPr>
                                <pic:cNvPr id="116135471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234310" name="Picture">
</wp:docPr>
                        <a:graphic>
                          <a:graphicData uri="http://schemas.openxmlformats.org/drawingml/2006/picture">
                            <pic:pic>
                              <pic:nvPicPr>
                                <pic:cNvPr id="183523431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579123" name="Picture">
</wp:docPr>
                        <a:graphic>
                          <a:graphicData uri="http://schemas.openxmlformats.org/drawingml/2006/picture">
                            <pic:pic>
                              <pic:nvPicPr>
                                <pic:cNvPr id="6255791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316794" name="Picture">
</wp:docPr>
                        <a:graphic>
                          <a:graphicData uri="http://schemas.openxmlformats.org/drawingml/2006/picture">
                            <pic:pic>
                              <pic:nvPicPr>
                                <pic:cNvPr id="151231679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087637" name="Picture">
</wp:docPr>
                  <a:graphic>
                    <a:graphicData uri="http://schemas.openxmlformats.org/drawingml/2006/picture">
                      <pic:pic>
                        <pic:nvPicPr>
                          <pic:cNvPr id="440087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378272" name="Picture">
</wp:docPr>
                  <a:graphic>
                    <a:graphicData uri="http://schemas.openxmlformats.org/drawingml/2006/picture">
                      <pic:pic>
                        <pic:nvPicPr>
                          <pic:cNvPr id="1563378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Matton-et-Clémency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115783" name="Picture">
</wp:docPr>
                  <a:graphic>
                    <a:graphicData uri="http://schemas.openxmlformats.org/drawingml/2006/picture">
                      <pic:pic>
                        <pic:nvPicPr>
                          <pic:cNvPr id="1216115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Matton-et-clemency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3492631" name="Picture">
</wp:docPr>
                  <a:graphic>
                    <a:graphicData uri="http://schemas.openxmlformats.org/drawingml/2006/picture">
                      <pic:pic>
                        <pic:nvPicPr>
                          <pic:cNvPr id="8434926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648527" name="Picture">
</wp:docPr>
                  <a:graphic>
                    <a:graphicData uri="http://schemas.openxmlformats.org/drawingml/2006/picture">
                      <pic:pic>
                        <pic:nvPicPr>
                          <pic:cNvPr id="11216485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7843006" name="Picture">
</wp:docPr>
                  <a:graphic>
                    <a:graphicData uri="http://schemas.openxmlformats.org/drawingml/2006/picture">
                      <pic:pic>
                        <pic:nvPicPr>
                          <pic:cNvPr id="80784300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1283876" name="Picture">
</wp:docPr>
                        <a:graphic>
                          <a:graphicData uri="http://schemas.openxmlformats.org/drawingml/2006/picture">
                            <pic:pic>
                              <pic:nvPicPr>
                                <pic:cNvPr id="12612838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965335" name="Picture">
</wp:docPr>
                  <a:graphic>
                    <a:graphicData uri="http://schemas.openxmlformats.org/drawingml/2006/picture">
                      <pic:pic>
                        <pic:nvPicPr>
                          <pic:cNvPr id="2025965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557932" name="Picture">
</wp:docPr>
                  <a:graphic>
                    <a:graphicData uri="http://schemas.openxmlformats.org/drawingml/2006/picture">
                      <pic:pic>
                        <pic:nvPicPr>
                          <pic:cNvPr id="654557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Matton-et-Clémency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10978" name="Picture">
</wp:docPr>
                  <a:graphic>
                    <a:graphicData uri="http://schemas.openxmlformats.org/drawingml/2006/picture">
                      <pic:pic>
                        <pic:nvPicPr>
                          <pic:cNvPr id="31010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Matton-et-clemency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2269965" name="Picture">
</wp:docPr>
                  <a:graphic>
                    <a:graphicData uri="http://schemas.openxmlformats.org/drawingml/2006/picture">
                      <pic:pic>
                        <pic:nvPicPr>
                          <pic:cNvPr id="35226996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970240" name="Picture">
</wp:docPr>
                  <a:graphic>
                    <a:graphicData uri="http://schemas.openxmlformats.org/drawingml/2006/picture">
                      <pic:pic>
                        <pic:nvPicPr>
                          <pic:cNvPr id="7249702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4752056" name="Picture">
</wp:docPr>
                  <a:graphic>
                    <a:graphicData uri="http://schemas.openxmlformats.org/drawingml/2006/picture">
                      <pic:pic>
                        <pic:nvPicPr>
                          <pic:cNvPr id="152475205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635017" name="Picture">
</wp:docPr>
                        <a:graphic>
                          <a:graphicData uri="http://schemas.openxmlformats.org/drawingml/2006/picture">
                            <pic:pic>
                              <pic:nvPicPr>
                                <pic:cNvPr id="14526350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54685" name="Picture">
</wp:docPr>
                  <a:graphic>
                    <a:graphicData uri="http://schemas.openxmlformats.org/drawingml/2006/picture">
                      <pic:pic>
                        <pic:nvPicPr>
                          <pic:cNvPr id="39154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019710" name="Picture">
</wp:docPr>
                  <a:graphic>
                    <a:graphicData uri="http://schemas.openxmlformats.org/drawingml/2006/picture">
                      <pic:pic>
                        <pic:nvPicPr>
                          <pic:cNvPr id="1202019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Matton-et-Clémency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109705" name="Picture">
</wp:docPr>
                  <a:graphic>
                    <a:graphicData uri="http://schemas.openxmlformats.org/drawingml/2006/picture">
                      <pic:pic>
                        <pic:nvPicPr>
                          <pic:cNvPr id="2061109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Matton-et-clemency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1232882" name="Picture">
</wp:docPr>
                  <a:graphic>
                    <a:graphicData uri="http://schemas.openxmlformats.org/drawingml/2006/picture">
                      <pic:pic>
                        <pic:nvPicPr>
                          <pic:cNvPr id="5312328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79057" name="Picture">
</wp:docPr>
                  <a:graphic>
                    <a:graphicData uri="http://schemas.openxmlformats.org/drawingml/2006/picture">
                      <pic:pic>
                        <pic:nvPicPr>
                          <pic:cNvPr id="1007790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9484611" name="Picture">
</wp:docPr>
                  <a:graphic>
                    <a:graphicData uri="http://schemas.openxmlformats.org/drawingml/2006/picture">
                      <pic:pic>
                        <pic:nvPicPr>
                          <pic:cNvPr id="108948461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816906" name="Picture">
</wp:docPr>
                        <a:graphic>
                          <a:graphicData uri="http://schemas.openxmlformats.org/drawingml/2006/picture">
                            <pic:pic>
                              <pic:nvPicPr>
                                <pic:cNvPr id="17728169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210963" name="Picture">
</wp:docPr>
                  <a:graphic>
                    <a:graphicData uri="http://schemas.openxmlformats.org/drawingml/2006/picture">
                      <pic:pic>
                        <pic:nvPicPr>
                          <pic:cNvPr id="673210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852196" name="Picture">
</wp:docPr>
                  <a:graphic>
                    <a:graphicData uri="http://schemas.openxmlformats.org/drawingml/2006/picture">
                      <pic:pic>
                        <pic:nvPicPr>
                          <pic:cNvPr id="585852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Matton-et-Clémency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9823" name="Picture">
</wp:docPr>
                  <a:graphic>
                    <a:graphicData uri="http://schemas.openxmlformats.org/drawingml/2006/picture">
                      <pic:pic>
                        <pic:nvPicPr>
                          <pic:cNvPr id="5719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Matton-et-clemency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34079" name="Picture">
</wp:docPr>
                  <a:graphic>
                    <a:graphicData uri="http://schemas.openxmlformats.org/drawingml/2006/picture">
                      <pic:pic>
                        <pic:nvPicPr>
                          <pic:cNvPr id="1276340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130648" name="Picture">
</wp:docPr>
                  <a:graphic>
                    <a:graphicData uri="http://schemas.openxmlformats.org/drawingml/2006/picture">
                      <pic:pic>
                        <pic:nvPicPr>
                          <pic:cNvPr id="7511306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5588273" name="Picture">
</wp:docPr>
                  <a:graphic>
                    <a:graphicData uri="http://schemas.openxmlformats.org/drawingml/2006/picture">
                      <pic:pic>
                        <pic:nvPicPr>
                          <pic:cNvPr id="149558827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076714" name="Picture">
</wp:docPr>
                        <a:graphic>
                          <a:graphicData uri="http://schemas.openxmlformats.org/drawingml/2006/picture">
                            <pic:pic>
                              <pic:nvPicPr>
                                <pic:cNvPr id="5150767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413875" name="Picture">
</wp:docPr>
                  <a:graphic>
                    <a:graphicData uri="http://schemas.openxmlformats.org/drawingml/2006/picture">
                      <pic:pic>
                        <pic:nvPicPr>
                          <pic:cNvPr id="1334413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430730" name="Picture">
</wp:docPr>
                  <a:graphic>
                    <a:graphicData uri="http://schemas.openxmlformats.org/drawingml/2006/picture">
                      <pic:pic>
                        <pic:nvPicPr>
                          <pic:cNvPr id="1244430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Matton-et-Clémency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84058" name="Picture">
</wp:docPr>
                  <a:graphic>
                    <a:graphicData uri="http://schemas.openxmlformats.org/drawingml/2006/picture">
                      <pic:pic>
                        <pic:nvPicPr>
                          <pic:cNvPr id="67984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Matton-et-clemency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343235" name="Picture">
</wp:docPr>
                  <a:graphic>
                    <a:graphicData uri="http://schemas.openxmlformats.org/drawingml/2006/picture">
                      <pic:pic>
                        <pic:nvPicPr>
                          <pic:cNvPr id="125334323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178556" name="Picture">
</wp:docPr>
                  <a:graphic>
                    <a:graphicData uri="http://schemas.openxmlformats.org/drawingml/2006/picture">
                      <pic:pic>
                        <pic:nvPicPr>
                          <pic:cNvPr id="9711785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9064022" name="Picture">
</wp:docPr>
                  <a:graphic>
                    <a:graphicData uri="http://schemas.openxmlformats.org/drawingml/2006/picture">
                      <pic:pic>
                        <pic:nvPicPr>
                          <pic:cNvPr id="169906402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461723" name="Picture">
</wp:docPr>
                  <a:graphic>
                    <a:graphicData uri="http://schemas.openxmlformats.org/drawingml/2006/picture">
                      <pic:pic>
                        <pic:nvPicPr>
                          <pic:cNvPr id="1556461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439848" name="Picture">
</wp:docPr>
                  <a:graphic>
                    <a:graphicData uri="http://schemas.openxmlformats.org/drawingml/2006/picture">
                      <pic:pic>
                        <pic:nvPicPr>
                          <pic:cNvPr id="937439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Matton-et-Clémency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106295" name="Picture">
</wp:docPr>
                  <a:graphic>
                    <a:graphicData uri="http://schemas.openxmlformats.org/drawingml/2006/picture">
                      <pic:pic>
                        <pic:nvPicPr>
                          <pic:cNvPr id="1906106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"https://fiches-risques.brgm.fr/georisques/casias/SSP3832391" \t "_blank" </w:instrText>
            </w:r>
            <w:r>
              <w:fldChar w:fldCharType="separate"/>
            </w:r>
            <w:r>
              <w:rPr>
                <w:rFonts w:ascii="Marianne" w:hAnsi="Marianne" w:eastAsia="Marianne" w:cs="Marianne"/>
                <w:sz w:val="14"/>
              </w:rPr>
              <w:t xml:space="preserve">SSP3832391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 ménagère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"https://fiches-risques.brgm.fr/georisques/casias/SSP3832390" \t "_blank" </w:instrText>
            </w:r>
            <w:r>
              <w:fldChar w:fldCharType="separate"/>
            </w:r>
            <w:r>
              <w:rPr>
                <w:rFonts w:ascii="Marianne" w:hAnsi="Marianne" w:eastAsia="Marianne" w:cs="Marianne"/>
                <w:sz w:val="14"/>
              </w:rPr>
              <w:t xml:space="preserve">SSP3832390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Casse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"https://fiches-risques.brgm.fr/georisques/casias/SSP3831619" \t "_blank" </w:instrText>
            </w:r>
            <w:r>
              <w:fldChar w:fldCharType="separate"/>
            </w:r>
            <w:r>
              <w:rPr>
                <w:rFonts w:ascii="Marianne" w:hAnsi="Marianne" w:eastAsia="Marianne" w:cs="Marianne"/>
                <w:sz w:val="14"/>
              </w:rPr>
              <w:t xml:space="preserve">SSP3831619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Haut fourneau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"https://fiches-risques.brgm.fr/georisques/casias/SSP3831618" \t "_blank" </w:instrText>
            </w:r>
            <w:r>
              <w:fldChar w:fldCharType="separate"/>
            </w:r>
            <w:r>
              <w:rPr>
                <w:rFonts w:ascii="Marianne" w:hAnsi="Marianne" w:eastAsia="Marianne" w:cs="Marianne"/>
                <w:sz w:val="14"/>
              </w:rPr>
              <w:t xml:space="preserve">SSP3831618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métallurgique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