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54760" name="Picture">
</wp:docPr>
                  <a:graphic>
                    <a:graphicData uri="http://schemas.openxmlformats.org/drawingml/2006/picture">
                      <pic:pic>
                        <pic:nvPicPr>
                          <pic:cNvPr id="165435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482398" name="Picture">
</wp:docPr>
                  <a:graphic>
                    <a:graphicData uri="http://schemas.openxmlformats.org/drawingml/2006/picture">
                      <pic:pic>
                        <pic:nvPicPr>
                          <pic:cNvPr id="1016482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8002" name="Picture">
</wp:docPr>
                        <a:graphic>
                          <a:graphicData uri="http://schemas.openxmlformats.org/drawingml/2006/picture">
                            <pic:pic>
                              <pic:nvPicPr>
                                <pic:cNvPr id="20448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13117 Martigues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848108" name="Picture">
</wp:docPr>
                  <a:graphic>
                    <a:graphicData uri="http://schemas.openxmlformats.org/drawingml/2006/picture">
                      <pic:pic>
                        <pic:nvPicPr>
                          <pic:cNvPr id="894848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45001" name="Picture">
</wp:docPr>
                  <a:graphic>
                    <a:graphicData uri="http://schemas.openxmlformats.org/drawingml/2006/picture">
                      <pic:pic>
                        <pic:nvPicPr>
                          <pic:cNvPr id="68145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91168" name="Picture">
</wp:docPr>
                  <a:graphic>
                    <a:graphicData uri="http://schemas.openxmlformats.org/drawingml/2006/picture">
                      <pic:pic>
                        <pic:nvPicPr>
                          <pic:cNvPr id="59689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96241" name="Picture">
</wp:docPr>
                  <a:graphic>
                    <a:graphicData uri="http://schemas.openxmlformats.org/drawingml/2006/picture">
                      <pic:pic>
                        <pic:nvPicPr>
                          <pic:cNvPr id="104989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46283" name="Picture">
</wp:docPr>
                  <a:graphic>
                    <a:graphicData uri="http://schemas.openxmlformats.org/drawingml/2006/picture">
                      <pic:pic>
                        <pic:nvPicPr>
                          <pic:cNvPr id="2624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10616" name="Picture">
</wp:docPr>
                        <a:graphic>
                          <a:graphicData uri="http://schemas.openxmlformats.org/drawingml/2006/picture">
                            <pic:pic>
                              <pic:nvPicPr>
                                <pic:cNvPr id="805010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54703" name="Picture">
</wp:docPr>
                        <a:graphic>
                          <a:graphicData uri="http://schemas.openxmlformats.org/drawingml/2006/picture">
                            <pic:pic>
                              <pic:nvPicPr>
                                <pic:cNvPr id="2025954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54856" name="Picture">
</wp:docPr>
                        <a:graphic>
                          <a:graphicData uri="http://schemas.openxmlformats.org/drawingml/2006/picture">
                            <pic:pic>
                              <pic:nvPicPr>
                                <pic:cNvPr id="1389354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048235" name="Picture">
</wp:docPr>
                        <a:graphic>
                          <a:graphicData uri="http://schemas.openxmlformats.org/drawingml/2006/picture">
                            <pic:pic>
                              <pic:nvPicPr>
                                <pic:cNvPr id="11110482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34676" name="Picture">
</wp:docPr>
                        <a:graphic>
                          <a:graphicData uri="http://schemas.openxmlformats.org/drawingml/2006/picture">
                            <pic:pic>
                              <pic:nvPicPr>
                                <pic:cNvPr id="1875234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916026" name="Picture">
</wp:docPr>
                        <a:graphic>
                          <a:graphicData uri="http://schemas.openxmlformats.org/drawingml/2006/picture">
                            <pic:pic>
                              <pic:nvPicPr>
                                <pic:cNvPr id="544916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87967" name="Picture">
</wp:docPr>
                        <a:graphic>
                          <a:graphicData uri="http://schemas.openxmlformats.org/drawingml/2006/picture">
                            <pic:pic>
                              <pic:nvPicPr>
                                <pic:cNvPr id="1619687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78131" name="Picture">
</wp:docPr>
                        <a:graphic>
                          <a:graphicData uri="http://schemas.openxmlformats.org/drawingml/2006/picture">
                            <pic:pic>
                              <pic:nvPicPr>
                                <pic:cNvPr id="494978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233596" name="Picture">
</wp:docPr>
                        <a:graphic>
                          <a:graphicData uri="http://schemas.openxmlformats.org/drawingml/2006/picture">
                            <pic:pic>
                              <pic:nvPicPr>
                                <pic:cNvPr id="12952335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038203" name="Picture">
</wp:docPr>
                        <a:graphic>
                          <a:graphicData uri="http://schemas.openxmlformats.org/drawingml/2006/picture">
                            <pic:pic>
                              <pic:nvPicPr>
                                <pic:cNvPr id="2051038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63374" name="Picture">
</wp:docPr>
                        <a:graphic>
                          <a:graphicData uri="http://schemas.openxmlformats.org/drawingml/2006/picture">
                            <pic:pic>
                              <pic:nvPicPr>
                                <pic:cNvPr id="1799163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5316" name="Picture">
</wp:docPr>
                        <a:graphic>
                          <a:graphicData uri="http://schemas.openxmlformats.org/drawingml/2006/picture">
                            <pic:pic>
                              <pic:nvPicPr>
                                <pic:cNvPr id="943653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506987" name="Picture">
</wp:docPr>
                        <a:graphic>
                          <a:graphicData uri="http://schemas.openxmlformats.org/drawingml/2006/picture">
                            <pic:pic>
                              <pic:nvPicPr>
                                <pic:cNvPr id="1733506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60184" name="Picture">
</wp:docPr>
                        <a:graphic>
                          <a:graphicData uri="http://schemas.openxmlformats.org/drawingml/2006/picture">
                            <pic:pic>
                              <pic:nvPicPr>
                                <pic:cNvPr id="797160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805719" name="Picture">
</wp:docPr>
                        <a:graphic>
                          <a:graphicData uri="http://schemas.openxmlformats.org/drawingml/2006/picture">
                            <pic:pic>
                              <pic:nvPicPr>
                                <pic:cNvPr id="10528057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679097" name="Picture">
</wp:docPr>
                        <a:graphic>
                          <a:graphicData uri="http://schemas.openxmlformats.org/drawingml/2006/picture">
                            <pic:pic>
                              <pic:nvPicPr>
                                <pic:cNvPr id="17456790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10921" name="Picture">
</wp:docPr>
                        <a:graphic>
                          <a:graphicData uri="http://schemas.openxmlformats.org/drawingml/2006/picture">
                            <pic:pic>
                              <pic:nvPicPr>
                                <pic:cNvPr id="1979610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574501" name="Picture">
</wp:docPr>
                        <a:graphic>
                          <a:graphicData uri="http://schemas.openxmlformats.org/drawingml/2006/picture">
                            <pic:pic>
                              <pic:nvPicPr>
                                <pic:cNvPr id="18585745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79220" name="Picture">
</wp:docPr>
                        <a:graphic>
                          <a:graphicData uri="http://schemas.openxmlformats.org/drawingml/2006/picture">
                            <pic:pic>
                              <pic:nvPicPr>
                                <pic:cNvPr id="1595579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2604" name="Picture">
</wp:docPr>
                        <a:graphic>
                          <a:graphicData uri="http://schemas.openxmlformats.org/drawingml/2006/picture">
                            <pic:pic>
                              <pic:nvPicPr>
                                <pic:cNvPr id="572726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495432" name="Picture">
</wp:docPr>
                        <a:graphic>
                          <a:graphicData uri="http://schemas.openxmlformats.org/drawingml/2006/picture">
                            <pic:pic>
                              <pic:nvPicPr>
                                <pic:cNvPr id="116749543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589170" name="Picture">
</wp:docPr>
                        <a:graphic>
                          <a:graphicData uri="http://schemas.openxmlformats.org/drawingml/2006/picture">
                            <pic:pic>
                              <pic:nvPicPr>
                                <pic:cNvPr id="13145891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96142" name="Picture">
</wp:docPr>
                        <a:graphic>
                          <a:graphicData uri="http://schemas.openxmlformats.org/drawingml/2006/picture">
                            <pic:pic>
                              <pic:nvPicPr>
                                <pic:cNvPr id="1901996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14124" name="Picture">
</wp:docPr>
                        <a:graphic>
                          <a:graphicData uri="http://schemas.openxmlformats.org/drawingml/2006/picture">
                            <pic:pic>
                              <pic:nvPicPr>
                                <pic:cNvPr id="65401412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750521" name="Picture">
</wp:docPr>
                        <a:graphic>
                          <a:graphicData uri="http://schemas.openxmlformats.org/drawingml/2006/picture">
                            <pic:pic>
                              <pic:nvPicPr>
                                <pic:cNvPr id="7297505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26206" name="Picture">
</wp:docPr>
                        <a:graphic>
                          <a:graphicData uri="http://schemas.openxmlformats.org/drawingml/2006/picture">
                            <pic:pic>
                              <pic:nvPicPr>
                                <pic:cNvPr id="18477262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37387" name="Picture">
</wp:docPr>
                        <a:graphic>
                          <a:graphicData uri="http://schemas.openxmlformats.org/drawingml/2006/picture">
                            <pic:pic>
                              <pic:nvPicPr>
                                <pic:cNvPr id="19482373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2758" name="Picture">
</wp:docPr>
                  <a:graphic>
                    <a:graphicData uri="http://schemas.openxmlformats.org/drawingml/2006/picture">
                      <pic:pic>
                        <pic:nvPicPr>
                          <pic:cNvPr id="18041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09040" name="Picture">
</wp:docPr>
                  <a:graphic>
                    <a:graphicData uri="http://schemas.openxmlformats.org/drawingml/2006/picture">
                      <pic:pic>
                        <pic:nvPicPr>
                          <pic:cNvPr id="102050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64088" name="Picture">
</wp:docPr>
                  <a:graphic>
                    <a:graphicData uri="http://schemas.openxmlformats.org/drawingml/2006/picture">
                      <pic:pic>
                        <pic:nvPicPr>
                          <pic:cNvPr id="195576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05119" name="Picture">
</wp:docPr>
                        <a:graphic>
                          <a:graphicData uri="http://schemas.openxmlformats.org/drawingml/2006/picture">
                            <pic:pic>
                              <pic:nvPicPr>
                                <pic:cNvPr id="83580511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77663" name="Picture">
</wp:docPr>
                        <a:graphic>
                          <a:graphicData uri="http://schemas.openxmlformats.org/drawingml/2006/picture">
                            <pic:pic>
                              <pic:nvPicPr>
                                <pic:cNvPr id="2741776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93110" name="Picture">
</wp:docPr>
                        <a:graphic>
                          <a:graphicData uri="http://schemas.openxmlformats.org/drawingml/2006/picture">
                            <pic:pic>
                              <pic:nvPicPr>
                                <pic:cNvPr id="55009311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07206" name="Picture">
</wp:docPr>
                        <a:graphic>
                          <a:graphicData uri="http://schemas.openxmlformats.org/drawingml/2006/picture">
                            <pic:pic>
                              <pic:nvPicPr>
                                <pic:cNvPr id="122400720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6559" name="Picture">
</wp:docPr>
                        <a:graphic>
                          <a:graphicData uri="http://schemas.openxmlformats.org/drawingml/2006/picture">
                            <pic:pic>
                              <pic:nvPicPr>
                                <pic:cNvPr id="16002655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1236" name="Picture">
</wp:docPr>
                        <a:graphic>
                          <a:graphicData uri="http://schemas.openxmlformats.org/drawingml/2006/picture">
                            <pic:pic>
                              <pic:nvPicPr>
                                <pic:cNvPr id="1901123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10840" name="Picture">
</wp:docPr>
                  <a:graphic>
                    <a:graphicData uri="http://schemas.openxmlformats.org/drawingml/2006/picture">
                      <pic:pic>
                        <pic:nvPicPr>
                          <pic:cNvPr id="136861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06443" name="Picture">
</wp:docPr>
                  <a:graphic>
                    <a:graphicData uri="http://schemas.openxmlformats.org/drawingml/2006/picture">
                      <pic:pic>
                        <pic:nvPicPr>
                          <pic:cNvPr id="9910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69022" name="Picture">
</wp:docPr>
                  <a:graphic>
                    <a:graphicData uri="http://schemas.openxmlformats.org/drawingml/2006/picture">
                      <pic:pic>
                        <pic:nvPicPr>
                          <pic:cNvPr id="136546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72448" name="Picture">
</wp:docPr>
                  <a:graphic>
                    <a:graphicData uri="http://schemas.openxmlformats.org/drawingml/2006/picture">
                      <pic:pic>
                        <pic:nvPicPr>
                          <pic:cNvPr id="336672448"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89477" name="Picture">
</wp:docPr>
                  <a:graphic>
                    <a:graphicData uri="http://schemas.openxmlformats.org/drawingml/2006/picture">
                      <pic:pic>
                        <pic:nvPicPr>
                          <pic:cNvPr id="1684989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530601" name="Picture">
</wp:docPr>
                  <a:graphic>
                    <a:graphicData uri="http://schemas.openxmlformats.org/drawingml/2006/picture">
                      <pic:pic>
                        <pic:nvPicPr>
                          <pic:cNvPr id="103530601"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136192" name="Picture">
</wp:docPr>
                        <a:graphic>
                          <a:graphicData uri="http://schemas.openxmlformats.org/drawingml/2006/picture">
                            <pic:pic>
                              <pic:nvPicPr>
                                <pic:cNvPr id="14441361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56168" name="Picture">
</wp:docPr>
                  <a:graphic>
                    <a:graphicData uri="http://schemas.openxmlformats.org/drawingml/2006/picture">
                      <pic:pic>
                        <pic:nvPicPr>
                          <pic:cNvPr id="201495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87814" name="Picture">
</wp:docPr>
                  <a:graphic>
                    <a:graphicData uri="http://schemas.openxmlformats.org/drawingml/2006/picture">
                      <pic:pic>
                        <pic:nvPicPr>
                          <pic:cNvPr id="50888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91881" name="Picture">
</wp:docPr>
                  <a:graphic>
                    <a:graphicData uri="http://schemas.openxmlformats.org/drawingml/2006/picture">
                      <pic:pic>
                        <pic:nvPicPr>
                          <pic:cNvPr id="144539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85957" name="Picture">
</wp:docPr>
                  <a:graphic>
                    <a:graphicData uri="http://schemas.openxmlformats.org/drawingml/2006/picture">
                      <pic:pic>
                        <pic:nvPicPr>
                          <pic:cNvPr id="116288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21914" name="Picture">
</wp:docPr>
                  <a:graphic>
                    <a:graphicData uri="http://schemas.openxmlformats.org/drawingml/2006/picture">
                      <pic:pic>
                        <pic:nvPicPr>
                          <pic:cNvPr id="193222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59344" name="Picture">
</wp:docPr>
                  <a:graphic>
                    <a:graphicData uri="http://schemas.openxmlformats.org/drawingml/2006/picture">
                      <pic:pic>
                        <pic:nvPicPr>
                          <pic:cNvPr id="31225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229236" name="Picture">
</wp:docPr>
                  <a:graphic>
                    <a:graphicData uri="http://schemas.openxmlformats.org/drawingml/2006/picture">
                      <pic:pic>
                        <pic:nvPicPr>
                          <pic:cNvPr id="12992292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17573" name="Picture">
</wp:docPr>
                  <a:graphic>
                    <a:graphicData uri="http://schemas.openxmlformats.org/drawingml/2006/picture">
                      <pic:pic>
                        <pic:nvPicPr>
                          <pic:cNvPr id="2049317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731533" name="Picture">
</wp:docPr>
                  <a:graphic>
                    <a:graphicData uri="http://schemas.openxmlformats.org/drawingml/2006/picture">
                      <pic:pic>
                        <pic:nvPicPr>
                          <pic:cNvPr id="14537315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992721" name="Picture">
</wp:docPr>
                        <a:graphic>
                          <a:graphicData uri="http://schemas.openxmlformats.org/drawingml/2006/picture">
                            <pic:pic>
                              <pic:nvPicPr>
                                <pic:cNvPr id="2079992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42597" name="Picture">
</wp:docPr>
                  <a:graphic>
                    <a:graphicData uri="http://schemas.openxmlformats.org/drawingml/2006/picture">
                      <pic:pic>
                        <pic:nvPicPr>
                          <pic:cNvPr id="48324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89780" name="Picture">
</wp:docPr>
                  <a:graphic>
                    <a:graphicData uri="http://schemas.openxmlformats.org/drawingml/2006/picture">
                      <pic:pic>
                        <pic:nvPicPr>
                          <pic:cNvPr id="172998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57050" name="Picture">
</wp:docPr>
                  <a:graphic>
                    <a:graphicData uri="http://schemas.openxmlformats.org/drawingml/2006/picture">
                      <pic:pic>
                        <pic:nvPicPr>
                          <pic:cNvPr id="147685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03862" name="Picture">
</wp:docPr>
                  <a:graphic>
                    <a:graphicData uri="http://schemas.openxmlformats.org/drawingml/2006/picture">
                      <pic:pic>
                        <pic:nvPicPr>
                          <pic:cNvPr id="11221038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1012" name="Picture">
</wp:docPr>
                  <a:graphic>
                    <a:graphicData uri="http://schemas.openxmlformats.org/drawingml/2006/picture">
                      <pic:pic>
                        <pic:nvPicPr>
                          <pic:cNvPr id="170811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12407675" name="Picture">
</wp:docPr>
                  <a:graphic>
                    <a:graphicData uri="http://schemas.openxmlformats.org/drawingml/2006/picture">
                      <pic:pic>
                        <pic:nvPicPr>
                          <pic:cNvPr id="1212407675"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17971" name="Picture">
</wp:docPr>
                        <a:graphic>
                          <a:graphicData uri="http://schemas.openxmlformats.org/drawingml/2006/picture">
                            <pic:pic>
                              <pic:nvPicPr>
                                <pic:cNvPr id="1174417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86903" name="Picture">
</wp:docPr>
                  <a:graphic>
                    <a:graphicData uri="http://schemas.openxmlformats.org/drawingml/2006/picture">
                      <pic:pic>
                        <pic:nvPicPr>
                          <pic:cNvPr id="150038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389155" name="Picture">
</wp:docPr>
                  <a:graphic>
                    <a:graphicData uri="http://schemas.openxmlformats.org/drawingml/2006/picture">
                      <pic:pic>
                        <pic:nvPicPr>
                          <pic:cNvPr id="51538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93158" name="Picture">
</wp:docPr>
                  <a:graphic>
                    <a:graphicData uri="http://schemas.openxmlformats.org/drawingml/2006/picture">
                      <pic:pic>
                        <pic:nvPicPr>
                          <pic:cNvPr id="204879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65962" name="Picture">
</wp:docPr>
                  <a:graphic>
                    <a:graphicData uri="http://schemas.openxmlformats.org/drawingml/2006/picture">
                      <pic:pic>
                        <pic:nvPicPr>
                          <pic:cNvPr id="18372659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38246" name="Picture">
</wp:docPr>
                  <a:graphic>
                    <a:graphicData uri="http://schemas.openxmlformats.org/drawingml/2006/picture">
                      <pic:pic>
                        <pic:nvPicPr>
                          <pic:cNvPr id="351238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984201" name="Picture">
</wp:docPr>
                  <a:graphic>
                    <a:graphicData uri="http://schemas.openxmlformats.org/drawingml/2006/picture">
                      <pic:pic>
                        <pic:nvPicPr>
                          <pic:cNvPr id="128298420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48269" name="Picture">
</wp:docPr>
                        <a:graphic>
                          <a:graphicData uri="http://schemas.openxmlformats.org/drawingml/2006/picture">
                            <pic:pic>
                              <pic:nvPicPr>
                                <pic:cNvPr id="572548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645880" name="Picture">
</wp:docPr>
                        <a:graphic>
                          <a:graphicData uri="http://schemas.openxmlformats.org/drawingml/2006/picture">
                            <pic:pic>
                              <pic:nvPicPr>
                                <pic:cNvPr id="15836458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35253" name="Picture">
</wp:docPr>
                  <a:graphic>
                    <a:graphicData uri="http://schemas.openxmlformats.org/drawingml/2006/picture">
                      <pic:pic>
                        <pic:nvPicPr>
                          <pic:cNvPr id="213493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181" name="Picture">
</wp:docPr>
                  <a:graphic>
                    <a:graphicData uri="http://schemas.openxmlformats.org/drawingml/2006/picture">
                      <pic:pic>
                        <pic:nvPicPr>
                          <pic:cNvPr id="1987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91881" name="Picture">
</wp:docPr>
                  <a:graphic>
                    <a:graphicData uri="http://schemas.openxmlformats.org/drawingml/2006/picture">
                      <pic:pic>
                        <pic:nvPicPr>
                          <pic:cNvPr id="159439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1382" name="Picture">
</wp:docPr>
                  <a:graphic>
                    <a:graphicData uri="http://schemas.openxmlformats.org/drawingml/2006/picture">
                      <pic:pic>
                        <pic:nvPicPr>
                          <pic:cNvPr id="12686138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12058" name="Picture">
</wp:docPr>
                  <a:graphic>
                    <a:graphicData uri="http://schemas.openxmlformats.org/drawingml/2006/picture">
                      <pic:pic>
                        <pic:nvPicPr>
                          <pic:cNvPr id="1122812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618035" name="Picture">
</wp:docPr>
                  <a:graphic>
                    <a:graphicData uri="http://schemas.openxmlformats.org/drawingml/2006/picture">
                      <pic:pic>
                        <pic:nvPicPr>
                          <pic:cNvPr id="652618035"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Carrières - Martigues 2004 (13DDTM19950084)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62778" name="Picture">
</wp:docPr>
                        <a:graphic>
                          <a:graphicData uri="http://schemas.openxmlformats.org/drawingml/2006/picture">
                            <pic:pic>
                              <pic:nvPicPr>
                                <pic:cNvPr id="112886277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Carrières - Martigues 2004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23/04/2003</w:t>
                    <w:br/>
                    <w:t xml:space="preserve">Date d'approbation : 17/08/2004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"/donnee-risques/PPR/Fiche-ppr/pprn/13DDTM19950084"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71844" name="Picture">
</wp:docPr>
                  <a:graphic>
                    <a:graphicData uri="http://schemas.openxmlformats.org/drawingml/2006/picture">
                      <pic:pic>
                        <pic:nvPicPr>
                          <pic:cNvPr id="191097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81219" name="Picture">
</wp:docPr>
                  <a:graphic>
                    <a:graphicData uri="http://schemas.openxmlformats.org/drawingml/2006/picture">
                      <pic:pic>
                        <pic:nvPicPr>
                          <pic:cNvPr id="94318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60302" name="Picture">
</wp:docPr>
                  <a:graphic>
                    <a:graphicData uri="http://schemas.openxmlformats.org/drawingml/2006/picture">
                      <pic:pic>
                        <pic:nvPicPr>
                          <pic:cNvPr id="174176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Martigues 2014 (13DDTM20100027)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74881" name="Picture">
</wp:docPr>
                        <a:graphic>
                          <a:graphicData uri="http://schemas.openxmlformats.org/drawingml/2006/picture">
                            <pic:pic>
                              <pic:nvPicPr>
                                <pic:cNvPr id="129447488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Martigues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"/donnee-risques/PPR/Fiche-ppr/pprn/13DDTM20100027"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671692" name="Picture">
</wp:docPr>
                        <a:graphic>
                          <a:graphicData uri="http://schemas.openxmlformats.org/drawingml/2006/picture">
                            <pic:pic>
                              <pic:nvPicPr>
                                <pic:cNvPr id="139667169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73340" name="Picture">
</wp:docPr>
                  <a:graphic>
                    <a:graphicData uri="http://schemas.openxmlformats.org/drawingml/2006/picture">
                      <pic:pic>
                        <pic:nvPicPr>
                          <pic:cNvPr id="159267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30267" name="Picture">
</wp:docPr>
                  <a:graphic>
                    <a:graphicData uri="http://schemas.openxmlformats.org/drawingml/2006/picture">
                      <pic:pic>
                        <pic:nvPicPr>
                          <pic:cNvPr id="36283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50621" name="Picture">
</wp:docPr>
                  <a:graphic>
                    <a:graphicData uri="http://schemas.openxmlformats.org/drawingml/2006/picture">
                      <pic:pic>
                        <pic:nvPicPr>
                          <pic:cNvPr id="131345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83516" name="Picture">
</wp:docPr>
                  <a:graphic>
                    <a:graphicData uri="http://schemas.openxmlformats.org/drawingml/2006/picture">
                      <pic:pic>
                        <pic:nvPicPr>
                          <pic:cNvPr id="1114583516" name="Picture"/>
                          <pic:cNvPicPr/>
                        </pic:nvPicPr>
                        <pic:blipFill>
                          <a:blip r:embed="img_0_10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13694" name="Picture">
</wp:docPr>
                  <a:graphic>
                    <a:graphicData uri="http://schemas.openxmlformats.org/drawingml/2006/picture">
                      <pic:pic>
                        <pic:nvPicPr>
                          <pic:cNvPr id="668813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21842" name="Picture">
</wp:docPr>
                  <a:graphic>
                    <a:graphicData uri="http://schemas.openxmlformats.org/drawingml/2006/picture">
                      <pic:pic>
                        <pic:nvPicPr>
                          <pic:cNvPr id="183221842" name="Picture"/>
                          <pic:cNvPicPr/>
                        </pic:nvPicPr>
                        <pic:blipFill>
                          <a:blip r:embed="img_0_10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32709" name="Picture">
</wp:docPr>
                        <a:graphic>
                          <a:graphicData uri="http://schemas.openxmlformats.org/drawingml/2006/picture">
                            <pic:pic>
                              <pic:nvPicPr>
                                <pic:cNvPr id="7409327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30344" name="Picture">
</wp:docPr>
                  <a:graphic>
                    <a:graphicData uri="http://schemas.openxmlformats.org/drawingml/2006/picture">
                      <pic:pic>
                        <pic:nvPicPr>
                          <pic:cNvPr id="94073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054887" name="Picture">
</wp:docPr>
                  <a:graphic>
                    <a:graphicData uri="http://schemas.openxmlformats.org/drawingml/2006/picture">
                      <pic:pic>
                        <pic:nvPicPr>
                          <pic:cNvPr id="104205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50197" name="Picture">
</wp:docPr>
                  <a:graphic>
                    <a:graphicData uri="http://schemas.openxmlformats.org/drawingml/2006/picture">
                      <pic:pic>
                        <pic:nvPicPr>
                          <pic:cNvPr id="159745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991168" name="Picture">
</wp:docPr>
                  <a:graphic>
                    <a:graphicData uri="http://schemas.openxmlformats.org/drawingml/2006/picture">
                      <pic:pic>
                        <pic:nvPicPr>
                          <pic:cNvPr id="2489911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7084" name="Picture">
</wp:docPr>
                  <a:graphic>
                    <a:graphicData uri="http://schemas.openxmlformats.org/drawingml/2006/picture">
                      <pic:pic>
                        <pic:nvPicPr>
                          <pic:cNvPr id="1639770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807213" name="Picture">
</wp:docPr>
                  <a:graphic>
                    <a:graphicData uri="http://schemas.openxmlformats.org/drawingml/2006/picture">
                      <pic:pic>
                        <pic:nvPicPr>
                          <pic:cNvPr id="18280721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Martigues 2025 (13DDTM20210006)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9910" name="Picture">
</wp:docPr>
                        <a:graphic>
                          <a:graphicData uri="http://schemas.openxmlformats.org/drawingml/2006/picture">
                            <pic:pic>
                              <pic:nvPicPr>
                                <pic:cNvPr id="1261199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Martigues 2025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15/12/2020</w:t>
                    <w:br/>
                    <w:t xml:space="preserve">Date d'approbation : 30/06/2025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"https://www.bouches-du-rhone.gouv.fr/Actions-de-l-Etat/Environnement-risques-naturels-et-technologiques/La-prevention"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67225" name="Picture">
</wp:docPr>
                  <a:graphic>
                    <a:graphicData uri="http://schemas.openxmlformats.org/drawingml/2006/picture">
                      <pic:pic>
                        <pic:nvPicPr>
                          <pic:cNvPr id="63896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42544" name="Picture">
</wp:docPr>
                  <a:graphic>
                    <a:graphicData uri="http://schemas.openxmlformats.org/drawingml/2006/picture">
                      <pic:pic>
                        <pic:nvPicPr>
                          <pic:cNvPr id="44484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66165" name="Picture">
</wp:docPr>
                  <a:graphic>
                    <a:graphicData uri="http://schemas.openxmlformats.org/drawingml/2006/picture">
                      <pic:pic>
                        <pic:nvPicPr>
                          <pic:cNvPr id="106926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Martigues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64034" name="Picture">
</wp:docPr>
                        <a:graphic>
                          <a:graphicData uri="http://schemas.openxmlformats.org/drawingml/2006/picture">
                            <pic:pic>
                              <pic:nvPicPr>
                                <pic:cNvPr id="197946403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56838" name="Picture">
</wp:docPr>
                        <a:graphic>
                          <a:graphicData uri="http://schemas.openxmlformats.org/drawingml/2006/picture">
                            <pic:pic>
                              <pic:nvPicPr>
                                <pic:cNvPr id="2083156838"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49640" name="Picture">
</wp:docPr>
                  <a:graphic>
                    <a:graphicData uri="http://schemas.openxmlformats.org/drawingml/2006/picture">
                      <pic:pic>
                        <pic:nvPicPr>
                          <pic:cNvPr id="174544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65401" name="Picture">
</wp:docPr>
                  <a:graphic>
                    <a:graphicData uri="http://schemas.openxmlformats.org/drawingml/2006/picture">
                      <pic:pic>
                        <pic:nvPicPr>
                          <pic:cNvPr id="147046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9995" name="Picture">
</wp:docPr>
                  <a:graphic>
                    <a:graphicData uri="http://schemas.openxmlformats.org/drawingml/2006/picture">
                      <pic:pic>
                        <pic:nvPicPr>
                          <pic:cNvPr id="6222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085542" name="Picture">
</wp:docPr>
                  <a:graphic>
                    <a:graphicData uri="http://schemas.openxmlformats.org/drawingml/2006/picture">
                      <pic:pic>
                        <pic:nvPicPr>
                          <pic:cNvPr id="75008554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7789" name="Picture">
</wp:docPr>
                  <a:graphic>
                    <a:graphicData uri="http://schemas.openxmlformats.org/drawingml/2006/picture">
                      <pic:pic>
                        <pic:nvPicPr>
                          <pic:cNvPr id="389477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398503" name="Picture">
</wp:docPr>
                  <a:graphic>
                    <a:graphicData uri="http://schemas.openxmlformats.org/drawingml/2006/picture">
                      <pic:pic>
                        <pic:nvPicPr>
                          <pic:cNvPr id="25239850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83154" name="Picture">
</wp:docPr>
                        <a:graphic>
                          <a:graphicData uri="http://schemas.openxmlformats.org/drawingml/2006/picture">
                            <pic:pic>
                              <pic:nvPicPr>
                                <pic:cNvPr id="64998315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86385" name="Picture">
</wp:docPr>
                  <a:graphic>
                    <a:graphicData uri="http://schemas.openxmlformats.org/drawingml/2006/picture">
                      <pic:pic>
                        <pic:nvPicPr>
                          <pic:cNvPr id="194188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65195" name="Picture">
</wp:docPr>
                  <a:graphic>
                    <a:graphicData uri="http://schemas.openxmlformats.org/drawingml/2006/picture">
                      <pic:pic>
                        <pic:nvPicPr>
                          <pic:cNvPr id="146176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11369" name="Picture">
</wp:docPr>
                  <a:graphic>
                    <a:graphicData uri="http://schemas.openxmlformats.org/drawingml/2006/picture">
                      <pic:pic>
                        <pic:nvPicPr>
                          <pic:cNvPr id="61471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708987" name="Picture">
</wp:docPr>
                  <a:graphic>
                    <a:graphicData uri="http://schemas.openxmlformats.org/drawingml/2006/picture">
                      <pic:pic>
                        <pic:nvPicPr>
                          <pic:cNvPr id="207870898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39874" name="Picture">
</wp:docPr>
                  <a:graphic>
                    <a:graphicData uri="http://schemas.openxmlformats.org/drawingml/2006/picture">
                      <pic:pic>
                        <pic:nvPicPr>
                          <pic:cNvPr id="146963987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10820262" name="Picture">
</wp:docPr>
                  <a:graphic>
                    <a:graphicData uri="http://schemas.openxmlformats.org/drawingml/2006/picture">
                      <pic:pic>
                        <pic:nvPicPr>
                          <pic:cNvPr id="31082026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Lavéra 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97066" name="Picture">
</wp:docPr>
                        <a:graphic>
                          <a:graphicData uri="http://schemas.openxmlformats.org/drawingml/2006/picture">
                            <pic:pic>
                              <pic:nvPicPr>
                                <pic:cNvPr id="127929706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Lavéra 2023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01/08/2013</w:t>
                    <w:br/>
                    <w:t xml:space="preserve">Date d'approbation : 15/05/2023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37535" name="Picture">
</wp:docPr>
                  <a:graphic>
                    <a:graphicData uri="http://schemas.openxmlformats.org/drawingml/2006/picture">
                      <pic:pic>
                        <pic:nvPicPr>
                          <pic:cNvPr id="87353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1876" name="Picture">
</wp:docPr>
                  <a:graphic>
                    <a:graphicData uri="http://schemas.openxmlformats.org/drawingml/2006/picture">
                      <pic:pic>
                        <pic:nvPicPr>
                          <pic:cNvPr id="21111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36669" name="Picture">
</wp:docPr>
                  <a:graphic>
                    <a:graphicData uri="http://schemas.openxmlformats.org/drawingml/2006/picture">
                      <pic:pic>
                        <pic:nvPicPr>
                          <pic:cNvPr id="208133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Martigues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TOTAL Raffinage France 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877396" name="Picture">
</wp:docPr>
                        <a:graphic>
                          <a:graphicData uri="http://schemas.openxmlformats.org/drawingml/2006/picture">
                            <pic:pic>
                              <pic:nvPicPr>
                                <pic:cNvPr id="658877396"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TOTAL Raffinage France 2023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21/10/2019</w:t>
                    <w:br/>
                    <w:t xml:space="preserve">Date d'approbation : 11/12/2023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"/donnee-risques/PPR/Fiche-ppr/pprt/13DDTM20210001"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09985" name="Picture">
</wp:docPr>
                        <a:graphic>
                          <a:graphicData uri="http://schemas.openxmlformats.org/drawingml/2006/picture">
                            <pic:pic>
                              <pic:nvPicPr>
                                <pic:cNvPr id="1635609985" name="Picture"/>
                                <pic:cNvPicPr/>
                              </pic:nvPicPr>
                              <pic:blipFill>
                                <a:blip r:embed="img_0_1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23564" name="Picture">
</wp:docPr>
                  <a:graphic>
                    <a:graphicData uri="http://schemas.openxmlformats.org/drawingml/2006/picture">
                      <pic:pic>
                        <pic:nvPicPr>
                          <pic:cNvPr id="123572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49788" name="Picture">
</wp:docPr>
                  <a:graphic>
                    <a:graphicData uri="http://schemas.openxmlformats.org/drawingml/2006/picture">
                      <pic:pic>
                        <pic:nvPicPr>
                          <pic:cNvPr id="113644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54771" name="Picture">
</wp:docPr>
                  <a:graphic>
                    <a:graphicData uri="http://schemas.openxmlformats.org/drawingml/2006/picture">
                      <pic:pic>
                        <pic:nvPicPr>
                          <pic:cNvPr id="126375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Martigues</w:t>
            </w:r>
          </w:p>
        </w:tc>
        <w:tc>
          <w:tcPr>
     </w:tcPr>
          <w:p>
            <w:pPr>
              <w:pStyle w:val="EMPTY_CELL_STYLE"/>
            </w:pPr>
          </w:p>
        </w:tc>
      </w:tr>
      <w:tr>
        <w:trPr>
          <w:trHeight w:hRule="atLeas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240"/>
              </w:trPr>
              <w:tc>
                <w:tcPr>
                  <w:tcMar>
                    <w:top w:w="0" w:type="dxa"/>
                    <w:left w:w="0" w:type="dxa"/>
                    <w:bottom w:w="0" w:type="dxa"/>
                    <w:right w:w="0" w:type="dxa"/>
                  </w:tcMar>
                </w:tcPr>
                <w:tbl>
                  <w:tblPr>
                    <w:tblLayout w:type="fixed"/>
                  </w:tblPr>
                  <w:tblGrid>
                    <w:gridCol w:w="4800"/>
                    <w:gridCol w:w="4600"/>
                  </w:tblGrid>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"https://www.georisques.gouv.fr/risques/installations/donnees/details/0006412948" \t "_self" </w:instrText>
                        </w:r>
                        <w:r>
                          <w:fldChar w:fldCharType="separate"/>
                        </w:r>
                        <w:r>
                          <w:rPr>
                            <w:rFonts w:ascii="Marianne" w:hAnsi="Marianne" w:eastAsia="Marianne" w:cs="Marianne"/>
                            <w:sz w:val="14"/>
                          </w:rPr>
                          <w:t xml:space="preserve">GEOSEL MANOSQUE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entreprise(s) SEVESO seuil bas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"https://www.georisques.gouv.fr/risques/installations/donnees/details/0006400928" \t "_self" </w:instrText>
                        </w:r>
                        <w:r>
                          <w:fldChar w:fldCharType="separate"/>
                        </w:r>
                        <w:r>
                          <w:rPr>
                            <w:rFonts w:ascii="Marianne" w:hAnsi="Marianne" w:eastAsia="Marianne" w:cs="Marianne"/>
                            <w:sz w:val="14"/>
                          </w:rPr>
                          <w:t xml:space="preserve">APPRYL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"https://www.georisques.gouv.fr/risques/installations/donnees/details/0006400957" \t "_self" </w:instrText>
                        </w:r>
                        <w:r>
                          <w:fldChar w:fldCharType="separate"/>
                        </w:r>
                        <w:r>
                          <w:rPr>
                            <w:rFonts w:ascii="Marianne" w:hAnsi="Marianne" w:eastAsia="Marianne" w:cs="Marianne"/>
                            <w:sz w:val="14"/>
                          </w:rPr>
                          <w:t xml:space="preserve">FLUXEL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"https://www.georisques.gouv.fr/risques/installations/donnees/details/0006412998" \t "_self" </w:instrText>
                        </w:r>
                        <w:r>
                          <w:fldChar w:fldCharType="separate"/>
                        </w:r>
                        <w:r>
                          <w:rPr>
                            <w:rFonts w:ascii="Marianne" w:hAnsi="Marianne" w:eastAsia="Marianne" w:cs="Marianne"/>
                            <w:sz w:val="14"/>
                          </w:rPr>
                          <w:t xml:space="preserve">Ecoslops Provence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"https://www.georisques.gouv.fr/risques/installations/donnees/details/0100001732" \t "_self" </w:instrText>
                        </w:r>
                        <w:r>
                          <w:fldChar w:fldCharType="separate"/>
                        </w:r>
                        <w:r>
                          <w:rPr>
                            <w:rFonts w:ascii="Marianne" w:hAnsi="Marianne" w:eastAsia="Marianne" w:cs="Marianne"/>
                            <w:sz w:val="14"/>
                          </w:rPr>
                          <w:t xml:space="preserve">SOCIETE DU PIPELINE SUD-EUROPEEN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"https://www.georisques.gouv.fr/risques/installations/donnees/details/0006401061" \t "_self" </w:instrText>
                        </w:r>
                        <w:r>
                          <w:fldChar w:fldCharType="separate"/>
                        </w:r>
                        <w:r>
                          <w:rPr>
                            <w:rFonts w:ascii="Marianne" w:hAnsi="Marianne" w:eastAsia="Marianne" w:cs="Marianne"/>
                            <w:sz w:val="14"/>
                          </w:rPr>
                          <w:t xml:space="preserve">UPTI - EDF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"https://www.georisques.gouv.fr/risques/installations/donnees/details/0006413155" \t "_self" </w:instrText>
                        </w:r>
                        <w:r>
                          <w:fldChar w:fldCharType="separate"/>
                        </w:r>
                        <w:r>
                          <w:rPr>
                            <w:rFonts w:ascii="Marianne" w:hAnsi="Marianne" w:eastAsia="Marianne" w:cs="Marianne"/>
                            <w:sz w:val="14"/>
                          </w:rPr>
                          <w:t xml:space="preserve">ASPHALTEX</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9535" name="Picture">
</wp:docPr>
                  <a:graphic>
                    <a:graphicData uri="http://schemas.openxmlformats.org/drawingml/2006/picture">
                      <pic:pic>
                        <pic:nvPicPr>
                          <pic:cNvPr id="12663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45095" name="Picture">
</wp:docPr>
                  <a:graphic>
                    <a:graphicData uri="http://schemas.openxmlformats.org/drawingml/2006/picture">
                      <pic:pic>
                        <pic:nvPicPr>
                          <pic:cNvPr id="56974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767642" name="Picture">
</wp:docPr>
                  <a:graphic>
                    <a:graphicData uri="http://schemas.openxmlformats.org/drawingml/2006/picture">
                      <pic:pic>
                        <pic:nvPicPr>
                          <pic:cNvPr id="94476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290586" name="Picture">
</wp:docPr>
                  <a:graphic>
                    <a:graphicData uri="http://schemas.openxmlformats.org/drawingml/2006/picture">
                      <pic:pic>
                        <pic:nvPicPr>
                          <pic:cNvPr id="804290586"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2678" name="Picture">
</wp:docPr>
                  <a:graphic>
                    <a:graphicData uri="http://schemas.openxmlformats.org/drawingml/2006/picture">
                      <pic:pic>
                        <pic:nvPicPr>
                          <pic:cNvPr id="2230267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4870249" name="Picture">
</wp:docPr>
                  <a:graphic>
                    <a:graphicData uri="http://schemas.openxmlformats.org/drawingml/2006/picture">
                      <pic:pic>
                        <pic:nvPicPr>
                          <pic:cNvPr id="384870249"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147038" name="Picture">
</wp:docPr>
                  <a:graphic>
                    <a:graphicData uri="http://schemas.openxmlformats.org/drawingml/2006/picture">
                      <pic:pic>
                        <pic:nvPicPr>
                          <pic:cNvPr id="8971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13912" name="Picture">
</wp:docPr>
                  <a:graphic>
                    <a:graphicData uri="http://schemas.openxmlformats.org/drawingml/2006/picture">
                      <pic:pic>
                        <pic:nvPicPr>
                          <pic:cNvPr id="162521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5031" name="Picture">
</wp:docPr>
                  <a:graphic>
                    <a:graphicData uri="http://schemas.openxmlformats.org/drawingml/2006/picture">
                      <pic:pic>
                        <pic:nvPicPr>
                          <pic:cNvPr id="17251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06361" name="Picture">
</wp:docPr>
                  <a:graphic>
                    <a:graphicData uri="http://schemas.openxmlformats.org/drawingml/2006/picture">
                      <pic:pic>
                        <pic:nvPicPr>
                          <pic:cNvPr id="589406361" name="Picture"/>
                          <pic:cNvPicPr/>
                        </pic:nvPicPr>
                        <pic:blipFill>
                          <a:blip r:embed="img_0_1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65034" name="Picture">
</wp:docPr>
                  <a:graphic>
                    <a:graphicData uri="http://schemas.openxmlformats.org/drawingml/2006/picture">
                      <pic:pic>
                        <pic:nvPicPr>
                          <pic:cNvPr id="576465034"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3858872" name="Picture">
</wp:docPr>
                  <a:graphic>
                    <a:graphicData uri="http://schemas.openxmlformats.org/drawingml/2006/picture">
                      <pic:pic>
                        <pic:nvPicPr>
                          <pic:cNvPr id="433858872" name="Picture"/>
                          <pic:cNvPicPr/>
                        </pic:nvPicPr>
                        <pic:blipFill>
                          <a:blip r:embed="img_0_1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10329" name="Picture">
</wp:docPr>
                        <a:graphic>
                          <a:graphicData uri="http://schemas.openxmlformats.org/drawingml/2006/picture">
                            <pic:pic>
                              <pic:nvPicPr>
                                <pic:cNvPr id="1117610329"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83287" name="Picture">
</wp:docPr>
                  <a:graphic>
                    <a:graphicData uri="http://schemas.openxmlformats.org/drawingml/2006/picture">
                      <pic:pic>
                        <pic:nvPicPr>
                          <pic:cNvPr id="116668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15296" name="Picture">
</wp:docPr>
                  <a:graphic>
                    <a:graphicData uri="http://schemas.openxmlformats.org/drawingml/2006/picture">
                      <pic:pic>
                        <pic:nvPicPr>
                          <pic:cNvPr id="88111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170760" name="Picture">
</wp:docPr>
                  <a:graphic>
                    <a:graphicData uri="http://schemas.openxmlformats.org/drawingml/2006/picture">
                      <pic:pic>
                        <pic:nvPicPr>
                          <pic:cNvPr id="97217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"https://fiches-risques.brgm.fr/fr/georisques/mvt-synthetique/12100022" \t "_self" </w:instrText>
            </w:r>
            <w:r>
              <w:fldChar w:fldCharType="separate"/>
            </w:r>
            <w:r>
              <w:rPr>
                <w:rFonts w:ascii="Marianne" w:hAnsi="Marianne" w:eastAsia="Marianne" w:cs="Marianne"/>
                <w:sz w:val="14"/>
              </w:rPr>
              <w:t xml:space="preserve">12100022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Julien les Martigues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"https://fiches-risques.brgm.fr/fr/georisques/mvt-synthetique/12100058" \t "_self" </w:instrText>
            </w:r>
            <w:r>
              <w:fldChar w:fldCharType="separate"/>
            </w:r>
            <w:r>
              <w:rPr>
                <w:rFonts w:ascii="Marianne" w:hAnsi="Marianne" w:eastAsia="Marianne" w:cs="Marianne"/>
                <w:sz w:val="14"/>
              </w:rPr>
              <w:t xml:space="preserve">12100058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 Sainte-Croix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"https://fiches-risques.brgm.fr/fr/georisques/mvt-synthetique/12100069" \t "_self" </w:instrText>
            </w:r>
            <w:r>
              <w:fldChar w:fldCharType="separate"/>
            </w:r>
            <w:r>
              <w:rPr>
                <w:rFonts w:ascii="Marianne" w:hAnsi="Marianne" w:eastAsia="Marianne" w:cs="Marianne"/>
                <w:sz w:val="14"/>
              </w:rPr>
              <w:t xml:space="preserve">12100069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Flanc Ouest de l'Anse du Verdon au niveau de la plage et sur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"https://fiches-risques.brgm.fr/fr/georisques/mvt-synthetique/12100070" \t "_self" </w:instrText>
            </w:r>
            <w:r>
              <w:fldChar w:fldCharType="separate"/>
            </w:r>
            <w:r>
              <w:rPr>
                <w:rFonts w:ascii="Marianne" w:hAnsi="Marianne" w:eastAsia="Marianne" w:cs="Marianne"/>
                <w:sz w:val="14"/>
              </w:rPr>
              <w:t xml:space="preserve">12100070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Flanc Est de l'Anse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"https://fiches-risques.brgm.fr/fr/georisques/mvt-synthetique/12100071" \t "_self" </w:instrText>
            </w:r>
            <w:r>
              <w:fldChar w:fldCharType="separate"/>
            </w:r>
            <w:r>
              <w:rPr>
                <w:rFonts w:ascii="Marianne" w:hAnsi="Marianne" w:eastAsia="Marianne" w:cs="Marianne"/>
                <w:sz w:val="14"/>
              </w:rPr>
              <w:t xml:space="preserve">12100071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Vue générale du flanc Ouest du Cap délimitant les anses de la couronne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"https://fiches-risques.brgm.fr/fr/georisques/mvt-synthetique/12100072" \t "_self" </w:instrText>
            </w:r>
            <w:r>
              <w:fldChar w:fldCharType="separate"/>
            </w:r>
            <w:r>
              <w:rPr>
                <w:rFonts w:ascii="Marianne" w:hAnsi="Marianne" w:eastAsia="Marianne" w:cs="Marianne"/>
                <w:sz w:val="14"/>
              </w:rPr>
              <w:t xml:space="preserve">12100072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Zoom sur la partie Nord du flanc Ouest du Cap délimitant les anses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"https://fiches-risques.brgm.fr/fr/georisques/mvt-synthetique/12100073" \t "_self" </w:instrText>
            </w:r>
            <w:r>
              <w:fldChar w:fldCharType="separate"/>
            </w:r>
            <w:r>
              <w:rPr>
                <w:rFonts w:ascii="Marianne" w:hAnsi="Marianne" w:eastAsia="Marianne" w:cs="Marianne"/>
                <w:sz w:val="14"/>
              </w:rPr>
              <w:t xml:space="preserve">12100073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l'Anse de la Beaumaderie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"https://fiches-risques.brgm.fr/fr/georisques/mvt-synthetique/12100074" \t "_self" </w:instrText>
            </w:r>
            <w:r>
              <w:fldChar w:fldCharType="separate"/>
            </w:r>
            <w:r>
              <w:rPr>
                <w:rFonts w:ascii="Marianne" w:hAnsi="Marianne" w:eastAsia="Marianne" w:cs="Marianne"/>
                <w:sz w:val="14"/>
              </w:rPr>
              <w:t xml:space="preserve">12100074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 l'Anse de la Beaumaderie (événement du promeneur)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"https://fiches-risques.brgm.fr/fr/georisques/mvt-synthetique/12100075" \t "_self" </w:instrText>
            </w:r>
            <w:r>
              <w:fldChar w:fldCharType="separate"/>
            </w:r>
            <w:r>
              <w:rPr>
                <w:rFonts w:ascii="Marianne" w:hAnsi="Marianne" w:eastAsia="Marianne" w:cs="Marianne"/>
                <w:sz w:val="14"/>
              </w:rPr>
              <w:t xml:space="preserve">12100075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Flanc Est de l'Anse de la Beaumaderie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"https://fiches-risques.brgm.fr/fr/georisques/mvt-synthetique/12100084" \t "_self" </w:instrText>
            </w:r>
            <w:r>
              <w:fldChar w:fldCharType="separate"/>
            </w:r>
            <w:r>
              <w:rPr>
                <w:rFonts w:ascii="Marianne" w:hAnsi="Marianne" w:eastAsia="Marianne" w:cs="Marianne"/>
                <w:sz w:val="14"/>
              </w:rPr>
              <w:t xml:space="preserve">12100084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Flanc Ouest de l'anse à l'ouest de Boumandariel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"https://fiches-risques.brgm.fr/fr/georisques/mvt-synthetique/12100092" \t "_self" </w:instrText>
            </w:r>
            <w:r>
              <w:fldChar w:fldCharType="separate"/>
            </w:r>
            <w:r>
              <w:rPr>
                <w:rFonts w:ascii="Marianne" w:hAnsi="Marianne" w:eastAsia="Marianne" w:cs="Marianne"/>
                <w:sz w:val="14"/>
              </w:rPr>
              <w:t xml:space="preserve">12100092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Port des Tamaris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"https://fiches-risques.brgm.fr/fr/georisques/mvt-synthetique/61300120" \t "_self" </w:instrText>
            </w:r>
            <w:r>
              <w:fldChar w:fldCharType="separate"/>
            </w:r>
            <w:r>
              <w:rPr>
                <w:rFonts w:ascii="Marianne" w:hAnsi="Marianne" w:eastAsia="Marianne" w:cs="Marianne"/>
                <w:sz w:val="14"/>
              </w:rPr>
              <w:t xml:space="preserve">61300120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 Sainte Croix - les Tamaris / littoral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"https://fiches-risques.brgm.fr/fr/georisques/mvt-synthetique/61300121" \t "_self" </w:instrText>
            </w:r>
            <w:r>
              <w:fldChar w:fldCharType="separate"/>
            </w:r>
            <w:r>
              <w:rPr>
                <w:rFonts w:ascii="Marianne" w:hAnsi="Marianne" w:eastAsia="Marianne" w:cs="Marianne"/>
                <w:sz w:val="14"/>
              </w:rPr>
              <w:t xml:space="preserve">61300121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de la Beaumanderie (littoral)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"https://fiches-risques.brgm.fr/fr/georisques/mvt-synthetique/61300122" \t "_self" </w:instrText>
            </w:r>
            <w:r>
              <w:fldChar w:fldCharType="separate"/>
            </w:r>
            <w:r>
              <w:rPr>
                <w:rFonts w:ascii="Marianne" w:hAnsi="Marianne" w:eastAsia="Marianne" w:cs="Marianne"/>
                <w:sz w:val="14"/>
              </w:rPr>
              <w:t xml:space="preserve">61300122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l'Arquet - Couronne vieille (Est et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"https://fiches-risques.brgm.fr/fr/georisques/mvt-synthetique/61300332" \t "_self" </w:instrText>
            </w:r>
            <w:r>
              <w:fldChar w:fldCharType="separate"/>
            </w:r>
            <w:r>
              <w:rPr>
                <w:rFonts w:ascii="Marianne" w:hAnsi="Marianne" w:eastAsia="Marianne" w:cs="Marianne"/>
                <w:sz w:val="14"/>
              </w:rPr>
              <w:t xml:space="preserve">61300332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Saint Pierre - Dans le panneau 1, à proximité de 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"https://fiches-risques.brgm.fr/fr/georisques/mvt-synthetique/61300357" \t "_self" </w:instrText>
            </w:r>
            <w:r>
              <w:fldChar w:fldCharType="separate"/>
            </w:r>
            <w:r>
              <w:rPr>
                <w:rFonts w:ascii="Marianne" w:hAnsi="Marianne" w:eastAsia="Marianne" w:cs="Marianne"/>
                <w:sz w:val="14"/>
              </w:rPr>
              <w:t xml:space="preserve">61300357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du Verdon (Rive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"https://fiches-risques.brgm.fr/fr/georisques/mvt-synthetique/61300378" \t "_self" </w:instrText>
            </w:r>
            <w:r>
              <w:fldChar w:fldCharType="separate"/>
            </w:r>
            <w:r>
              <w:rPr>
                <w:rFonts w:ascii="Marianne" w:hAnsi="Marianne" w:eastAsia="Marianne" w:cs="Marianne"/>
                <w:sz w:val="14"/>
              </w:rPr>
              <w:t xml:space="preserve">61300378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 Ouest de la route de la Couronne (CD 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"https://fiches-risques.brgm.fr/fr/georisques/mvt-synthetique/61300379" \t "_self" </w:instrText>
            </w:r>
            <w:r>
              <w:fldChar w:fldCharType="separate"/>
            </w:r>
            <w:r>
              <w:rPr>
                <w:rFonts w:ascii="Marianne" w:hAnsi="Marianne" w:eastAsia="Marianne" w:cs="Marianne"/>
                <w:sz w:val="14"/>
              </w:rPr>
              <w:t xml:space="preserve">61300379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limite Est de l'Usine Quartier St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"https://fiches-risques.brgm.fr/fr/georisques/mvt-synthetique/61300519" \t "_self" </w:instrText>
            </w:r>
            <w:r>
              <w:fldChar w:fldCharType="separate"/>
            </w:r>
            <w:r>
              <w:rPr>
                <w:rFonts w:ascii="Marianne" w:hAnsi="Marianne" w:eastAsia="Marianne" w:cs="Marianne"/>
                <w:sz w:val="14"/>
              </w:rPr>
              <w:t xml:space="preserve">61300519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de Sainte-Croix</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13757" name="Picture">
</wp:docPr>
                  <a:graphic>
                    <a:graphicData uri="http://schemas.openxmlformats.org/drawingml/2006/picture">
                      <pic:pic>
                        <pic:nvPicPr>
                          <pic:cNvPr id="30041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97951" name="Picture">
</wp:docPr>
                  <a:graphic>
                    <a:graphicData uri="http://schemas.openxmlformats.org/drawingml/2006/picture">
                      <pic:pic>
                        <pic:nvPicPr>
                          <pic:cNvPr id="30969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04638" name="Picture">
</wp:docPr>
                  <a:graphic>
                    <a:graphicData uri="http://schemas.openxmlformats.org/drawingml/2006/picture">
                      <pic:pic>
                        <pic:nvPicPr>
                          <pic:cNvPr id="214260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"https://fiches-risques.brgm.fr/georisques/cavite/PAC0000033DI" \t "_self" </w:instrText>
            </w:r>
            <w:r>
              <w:fldChar w:fldCharType="separate"/>
            </w:r>
            <w:r>
              <w:rPr>
                <w:rFonts w:ascii="Marianne" w:hAnsi="Marianne" w:eastAsia="Marianne" w:cs="Marianne"/>
                <w:sz w:val="14"/>
              </w:rPr>
              <w:t xml:space="preserve">PAC0000033DI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Saint-Pierre Les Martigues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"https://fiches-risques.brgm.fr/georisques/cavite/PACAA0002144" \t "_self" </w:instrText>
            </w:r>
            <w:r>
              <w:fldChar w:fldCharType="separate"/>
            </w:r>
            <w:r>
              <w:rPr>
                <w:rFonts w:ascii="Marianne" w:hAnsi="Marianne" w:eastAsia="Marianne" w:cs="Marianne"/>
                <w:sz w:val="14"/>
              </w:rPr>
              <w:t xml:space="preserve">PACAA0002144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BAUME 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"https://fiches-risques.brgm.fr/georisques/cavite/PACAA0002145" \t "_self" </w:instrText>
            </w:r>
            <w:r>
              <w:fldChar w:fldCharType="separate"/>
            </w:r>
            <w:r>
              <w:rPr>
                <w:rFonts w:ascii="Marianne" w:hAnsi="Marianne" w:eastAsia="Marianne" w:cs="Marianne"/>
                <w:sz w:val="14"/>
              </w:rPr>
              <w:t xml:space="preserve">PACAA0002145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PYLONE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"https://fiches-risques.brgm.fr/georisques/cavite/PACAA0002146" \t "_self" </w:instrText>
            </w:r>
            <w:r>
              <w:fldChar w:fldCharType="separate"/>
            </w:r>
            <w:r>
              <w:rPr>
                <w:rFonts w:ascii="Marianne" w:hAnsi="Marianne" w:eastAsia="Marianne" w:cs="Marianne"/>
                <w:sz w:val="14"/>
              </w:rPr>
              <w:t xml:space="preserve">PACAA0002146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PIPE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"https://fiches-risques.brgm.fr/georisques/cavite/PACAA0002147" \t "_self" </w:instrText>
            </w:r>
            <w:r>
              <w:fldChar w:fldCharType="separate"/>
            </w:r>
            <w:r>
              <w:rPr>
                <w:rFonts w:ascii="Marianne" w:hAnsi="Marianne" w:eastAsia="Marianne" w:cs="Marianne"/>
                <w:sz w:val="14"/>
              </w:rPr>
              <w:t xml:space="preserve">PACAA0002147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ESPERELLES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"https://fiches-risques.brgm.fr/georisques/cavite/PACAA0002148" \t "_self" </w:instrText>
            </w:r>
            <w:r>
              <w:fldChar w:fldCharType="separate"/>
            </w:r>
            <w:r>
              <w:rPr>
                <w:rFonts w:ascii="Marianne" w:hAnsi="Marianne" w:eastAsia="Marianne" w:cs="Marianne"/>
                <w:sz w:val="14"/>
              </w:rPr>
              <w:t xml:space="preserve">PACAA0002148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"https://fiches-risques.brgm.fr/georisques/cavite/PACAA0002150" \t "_self" </w:instrText>
            </w:r>
            <w:r>
              <w:fldChar w:fldCharType="separate"/>
            </w:r>
            <w:r>
              <w:rPr>
                <w:rFonts w:ascii="Marianne" w:hAnsi="Marianne" w:eastAsia="Marianne" w:cs="Marianne"/>
                <w:sz w:val="14"/>
              </w:rPr>
              <w:t xml:space="preserve">PACAA0002150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BAUMES DES GRANDS DUCS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"https://fiches-risques.brgm.fr/georisques/cavite/PACAA0002152" \t "_self" </w:instrText>
            </w:r>
            <w:r>
              <w:fldChar w:fldCharType="separate"/>
            </w:r>
            <w:r>
              <w:rPr>
                <w:rFonts w:ascii="Marianne" w:hAnsi="Marianne" w:eastAsia="Marianne" w:cs="Marianne"/>
                <w:sz w:val="14"/>
              </w:rPr>
              <w:t xml:space="preserve">PACAA0002152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Saint Pierre - Dans le panneau 1, à proximité de Saint-Pierre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"https://fiches-risques.brgm.fr/georisques/cavite/PACAA0002153" \t "_self" </w:instrText>
            </w:r>
            <w:r>
              <w:fldChar w:fldCharType="separate"/>
            </w:r>
            <w:r>
              <w:rPr>
                <w:rFonts w:ascii="Marianne" w:hAnsi="Marianne" w:eastAsia="Marianne" w:cs="Marianne"/>
                <w:sz w:val="14"/>
              </w:rPr>
              <w:t xml:space="preserve">PACAA0002153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Estrets (Perte du) - Vallon des Estrets Estaque-Nerthe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"https://fiches-risques.brgm.fr/georisques/cavite/PACAA0002154" \t "_self" </w:instrText>
            </w:r>
            <w:r>
              <w:fldChar w:fldCharType="separate"/>
            </w:r>
            <w:r>
              <w:rPr>
                <w:rFonts w:ascii="Marianne" w:hAnsi="Marianne" w:eastAsia="Marianne" w:cs="Marianne"/>
                <w:sz w:val="14"/>
              </w:rPr>
              <w:t xml:space="preserve">PACAA0002154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BALL-TRAP</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9239" name="Picture">
</wp:docPr>
                  <a:graphic>
                    <a:graphicData uri="http://schemas.openxmlformats.org/drawingml/2006/picture">
                      <pic:pic>
                        <pic:nvPicPr>
                          <pic:cNvPr id="16567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213520" name="Picture">
</wp:docPr>
                  <a:graphic>
                    <a:graphicData uri="http://schemas.openxmlformats.org/drawingml/2006/picture">
                      <pic:pic>
                        <pic:nvPicPr>
                          <pic:cNvPr id="112921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16577" name="Picture">
</wp:docPr>
                  <a:graphic>
                    <a:graphicData uri="http://schemas.openxmlformats.org/drawingml/2006/picture">
                      <pic:pic>
                        <pic:nvPicPr>
                          <pic:cNvPr id="146881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"https://fiches-risques.brgm.fr/georisques/infosols/instruction/SSP000928801" \t "_blank" </w:instrText>
            </w:r>
            <w:r>
              <w:fldChar w:fldCharType="separate"/>
            </w:r>
            <w:r>
              <w:rPr>
                <w:rFonts w:ascii="Marianne" w:hAnsi="Marianne" w:eastAsia="Marianne" w:cs="Marianne"/>
                <w:sz w:val="14"/>
              </w:rPr>
              <w:t xml:space="preserve">SSP000928801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ETERNIT  ( devenu TECHNOPOLIS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"https://fiches-risques.brgm.fr/georisques/infosols/instruction/SSP000907301" \t "_blank" </w:instrText>
            </w:r>
            <w:r>
              <w:fldChar w:fldCharType="separate"/>
            </w:r>
            <w:r>
              <w:rPr>
                <w:rFonts w:ascii="Marianne" w:hAnsi="Marianne" w:eastAsia="Marianne" w:cs="Marianne"/>
                <w:sz w:val="14"/>
              </w:rPr>
              <w:t xml:space="preserve">SSP000907301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 CENTRALE THERMIQUE EDF - PONTEAU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"https://fiches-risques.brgm.fr/georisques/infosols/instruction/SSP000908401" \t "_blank" </w:instrText>
            </w:r>
            <w:r>
              <w:fldChar w:fldCharType="separate"/>
            </w:r>
            <w:r>
              <w:rPr>
                <w:rFonts w:ascii="Marianne" w:hAnsi="Marianne" w:eastAsia="Marianne" w:cs="Marianne"/>
                <w:sz w:val="14"/>
              </w:rPr>
              <w:t xml:space="preserve">SSP000908401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PETROLIER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"https://fiches-risques.brgm.fr/georisques/infosols/instruction/SSP000908501" \t "_blank" </w:instrText>
            </w:r>
            <w:r>
              <w:fldChar w:fldCharType="separate"/>
            </w:r>
            <w:r>
              <w:rPr>
                <w:rFonts w:ascii="Marianne" w:hAnsi="Marianne" w:eastAsia="Marianne" w:cs="Marianne"/>
                <w:sz w:val="14"/>
              </w:rPr>
              <w:t xml:space="preserve">SSP000908501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UNIVAR  ( ex GAZECHIM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"https://fiches-risques.brgm.fr/georisques/infosols/instruction/SSP000896201" \t "_blank" </w:instrText>
            </w:r>
            <w:r>
              <w:fldChar w:fldCharType="separate"/>
            </w:r>
            <w:r>
              <w:rPr>
                <w:rFonts w:ascii="Marianne" w:hAnsi="Marianne" w:eastAsia="Marianne" w:cs="Marianne"/>
                <w:sz w:val="14"/>
              </w:rPr>
              <w:t xml:space="preserve">SSP000896201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DEPOT PETROLIER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"https://fiches-risques.brgm.fr/georisques/infosols/instruction/SSP000907601" \t "_blank" </w:instrText>
            </w:r>
            <w:r>
              <w:fldChar w:fldCharType="separate"/>
            </w:r>
            <w:r>
              <w:rPr>
                <w:rFonts w:ascii="Marianne" w:hAnsi="Marianne" w:eastAsia="Marianne" w:cs="Marianne"/>
                <w:sz w:val="14"/>
              </w:rPr>
              <w:t xml:space="preserve">SSP000907601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INEOS (Ex BP CHEMICALS)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"https://fiches-risques.brgm.fr/georisques/infosols/instruction/SSP000910301" \t "_blank" </w:instrText>
            </w:r>
            <w:r>
              <w:fldChar w:fldCharType="separate"/>
            </w:r>
            <w:r>
              <w:rPr>
                <w:rFonts w:ascii="Marianne" w:hAnsi="Marianne" w:eastAsia="Marianne" w:cs="Marianne"/>
                <w:sz w:val="14"/>
              </w:rPr>
              <w:t xml:space="preserve">SSP000910301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ARKEMA (Ex ATO FINA, Ex ELF ATOCHEM)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"https://fiches-risques.brgm.fr/georisques/infosols/instruction/SSP000911201" \t "_blank" </w:instrText>
            </w:r>
            <w:r>
              <w:fldChar w:fldCharType="separate"/>
            </w:r>
            <w:r>
              <w:rPr>
                <w:rFonts w:ascii="Marianne" w:hAnsi="Marianne" w:eastAsia="Marianne" w:cs="Marianne"/>
                <w:sz w:val="14"/>
              </w:rPr>
              <w:t xml:space="preserve">SSP000911201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 OXOCHIMIE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"https://fiches-risques.brgm.fr/georisques/infosols/instruction/SSP000911001" \t "_blank" </w:instrText>
            </w:r>
            <w:r>
              <w:fldChar w:fldCharType="separate"/>
            </w:r>
            <w:r>
              <w:rPr>
                <w:rFonts w:ascii="Marianne" w:hAnsi="Marianne" w:eastAsia="Marianne" w:cs="Marianne"/>
                <w:sz w:val="14"/>
              </w:rPr>
              <w:t xml:space="preserve">SSP000911001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NAPHTACHIMIE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"https://fiches-risques.brgm.fr/georisques/infosols/instruction/SSP000909701" \t "_blank" </w:instrText>
            </w:r>
            <w:r>
              <w:fldChar w:fldCharType="separate"/>
            </w:r>
            <w:r>
              <w:rPr>
                <w:rFonts w:ascii="Marianne" w:hAnsi="Marianne" w:eastAsia="Marianne" w:cs="Marianne"/>
                <w:sz w:val="14"/>
              </w:rPr>
              <w:t xml:space="preserve">SSP000909701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AZUR CHIMIE (site entier)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"https://fiches-risques.brgm.fr/georisques/infosols/instruction/SSP000410301" \t "_blank" </w:instrText>
            </w:r>
            <w:r>
              <w:fldChar w:fldCharType="separate"/>
            </w:r>
            <w:r>
              <w:rPr>
                <w:rFonts w:ascii="Marianne" w:hAnsi="Marianne" w:eastAsia="Marianne" w:cs="Marianne"/>
                <w:sz w:val="14"/>
              </w:rPr>
              <w:t xml:space="preserve">SSP000410301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 / GDF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"https://fiches-risques.brgm.fr/georisques/infosols/instruction/SSP069655301" \t "_blank" </w:instrText>
            </w:r>
            <w:r>
              <w:fldChar w:fldCharType="separate"/>
            </w:r>
            <w:r>
              <w:rPr>
                <w:rFonts w:ascii="Marianne" w:hAnsi="Marianne" w:eastAsia="Marianne" w:cs="Marianne"/>
                <w:sz w:val="14"/>
              </w:rPr>
              <w:t xml:space="preserve">SSP069655301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vallon de Cavalas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"https://fiches-risques.brgm.fr/georisques/infosols/instruction/SSP000410401" \t "_blank" </w:instrText>
            </w:r>
            <w:r>
              <w:fldChar w:fldCharType="separate"/>
            </w:r>
            <w:r>
              <w:rPr>
                <w:rFonts w:ascii="Marianne" w:hAnsi="Marianne" w:eastAsia="Marianne" w:cs="Marianne"/>
                <w:sz w:val="14"/>
              </w:rPr>
              <w:t xml:space="preserve">SSP000410401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Ponteau - port de Ponteau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"https://fiches-risques.brgm.fr/georisques/infosols/instruction/SSP000928701" \t "_blank" </w:instrText>
            </w:r>
            <w:r>
              <w:fldChar w:fldCharType="separate"/>
            </w:r>
            <w:r>
              <w:rPr>
                <w:rFonts w:ascii="Marianne" w:hAnsi="Marianne" w:eastAsia="Marianne" w:cs="Marianne"/>
                <w:sz w:val="14"/>
              </w:rPr>
              <w:t xml:space="preserve">SSP000928701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 LBC (ex MAVRAC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"https://fiches-risques.brgm.fr/georisques/infosols/instruction/SSP000908601" \t "_blank" </w:instrText>
            </w:r>
            <w:r>
              <w:fldChar w:fldCharType="separate"/>
            </w:r>
            <w:r>
              <w:rPr>
                <w:rFonts w:ascii="Marianne" w:hAnsi="Marianne" w:eastAsia="Marianne" w:cs="Marianne"/>
                <w:sz w:val="14"/>
              </w:rPr>
              <w:t xml:space="preserve">SSP000908601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FLUXEL - STATION de DEBALLASTAGE (Ex GPMM, Ex PAM)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72719" name="Picture">
</wp:docPr>
                  <a:graphic>
                    <a:graphicData uri="http://schemas.openxmlformats.org/drawingml/2006/picture">
                      <pic:pic>
                        <pic:nvPicPr>
                          <pic:cNvPr id="37977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18726" name="Picture">
</wp:docPr>
                  <a:graphic>
                    <a:graphicData uri="http://schemas.openxmlformats.org/drawingml/2006/picture">
                      <pic:pic>
                        <pic:nvPicPr>
                          <pic:cNvPr id="155311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81991" name="Picture">
</wp:docPr>
                  <a:graphic>
                    <a:graphicData uri="http://schemas.openxmlformats.org/drawingml/2006/picture">
                      <pic:pic>
                        <pic:nvPicPr>
                          <pic:cNvPr id="127048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"https://fiches-risques.brgm.fr/georisques/casias/SSP4278261" \t "_blank" </w:instrText>
            </w:r>
            <w:r>
              <w:fldChar w:fldCharType="separate"/>
            </w:r>
            <w:r>
              <w:rPr>
                <w:rFonts w:ascii="Marianne" w:hAnsi="Marianne" w:eastAsia="Marianne" w:cs="Marianne"/>
                <w:sz w:val="14"/>
              </w:rPr>
              <w:t xml:space="preserve">SSP4278261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DELTA RECYCLAGE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"https://fiches-risques.brgm.fr/georisques/casias/SSP3992551" \t "_blank" </w:instrText>
            </w:r>
            <w:r>
              <w:fldChar w:fldCharType="separate"/>
            </w:r>
            <w:r>
              <w:rPr>
                <w:rFonts w:ascii="Marianne" w:hAnsi="Marianne" w:eastAsia="Marianne" w:cs="Marianne"/>
                <w:sz w:val="14"/>
              </w:rPr>
              <w:t xml:space="preserve">SSP3992551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"https://fiches-risques.brgm.fr/georisques/casias/SSP3992530" \t "_blank" </w:instrText>
            </w:r>
            <w:r>
              <w:fldChar w:fldCharType="separate"/>
            </w:r>
            <w:r>
              <w:rPr>
                <w:rFonts w:ascii="Marianne" w:hAnsi="Marianne" w:eastAsia="Marianne" w:cs="Marianne"/>
                <w:sz w:val="14"/>
              </w:rPr>
              <w:t xml:space="preserve">SSP3992530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"https://fiches-risques.brgm.fr/georisques/casias/SSP3992529" \t "_blank" </w:instrText>
            </w:r>
            <w:r>
              <w:fldChar w:fldCharType="separate"/>
            </w:r>
            <w:r>
              <w:rPr>
                <w:rFonts w:ascii="Marianne" w:hAnsi="Marianne" w:eastAsia="Marianne" w:cs="Marianne"/>
                <w:sz w:val="14"/>
              </w:rPr>
              <w:t xml:space="preserve">SSP3992529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"https://fiches-risques.brgm.fr/georisques/casias/SSP3992505" \t "_blank" </w:instrText>
            </w:r>
            <w:r>
              <w:fldChar w:fldCharType="separate"/>
            </w:r>
            <w:r>
              <w:rPr>
                <w:rFonts w:ascii="Marianne" w:hAnsi="Marianne" w:eastAsia="Marianne" w:cs="Marianne"/>
                <w:sz w:val="14"/>
              </w:rPr>
              <w:t xml:space="preserve">SSP3992505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"https://fiches-risques.brgm.fr/georisques/casias/SSP3992478" \t "_blank" </w:instrText>
            </w:r>
            <w:r>
              <w:fldChar w:fldCharType="separate"/>
            </w:r>
            <w:r>
              <w:rPr>
                <w:rFonts w:ascii="Marianne" w:hAnsi="Marianne" w:eastAsia="Marianne" w:cs="Marianne"/>
                <w:sz w:val="14"/>
              </w:rPr>
              <w:t xml:space="preserve">SSP3992478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"https://fiches-risques.brgm.fr/georisques/casias/SSP3992433" \t "_blank" </w:instrText>
            </w:r>
            <w:r>
              <w:fldChar w:fldCharType="separate"/>
            </w:r>
            <w:r>
              <w:rPr>
                <w:rFonts w:ascii="Marianne" w:hAnsi="Marianne" w:eastAsia="Marianne" w:cs="Marianne"/>
                <w:sz w:val="14"/>
              </w:rPr>
              <w:t xml:space="preserve">SSP3992433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de l'ensemble immobilier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"https://fiches-risques.brgm.fr/georisques/casias/SSP3992415" \t "_blank" </w:instrText>
            </w:r>
            <w:r>
              <w:fldChar w:fldCharType="separate"/>
            </w:r>
            <w:r>
              <w:rPr>
                <w:rFonts w:ascii="Marianne" w:hAnsi="Marianne" w:eastAsia="Marianne" w:cs="Marianne"/>
                <w:sz w:val="14"/>
              </w:rPr>
              <w:t xml:space="preserve">SSP3992415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Allo Repass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"https://fiches-risques.brgm.fr/georisques/casias/SSP3992357" \t "_blank" </w:instrText>
            </w:r>
            <w:r>
              <w:fldChar w:fldCharType="separate"/>
            </w:r>
            <w:r>
              <w:rPr>
                <w:rFonts w:ascii="Marianne" w:hAnsi="Marianne" w:eastAsia="Marianne" w:cs="Marianne"/>
                <w:sz w:val="14"/>
              </w:rPr>
              <w:t xml:space="preserve">SSP3992357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"https://fiches-risques.brgm.fr/georisques/casias/SSP3992302" \t "_blank" </w:instrText>
            </w:r>
            <w:r>
              <w:fldChar w:fldCharType="separate"/>
            </w:r>
            <w:r>
              <w:rPr>
                <w:rFonts w:ascii="Marianne" w:hAnsi="Marianne" w:eastAsia="Marianne" w:cs="Marianne"/>
                <w:sz w:val="14"/>
              </w:rPr>
              <w:t xml:space="preserve">SSP3992302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tri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"https://fiches-risques.brgm.fr/georisques/casias/SSP3992283" \t "_blank" </w:instrText>
            </w:r>
            <w:r>
              <w:fldChar w:fldCharType="separate"/>
            </w:r>
            <w:r>
              <w:rPr>
                <w:rFonts w:ascii="Marianne" w:hAnsi="Marianne" w:eastAsia="Marianne" w:cs="Marianne"/>
                <w:sz w:val="14"/>
              </w:rPr>
              <w:t xml:space="preserve">SSP3992283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AUBRY Service Logistique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"https://fiches-risques.brgm.fr/georisques/casias/SSP3992246" \t "_blank" </w:instrText>
            </w:r>
            <w:r>
              <w:fldChar w:fldCharType="separate"/>
            </w:r>
            <w:r>
              <w:rPr>
                <w:rFonts w:ascii="Marianne" w:hAnsi="Marianne" w:eastAsia="Marianne" w:cs="Marianne"/>
                <w:sz w:val="14"/>
              </w:rPr>
              <w:t xml:space="preserve">SSP3992246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"https://fiches-risques.brgm.fr/georisques/casias/SSP3992205" \t "_blank" </w:instrText>
            </w:r>
            <w:r>
              <w:fldChar w:fldCharType="separate"/>
            </w:r>
            <w:r>
              <w:rPr>
                <w:rFonts w:ascii="Marianne" w:hAnsi="Marianne" w:eastAsia="Marianne" w:cs="Marianne"/>
                <w:sz w:val="14"/>
              </w:rPr>
              <w:t xml:space="preserve">SSP3992205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"https://fiches-risques.brgm.fr/georisques/casias/SSP3992152" \t "_blank" </w:instrText>
            </w:r>
            <w:r>
              <w:fldChar w:fldCharType="separate"/>
            </w:r>
            <w:r>
              <w:rPr>
                <w:rFonts w:ascii="Marianne" w:hAnsi="Marianne" w:eastAsia="Marianne" w:cs="Marianne"/>
                <w:sz w:val="14"/>
              </w:rPr>
              <w:t xml:space="preserve">SSP3992152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"https://fiches-risques.brgm.fr/georisques/casias/SSP3992117" \t "_blank" </w:instrText>
            </w:r>
            <w:r>
              <w:fldChar w:fldCharType="separate"/>
            </w:r>
            <w:r>
              <w:rPr>
                <w:rFonts w:ascii="Marianne" w:hAnsi="Marianne" w:eastAsia="Marianne" w:cs="Marianne"/>
                <w:sz w:val="14"/>
              </w:rPr>
              <w:t xml:space="preserve">SSP3992117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"https://fiches-risques.brgm.fr/georisques/casias/SSP3992064" \t "_blank" </w:instrText>
            </w:r>
            <w:r>
              <w:fldChar w:fldCharType="separate"/>
            </w:r>
            <w:r>
              <w:rPr>
                <w:rFonts w:ascii="Marianne" w:hAnsi="Marianne" w:eastAsia="Marianne" w:cs="Marianne"/>
                <w:sz w:val="14"/>
              </w:rPr>
              <w:t xml:space="preserve">SSP3992064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pétrochimique de Lavéra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"https://fiches-risques.brgm.fr/georisques/casias/SSP3992046" \t "_blank" </w:instrText>
            </w:r>
            <w:r>
              <w:fldChar w:fldCharType="separate"/>
            </w:r>
            <w:r>
              <w:rPr>
                <w:rFonts w:ascii="Marianne" w:hAnsi="Marianne" w:eastAsia="Marianne" w:cs="Marianne"/>
                <w:sz w:val="14"/>
              </w:rPr>
              <w:t xml:space="preserve">SSP3992046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"https://fiches-risques.brgm.fr/georisques/casias/SSP3992043" \t "_blank" </w:instrText>
            </w:r>
            <w:r>
              <w:fldChar w:fldCharType="separate"/>
            </w:r>
            <w:r>
              <w:rPr>
                <w:rFonts w:ascii="Marianne" w:hAnsi="Marianne" w:eastAsia="Marianne" w:cs="Marianne"/>
                <w:sz w:val="14"/>
              </w:rPr>
              <w:t xml:space="preserve">SSP3992043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"https://fiches-risques.brgm.fr/georisques/casias/SSP3992037" \t "_blank" </w:instrText>
            </w:r>
            <w:r>
              <w:fldChar w:fldCharType="separate"/>
            </w:r>
            <w:r>
              <w:rPr>
                <w:rFonts w:ascii="Marianne" w:hAnsi="Marianne" w:eastAsia="Marianne" w:cs="Marianne"/>
                <w:sz w:val="14"/>
              </w:rPr>
              <w:t xml:space="preserve">SSP3992037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"https://fiches-risques.brgm.fr/georisques/casias/SSP3991996" \t "_blank" </w:instrText>
            </w:r>
            <w:r>
              <w:fldChar w:fldCharType="separate"/>
            </w:r>
            <w:r>
              <w:rPr>
                <w:rFonts w:ascii="Marianne" w:hAnsi="Marianne" w:eastAsia="Marianne" w:cs="Marianne"/>
                <w:sz w:val="14"/>
              </w:rPr>
              <w:t xml:space="preserve">SSP3991996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"https://fiches-risques.brgm.fr/georisques/casias/SSP3991993" \t "_blank" </w:instrText>
            </w:r>
            <w:r>
              <w:fldChar w:fldCharType="separate"/>
            </w:r>
            <w:r>
              <w:rPr>
                <w:rFonts w:ascii="Marianne" w:hAnsi="Marianne" w:eastAsia="Marianne" w:cs="Marianne"/>
                <w:sz w:val="14"/>
              </w:rPr>
              <w:t xml:space="preserve">SSP3991993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traitement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"https://fiches-risques.brgm.fr/georisques/casias/SSP3991987" \t "_blank" </w:instrText>
            </w:r>
            <w:r>
              <w:fldChar w:fldCharType="separate"/>
            </w:r>
            <w:r>
              <w:rPr>
                <w:rFonts w:ascii="Marianne" w:hAnsi="Marianne" w:eastAsia="Marianne" w:cs="Marianne"/>
                <w:sz w:val="14"/>
              </w:rPr>
              <w:t xml:space="preserve">SSP3991987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"https://fiches-risques.brgm.fr/georisques/casias/SSP3991960" \t "_blank" </w:instrText>
            </w:r>
            <w:r>
              <w:fldChar w:fldCharType="separate"/>
            </w:r>
            <w:r>
              <w:rPr>
                <w:rFonts w:ascii="Marianne" w:hAnsi="Marianne" w:eastAsia="Marianne" w:cs="Marianne"/>
                <w:sz w:val="14"/>
              </w:rPr>
              <w:t xml:space="preserve">SSP3991960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"https://fiches-risques.brgm.fr/georisques/casias/SSP3991958" \t "_blank" </w:instrText>
            </w:r>
            <w:r>
              <w:fldChar w:fldCharType="separate"/>
            </w:r>
            <w:r>
              <w:rPr>
                <w:rFonts w:ascii="Marianne" w:hAnsi="Marianne" w:eastAsia="Marianne" w:cs="Marianne"/>
                <w:sz w:val="14"/>
              </w:rPr>
              <w:t xml:space="preserve">SSP3991958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Crématorium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"https://fiches-risques.brgm.fr/georisques/casias/SSP3991939" \t "_blank" </w:instrText>
            </w:r>
            <w:r>
              <w:fldChar w:fldCharType="separate"/>
            </w:r>
            <w:r>
              <w:rPr>
                <w:rFonts w:ascii="Marianne" w:hAnsi="Marianne" w:eastAsia="Marianne" w:cs="Marianne"/>
                <w:sz w:val="14"/>
              </w:rPr>
              <w:t xml:space="preserve">SSP3991939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Lavéra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"https://fiches-risques.brgm.fr/georisques/casias/SSP3991904" \t "_blank" </w:instrText>
            </w:r>
            <w:r>
              <w:fldChar w:fldCharType="separate"/>
            </w:r>
            <w:r>
              <w:rPr>
                <w:rFonts w:ascii="Marianne" w:hAnsi="Marianne" w:eastAsia="Marianne" w:cs="Marianne"/>
                <w:sz w:val="14"/>
              </w:rPr>
              <w:t xml:space="preserve">SSP3991904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"https://fiches-risques.brgm.fr/georisques/casias/SSP3991878" \t "_blank" </w:instrText>
            </w:r>
            <w:r>
              <w:fldChar w:fldCharType="separate"/>
            </w:r>
            <w:r>
              <w:rPr>
                <w:rFonts w:ascii="Marianne" w:hAnsi="Marianne" w:eastAsia="Marianne" w:cs="Marianne"/>
                <w:sz w:val="14"/>
              </w:rPr>
              <w:t xml:space="preserve">SSP3991878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"https://fiches-risques.brgm.fr/georisques/casias/SSP3991846" \t "_blank" </w:instrText>
            </w:r>
            <w:r>
              <w:fldChar w:fldCharType="separate"/>
            </w:r>
            <w:r>
              <w:rPr>
                <w:rFonts w:ascii="Marianne" w:hAnsi="Marianne" w:eastAsia="Marianne" w:cs="Marianne"/>
                <w:sz w:val="14"/>
              </w:rPr>
              <w:t xml:space="preserve">SSP3991846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de Martigues Jonquières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"https://fiches-risques.brgm.fr/georisques/casias/SSP3991843" \t "_blank" </w:instrText>
            </w:r>
            <w:r>
              <w:fldChar w:fldCharType="separate"/>
            </w:r>
            <w:r>
              <w:rPr>
                <w:rFonts w:ascii="Marianne" w:hAnsi="Marianne" w:eastAsia="Marianne" w:cs="Marianne"/>
                <w:sz w:val="14"/>
              </w:rPr>
              <w:t xml:space="preserve">SSP3991843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Renova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"https://fiches-risques.brgm.fr/georisques/casias/SSP3991810" \t "_blank" </w:instrText>
            </w:r>
            <w:r>
              <w:fldChar w:fldCharType="separate"/>
            </w:r>
            <w:r>
              <w:rPr>
                <w:rFonts w:ascii="Marianne" w:hAnsi="Marianne" w:eastAsia="Marianne" w:cs="Marianne"/>
                <w:sz w:val="14"/>
              </w:rPr>
              <w:t xml:space="preserve">SSP3991810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"https://fiches-risques.brgm.fr/georisques/casias/SSP3991800" \t "_blank" </w:instrText>
            </w:r>
            <w:r>
              <w:fldChar w:fldCharType="separate"/>
            </w:r>
            <w:r>
              <w:rPr>
                <w:rFonts w:ascii="Marianne" w:hAnsi="Marianne" w:eastAsia="Marianne" w:cs="Marianne"/>
                <w:sz w:val="14"/>
              </w:rPr>
              <w:t xml:space="preserve">SSP3991800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 intercommunale CROIX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"https://fiches-risques.brgm.fr/georisques/casias/SSP3991794" \t "_blank" </w:instrText>
            </w:r>
            <w:r>
              <w:fldChar w:fldCharType="separate"/>
            </w:r>
            <w:r>
              <w:rPr>
                <w:rFonts w:ascii="Marianne" w:hAnsi="Marianne" w:eastAsia="Marianne" w:cs="Marianne"/>
                <w:sz w:val="14"/>
              </w:rPr>
              <w:t xml:space="preserve">SSP3991794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"https://fiches-risques.brgm.fr/georisques/casias/SSP3991774" \t "_blank" </w:instrText>
            </w:r>
            <w:r>
              <w:fldChar w:fldCharType="separate"/>
            </w:r>
            <w:r>
              <w:rPr>
                <w:rFonts w:ascii="Marianne" w:hAnsi="Marianne" w:eastAsia="Marianne" w:cs="Marianne"/>
                <w:sz w:val="14"/>
              </w:rPr>
              <w:t xml:space="preserve">SSP3991774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"https://fiches-risques.brgm.fr/georisques/casias/SSP3991754" \t "_blank" </w:instrText>
            </w:r>
            <w:r>
              <w:fldChar w:fldCharType="separate"/>
            </w:r>
            <w:r>
              <w:rPr>
                <w:rFonts w:ascii="Marianne" w:hAnsi="Marianne" w:eastAsia="Marianne" w:cs="Marianne"/>
                <w:sz w:val="14"/>
              </w:rPr>
              <w:t xml:space="preserve">SSP3991754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"https://fiches-risques.brgm.fr/georisques/casias/SSP3991741" \t "_blank" </w:instrText>
            </w:r>
            <w:r>
              <w:fldChar w:fldCharType="separate"/>
            </w:r>
            <w:r>
              <w:rPr>
                <w:rFonts w:ascii="Marianne" w:hAnsi="Marianne" w:eastAsia="Marianne" w:cs="Marianne"/>
                <w:sz w:val="14"/>
              </w:rPr>
              <w:t xml:space="preserve">SSP3991741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"https://fiches-risques.brgm.fr/georisques/casias/SSP3991725" \t "_blank" </w:instrText>
            </w:r>
            <w:r>
              <w:fldChar w:fldCharType="separate"/>
            </w:r>
            <w:r>
              <w:rPr>
                <w:rFonts w:ascii="Marianne" w:hAnsi="Marianne" w:eastAsia="Marianne" w:cs="Marianne"/>
                <w:sz w:val="14"/>
              </w:rPr>
              <w:t xml:space="preserve">SSP3991725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"https://fiches-risques.brgm.fr/georisques/casias/SSP3991614" \t "_blank" </w:instrText>
            </w:r>
            <w:r>
              <w:fldChar w:fldCharType="separate"/>
            </w:r>
            <w:r>
              <w:rPr>
                <w:rFonts w:ascii="Marianne" w:hAnsi="Marianne" w:eastAsia="Marianne" w:cs="Marianne"/>
                <w:sz w:val="14"/>
              </w:rPr>
              <w:t xml:space="preserve">SSP3991614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"https://fiches-risques.brgm.fr/georisques/casias/SSP3991612" \t "_blank" </w:instrText>
            </w:r>
            <w:r>
              <w:fldChar w:fldCharType="separate"/>
            </w:r>
            <w:r>
              <w:rPr>
                <w:rFonts w:ascii="Marianne" w:hAnsi="Marianne" w:eastAsia="Marianne" w:cs="Marianne"/>
                <w:sz w:val="14"/>
              </w:rPr>
              <w:t xml:space="preserve">SSP3991612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80247" name="Picture">
</wp:docPr>
                  <a:graphic>
                    <a:graphicData uri="http://schemas.openxmlformats.org/drawingml/2006/picture">
                      <pic:pic>
                        <pic:nvPicPr>
                          <pic:cNvPr id="123228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249" name="Picture">
</wp:docPr>
                  <a:graphic>
                    <a:graphicData uri="http://schemas.openxmlformats.org/drawingml/2006/picture">
                      <pic:pic>
                        <pic:nvPicPr>
                          <pic:cNvPr id="1000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55185" name="Picture">
</wp:docPr>
                  <a:graphic>
                    <a:graphicData uri="http://schemas.openxmlformats.org/drawingml/2006/picture">
                      <pic:pic>
                        <pic:nvPicPr>
                          <pic:cNvPr id="45475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"https://fiches-risques.brgm.fr/georisques/casias/SSP3991609" \t "_blank" </w:instrText>
            </w:r>
            <w:r>
              <w:fldChar w:fldCharType="separate"/>
            </w:r>
            <w:r>
              <w:rPr>
                <w:rFonts w:ascii="Marianne" w:hAnsi="Marianne" w:eastAsia="Marianne" w:cs="Marianne"/>
                <w:sz w:val="14"/>
              </w:rPr>
              <w:t xml:space="preserve">SSP3991609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Rex Cantoperdrix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"https://fiches-risques.brgm.fr/georisques/casias/SSP3991605" \t "_blank" </w:instrText>
            </w:r>
            <w:r>
              <w:fldChar w:fldCharType="separate"/>
            </w:r>
            <w:r>
              <w:rPr>
                <w:rFonts w:ascii="Marianne" w:hAnsi="Marianne" w:eastAsia="Marianne" w:cs="Marianne"/>
                <w:sz w:val="14"/>
              </w:rPr>
              <w:t xml:space="preserve">SSP3991605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"https://fiches-risques.brgm.fr/georisques/casias/SSP3991603" \t "_blank" </w:instrText>
            </w:r>
            <w:r>
              <w:fldChar w:fldCharType="separate"/>
            </w:r>
            <w:r>
              <w:rPr>
                <w:rFonts w:ascii="Marianne" w:hAnsi="Marianne" w:eastAsia="Marianne" w:cs="Marianne"/>
                <w:sz w:val="14"/>
              </w:rPr>
              <w:t xml:space="preserve">SSP3991603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"https://fiches-risques.brgm.fr/georisques/casias/SSP3991602" \t "_blank" </w:instrText>
            </w:r>
            <w:r>
              <w:fldChar w:fldCharType="separate"/>
            </w:r>
            <w:r>
              <w:rPr>
                <w:rFonts w:ascii="Marianne" w:hAnsi="Marianne" w:eastAsia="Marianne" w:cs="Marianne"/>
                <w:sz w:val="14"/>
              </w:rPr>
              <w:t xml:space="preserve">SSP3991602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Commissariat de police de Martigues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"https://fiches-risques.brgm.fr/georisques/casias/SSP3991601" \t "_blank" </w:instrText>
            </w:r>
            <w:r>
              <w:fldChar w:fldCharType="separate"/>
            </w:r>
            <w:r>
              <w:rPr>
                <w:rFonts w:ascii="Marianne" w:hAnsi="Marianne" w:eastAsia="Marianne" w:cs="Marianne"/>
                <w:sz w:val="14"/>
              </w:rPr>
              <w:t xml:space="preserve">SSP3991601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"https://fiches-risques.brgm.fr/georisques/casias/SSP3991599" \t "_blank" </w:instrText>
            </w:r>
            <w:r>
              <w:fldChar w:fldCharType="separate"/>
            </w:r>
            <w:r>
              <w:rPr>
                <w:rFonts w:ascii="Marianne" w:hAnsi="Marianne" w:eastAsia="Marianne" w:cs="Marianne"/>
                <w:sz w:val="14"/>
              </w:rPr>
              <w:t xml:space="preserve">SSP3991599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"https://fiches-risques.brgm.fr/georisques/casias/SSP3991598" \t "_blank" </w:instrText>
            </w:r>
            <w:r>
              <w:fldChar w:fldCharType="separate"/>
            </w:r>
            <w:r>
              <w:rPr>
                <w:rFonts w:ascii="Marianne" w:hAnsi="Marianne" w:eastAsia="Marianne" w:cs="Marianne"/>
                <w:sz w:val="14"/>
              </w:rPr>
              <w:t xml:space="preserve">SSP3991598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"https://fiches-risques.brgm.fr/georisques/casias/SSP3991596" \t "_blank" </w:instrText>
            </w:r>
            <w:r>
              <w:fldChar w:fldCharType="separate"/>
            </w:r>
            <w:r>
              <w:rPr>
                <w:rFonts w:ascii="Marianne" w:hAnsi="Marianne" w:eastAsia="Marianne" w:cs="Marianne"/>
                <w:sz w:val="14"/>
              </w:rPr>
              <w:t xml:space="preserve">SSP3991596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"https://fiches-risques.brgm.fr/georisques/casias/SSP3991595" \t "_blank" </w:instrText>
            </w:r>
            <w:r>
              <w:fldChar w:fldCharType="separate"/>
            </w:r>
            <w:r>
              <w:rPr>
                <w:rFonts w:ascii="Marianne" w:hAnsi="Marianne" w:eastAsia="Marianne" w:cs="Marianne"/>
                <w:sz w:val="14"/>
              </w:rPr>
              <w:t xml:space="preserve">SSP3991595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Daniel Hernandez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"https://fiches-risques.brgm.fr/georisques/casias/SSP3991594" \t "_blank" </w:instrText>
            </w:r>
            <w:r>
              <w:fldChar w:fldCharType="separate"/>
            </w:r>
            <w:r>
              <w:rPr>
                <w:rFonts w:ascii="Marianne" w:hAnsi="Marianne" w:eastAsia="Marianne" w:cs="Marianne"/>
                <w:sz w:val="14"/>
              </w:rPr>
              <w:t xml:space="preserve">SSP3991594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"https://fiches-risques.brgm.fr/georisques/casias/SSP3991591" \t "_blank" </w:instrText>
            </w:r>
            <w:r>
              <w:fldChar w:fldCharType="separate"/>
            </w:r>
            <w:r>
              <w:rPr>
                <w:rFonts w:ascii="Marianne" w:hAnsi="Marianne" w:eastAsia="Marianne" w:cs="Marianne"/>
                <w:sz w:val="14"/>
              </w:rPr>
              <w:t xml:space="preserve">SSP3991591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"https://fiches-risques.brgm.fr/georisques/casias/SSP3991587" \t "_blank" </w:instrText>
            </w:r>
            <w:r>
              <w:fldChar w:fldCharType="separate"/>
            </w:r>
            <w:r>
              <w:rPr>
                <w:rFonts w:ascii="Marianne" w:hAnsi="Marianne" w:eastAsia="Marianne" w:cs="Marianne"/>
                <w:sz w:val="14"/>
              </w:rPr>
              <w:t xml:space="preserve">SSP3991587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"https://fiches-risques.brgm.fr/georisques/casias/SSP3991584" \t "_blank" </w:instrText>
            </w:r>
            <w:r>
              <w:fldChar w:fldCharType="separate"/>
            </w:r>
            <w:r>
              <w:rPr>
                <w:rFonts w:ascii="Marianne" w:hAnsi="Marianne" w:eastAsia="Marianne" w:cs="Marianne"/>
                <w:sz w:val="14"/>
              </w:rPr>
              <w:t xml:space="preserve">SSP3991584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"https://fiches-risques.brgm.fr/georisques/casias/SSP3991583" \t "_blank" </w:instrText>
            </w:r>
            <w:r>
              <w:fldChar w:fldCharType="separate"/>
            </w:r>
            <w:r>
              <w:rPr>
                <w:rFonts w:ascii="Marianne" w:hAnsi="Marianne" w:eastAsia="Marianne" w:cs="Marianne"/>
                <w:sz w:val="14"/>
              </w:rPr>
              <w:t xml:space="preserve">SSP3991583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"https://fiches-risques.brgm.fr/georisques/casias/SSP3991581" \t "_blank" </w:instrText>
            </w:r>
            <w:r>
              <w:fldChar w:fldCharType="separate"/>
            </w:r>
            <w:r>
              <w:rPr>
                <w:rFonts w:ascii="Marianne" w:hAnsi="Marianne" w:eastAsia="Marianne" w:cs="Marianne"/>
                <w:sz w:val="14"/>
              </w:rPr>
              <w:t xml:space="preserve">SSP3991581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"https://fiches-risques.brgm.fr/georisques/casias/SSP3991578" \t "_blank" </w:instrText>
            </w:r>
            <w:r>
              <w:fldChar w:fldCharType="separate"/>
            </w:r>
            <w:r>
              <w:rPr>
                <w:rFonts w:ascii="Marianne" w:hAnsi="Marianne" w:eastAsia="Marianne" w:cs="Marianne"/>
                <w:sz w:val="14"/>
              </w:rPr>
              <w:t xml:space="preserve">SSP3991578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"https://fiches-risques.brgm.fr/georisques/casias/SSP3991576" \t "_blank" </w:instrText>
            </w:r>
            <w:r>
              <w:fldChar w:fldCharType="separate"/>
            </w:r>
            <w:r>
              <w:rPr>
                <w:rFonts w:ascii="Marianne" w:hAnsi="Marianne" w:eastAsia="Marianne" w:cs="Marianne"/>
                <w:sz w:val="14"/>
              </w:rPr>
              <w:t xml:space="preserve">SSP3991576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de danse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"https://fiches-risques.brgm.fr/georisques/casias/SSP3991573" \t "_blank" </w:instrText>
            </w:r>
            <w:r>
              <w:fldChar w:fldCharType="separate"/>
            </w:r>
            <w:r>
              <w:rPr>
                <w:rFonts w:ascii="Marianne" w:hAnsi="Marianne" w:eastAsia="Marianne" w:cs="Marianne"/>
                <w:sz w:val="14"/>
              </w:rPr>
              <w:t xml:space="preserve">SSP3991573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"https://fiches-risques.brgm.fr/georisques/casias/SSP3991567" \t "_blank" </w:instrText>
            </w:r>
            <w:r>
              <w:fldChar w:fldCharType="separate"/>
            </w:r>
            <w:r>
              <w:rPr>
                <w:rFonts w:ascii="Marianne" w:hAnsi="Marianne" w:eastAsia="Marianne" w:cs="Marianne"/>
                <w:sz w:val="14"/>
              </w:rPr>
              <w:t xml:space="preserve">SSP3991567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"https://fiches-risques.brgm.fr/georisques/casias/SSP3991564" \t "_blank" </w:instrText>
            </w:r>
            <w:r>
              <w:fldChar w:fldCharType="separate"/>
            </w:r>
            <w:r>
              <w:rPr>
                <w:rFonts w:ascii="Marianne" w:hAnsi="Marianne" w:eastAsia="Marianne" w:cs="Marianne"/>
                <w:sz w:val="14"/>
              </w:rPr>
              <w:t xml:space="preserve">SSP3991564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"https://fiches-risques.brgm.fr/georisques/casias/SSP3991560" \t "_blank" </w:instrText>
            </w:r>
            <w:r>
              <w:fldChar w:fldCharType="separate"/>
            </w:r>
            <w:r>
              <w:rPr>
                <w:rFonts w:ascii="Marianne" w:hAnsi="Marianne" w:eastAsia="Marianne" w:cs="Marianne"/>
                <w:sz w:val="14"/>
              </w:rPr>
              <w:t xml:space="preserve">SSP3991560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"https://fiches-risques.brgm.fr/georisques/casias/SSP3991558" \t "_blank" </w:instrText>
            </w:r>
            <w:r>
              <w:fldChar w:fldCharType="separate"/>
            </w:r>
            <w:r>
              <w:rPr>
                <w:rFonts w:ascii="Marianne" w:hAnsi="Marianne" w:eastAsia="Marianne" w:cs="Marianne"/>
                <w:sz w:val="14"/>
              </w:rPr>
              <w:t xml:space="preserve">SSP3991558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"https://fiches-risques.brgm.fr/georisques/casias/SSP3991555" \t "_blank" </w:instrText>
            </w:r>
            <w:r>
              <w:fldChar w:fldCharType="separate"/>
            </w:r>
            <w:r>
              <w:rPr>
                <w:rFonts w:ascii="Marianne" w:hAnsi="Marianne" w:eastAsia="Marianne" w:cs="Marianne"/>
                <w:sz w:val="14"/>
              </w:rPr>
              <w:t xml:space="preserve">SSP3991555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"https://fiches-risques.brgm.fr/georisques/casias/SSP3991554" \t "_blank" </w:instrText>
            </w:r>
            <w:r>
              <w:fldChar w:fldCharType="separate"/>
            </w:r>
            <w:r>
              <w:rPr>
                <w:rFonts w:ascii="Marianne" w:hAnsi="Marianne" w:eastAsia="Marianne" w:cs="Marianne"/>
                <w:sz w:val="14"/>
              </w:rPr>
              <w:t xml:space="preserve">SSP3991554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"https://fiches-risques.brgm.fr/georisques/casias/SSP3991548" \t "_blank" </w:instrText>
            </w:r>
            <w:r>
              <w:fldChar w:fldCharType="separate"/>
            </w:r>
            <w:r>
              <w:rPr>
                <w:rFonts w:ascii="Marianne" w:hAnsi="Marianne" w:eastAsia="Marianne" w:cs="Marianne"/>
                <w:sz w:val="14"/>
              </w:rPr>
              <w:t xml:space="preserve">SSP3991548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"https://fiches-risques.brgm.fr/georisques/casias/SSP3991545" \t "_blank" </w:instrText>
            </w:r>
            <w:r>
              <w:fldChar w:fldCharType="separate"/>
            </w:r>
            <w:r>
              <w:rPr>
                <w:rFonts w:ascii="Marianne" w:hAnsi="Marianne" w:eastAsia="Marianne" w:cs="Marianne"/>
                <w:sz w:val="14"/>
              </w:rPr>
              <w:t xml:space="preserve">SSP3991545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"https://fiches-risques.brgm.fr/georisques/casias/SSP3991542" \t "_blank" </w:instrText>
            </w:r>
            <w:r>
              <w:fldChar w:fldCharType="separate"/>
            </w:r>
            <w:r>
              <w:rPr>
                <w:rFonts w:ascii="Marianne" w:hAnsi="Marianne" w:eastAsia="Marianne" w:cs="Marianne"/>
                <w:sz w:val="14"/>
              </w:rPr>
              <w:t xml:space="preserve">SSP3991542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"https://fiches-risques.brgm.fr/georisques/casias/SSP3991540" \t "_blank" </w:instrText>
            </w:r>
            <w:r>
              <w:fldChar w:fldCharType="separate"/>
            </w:r>
            <w:r>
              <w:rPr>
                <w:rFonts w:ascii="Marianne" w:hAnsi="Marianne" w:eastAsia="Marianne" w:cs="Marianne"/>
                <w:sz w:val="14"/>
              </w:rPr>
              <w:t xml:space="preserve">SSP3991540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"https://fiches-risques.brgm.fr/georisques/casias/SSP3991536" \t "_blank" </w:instrText>
            </w:r>
            <w:r>
              <w:fldChar w:fldCharType="separate"/>
            </w:r>
            <w:r>
              <w:rPr>
                <w:rFonts w:ascii="Marianne" w:hAnsi="Marianne" w:eastAsia="Marianne" w:cs="Marianne"/>
                <w:sz w:val="14"/>
              </w:rPr>
              <w:t xml:space="preserve">SSP3991536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"https://fiches-risques.brgm.fr/georisques/casias/SSP3991535" \t "_blank" </w:instrText>
            </w:r>
            <w:r>
              <w:fldChar w:fldCharType="separate"/>
            </w:r>
            <w:r>
              <w:rPr>
                <w:rFonts w:ascii="Marianne" w:hAnsi="Marianne" w:eastAsia="Marianne" w:cs="Marianne"/>
                <w:sz w:val="14"/>
              </w:rPr>
              <w:t xml:space="preserve">SSP3991535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"https://fiches-risques.brgm.fr/georisques/casias/SSP3991533" \t "_blank" </w:instrText>
            </w:r>
            <w:r>
              <w:fldChar w:fldCharType="separate"/>
            </w:r>
            <w:r>
              <w:rPr>
                <w:rFonts w:ascii="Marianne" w:hAnsi="Marianne" w:eastAsia="Marianne" w:cs="Marianne"/>
                <w:sz w:val="14"/>
              </w:rPr>
              <w:t xml:space="preserve">SSP3991533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"https://fiches-risques.brgm.fr/georisques/casias/SSP3990974" \t "_blank" </w:instrText>
            </w:r>
            <w:r>
              <w:fldChar w:fldCharType="separate"/>
            </w:r>
            <w:r>
              <w:rPr>
                <w:rFonts w:ascii="Marianne" w:hAnsi="Marianne" w:eastAsia="Marianne" w:cs="Marianne"/>
                <w:sz w:val="14"/>
              </w:rPr>
              <w:t xml:space="preserve">SSP3990974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"https://fiches-risques.brgm.fr/georisques/casias/SSP3990970" \t "_blank" </w:instrText>
            </w:r>
            <w:r>
              <w:fldChar w:fldCharType="separate"/>
            </w:r>
            <w:r>
              <w:rPr>
                <w:rFonts w:ascii="Marianne" w:hAnsi="Marianne" w:eastAsia="Marianne" w:cs="Marianne"/>
                <w:sz w:val="14"/>
              </w:rPr>
              <w:t xml:space="preserve">SSP3990970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RIPEM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"https://fiches-risques.brgm.fr/georisques/casias/SSP3990965" \t "_blank" </w:instrText>
            </w:r>
            <w:r>
              <w:fldChar w:fldCharType="separate"/>
            </w:r>
            <w:r>
              <w:rPr>
                <w:rFonts w:ascii="Marianne" w:hAnsi="Marianne" w:eastAsia="Marianne" w:cs="Marianne"/>
                <w:sz w:val="14"/>
              </w:rPr>
              <w:t xml:space="preserve">SSP3990965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"https://fiches-risques.brgm.fr/georisques/casias/SSP3990878" \t "_blank" </w:instrText>
            </w:r>
            <w:r>
              <w:fldChar w:fldCharType="separate"/>
            </w:r>
            <w:r>
              <w:rPr>
                <w:rFonts w:ascii="Marianne" w:hAnsi="Marianne" w:eastAsia="Marianne" w:cs="Marianne"/>
                <w:sz w:val="14"/>
              </w:rPr>
              <w:t xml:space="preserve">SSP3990878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"https://fiches-risques.brgm.fr/georisques/casias/SSP3990877" \t "_blank" </w:instrText>
            </w:r>
            <w:r>
              <w:fldChar w:fldCharType="separate"/>
            </w:r>
            <w:r>
              <w:rPr>
                <w:rFonts w:ascii="Marianne" w:hAnsi="Marianne" w:eastAsia="Marianne" w:cs="Marianne"/>
                <w:sz w:val="14"/>
              </w:rPr>
              <w:t xml:space="preserve">SSP3990877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"https://fiches-risques.brgm.fr/georisques/casias/SSP3990870" \t "_blank" </w:instrText>
            </w:r>
            <w:r>
              <w:fldChar w:fldCharType="separate"/>
            </w:r>
            <w:r>
              <w:rPr>
                <w:rFonts w:ascii="Marianne" w:hAnsi="Marianne" w:eastAsia="Marianne" w:cs="Marianne"/>
                <w:sz w:val="14"/>
              </w:rPr>
              <w:t xml:space="preserve">SSP3990870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"https://fiches-risques.brgm.fr/georisques/casias/SSP3990860" \t "_blank" </w:instrText>
            </w:r>
            <w:r>
              <w:fldChar w:fldCharType="separate"/>
            </w:r>
            <w:r>
              <w:rPr>
                <w:rFonts w:ascii="Marianne" w:hAnsi="Marianne" w:eastAsia="Marianne" w:cs="Marianne"/>
                <w:sz w:val="14"/>
              </w:rPr>
              <w:t xml:space="preserve">SSP3990860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"https://fiches-risques.brgm.fr/georisques/casias/SSP3990821" \t "_blank" </w:instrText>
            </w:r>
            <w:r>
              <w:fldChar w:fldCharType="separate"/>
            </w:r>
            <w:r>
              <w:rPr>
                <w:rFonts w:ascii="Marianne" w:hAnsi="Marianne" w:eastAsia="Marianne" w:cs="Marianne"/>
                <w:sz w:val="14"/>
              </w:rPr>
              <w:t xml:space="preserve">SSP3990821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"https://fiches-risques.brgm.fr/georisques/casias/SSP3990687" \t "_blank" </w:instrText>
            </w:r>
            <w:r>
              <w:fldChar w:fldCharType="separate"/>
            </w:r>
            <w:r>
              <w:rPr>
                <w:rFonts w:ascii="Marianne" w:hAnsi="Marianne" w:eastAsia="Marianne" w:cs="Marianne"/>
                <w:sz w:val="14"/>
              </w:rPr>
              <w:t xml:space="preserve">SSP3990687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"https://fiches-risques.brgm.fr/georisques/casias/SSP3990649" \t "_blank" </w:instrText>
            </w:r>
            <w:r>
              <w:fldChar w:fldCharType="separate"/>
            </w:r>
            <w:r>
              <w:rPr>
                <w:rFonts w:ascii="Marianne" w:hAnsi="Marianne" w:eastAsia="Marianne" w:cs="Marianne"/>
                <w:sz w:val="14"/>
              </w:rPr>
              <w:t xml:space="preserve">SSP3990649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"https://fiches-risques.brgm.fr/georisques/casias/SSP3990648" \t "_blank" </w:instrText>
            </w:r>
            <w:r>
              <w:fldChar w:fldCharType="separate"/>
            </w:r>
            <w:r>
              <w:rPr>
                <w:rFonts w:ascii="Marianne" w:hAnsi="Marianne" w:eastAsia="Marianne" w:cs="Marianne"/>
                <w:sz w:val="14"/>
              </w:rPr>
              <w:t xml:space="preserve">SSP3990648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"https://fiches-risques.brgm.fr/georisques/casias/SSP3990646" \t "_blank" </w:instrText>
            </w:r>
            <w:r>
              <w:fldChar w:fldCharType="separate"/>
            </w:r>
            <w:r>
              <w:rPr>
                <w:rFonts w:ascii="Marianne" w:hAnsi="Marianne" w:eastAsia="Marianne" w:cs="Marianne"/>
                <w:sz w:val="14"/>
              </w:rPr>
              <w:t xml:space="preserve">SSP3990646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"https://fiches-risques.brgm.fr/georisques/casias/SSP3990645" \t "_blank" </w:instrText>
            </w:r>
            <w:r>
              <w:fldChar w:fldCharType="separate"/>
            </w:r>
            <w:r>
              <w:rPr>
                <w:rFonts w:ascii="Marianne" w:hAnsi="Marianne" w:eastAsia="Marianne" w:cs="Marianne"/>
                <w:sz w:val="14"/>
              </w:rPr>
              <w:t xml:space="preserve">SSP3990645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"https://fiches-risques.brgm.fr/georisques/casias/SSP3990644" \t "_blank" </w:instrText>
            </w:r>
            <w:r>
              <w:fldChar w:fldCharType="separate"/>
            </w:r>
            <w:r>
              <w:rPr>
                <w:rFonts w:ascii="Marianne" w:hAnsi="Marianne" w:eastAsia="Marianne" w:cs="Marianne"/>
                <w:sz w:val="14"/>
              </w:rPr>
              <w:t xml:space="preserve">SSP3990644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54378" name="Picture">
</wp:docPr>
                  <a:graphic>
                    <a:graphicData uri="http://schemas.openxmlformats.org/drawingml/2006/picture">
                      <pic:pic>
                        <pic:nvPicPr>
                          <pic:cNvPr id="114415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3642" name="Picture">
</wp:docPr>
                  <a:graphic>
                    <a:graphicData uri="http://schemas.openxmlformats.org/drawingml/2006/picture">
                      <pic:pic>
                        <pic:nvPicPr>
                          <pic:cNvPr id="2252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09194" name="Picture">
</wp:docPr>
                  <a:graphic>
                    <a:graphicData uri="http://schemas.openxmlformats.org/drawingml/2006/picture">
                      <pic:pic>
                        <pic:nvPicPr>
                          <pic:cNvPr id="111700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"https://fiches-risques.brgm.fr/georisques/casias/SSP3990643" \t "_blank" </w:instrText>
            </w:r>
            <w:r>
              <w:fldChar w:fldCharType="separate"/>
            </w:r>
            <w:r>
              <w:rPr>
                <w:rFonts w:ascii="Marianne" w:hAnsi="Marianne" w:eastAsia="Marianne" w:cs="Marianne"/>
                <w:sz w:val="14"/>
              </w:rPr>
              <w:t xml:space="preserve">SSP3990643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"https://fiches-risques.brgm.fr/georisques/casias/SSP3990642" \t "_blank" </w:instrText>
            </w:r>
            <w:r>
              <w:fldChar w:fldCharType="separate"/>
            </w:r>
            <w:r>
              <w:rPr>
                <w:rFonts w:ascii="Marianne" w:hAnsi="Marianne" w:eastAsia="Marianne" w:cs="Marianne"/>
                <w:sz w:val="14"/>
              </w:rPr>
              <w:t xml:space="preserve">SSP3990642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SOMETH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"https://fiches-risques.brgm.fr/georisques/casias/SSP3990640" \t "_blank" </w:instrText>
            </w:r>
            <w:r>
              <w:fldChar w:fldCharType="separate"/>
            </w:r>
            <w:r>
              <w:rPr>
                <w:rFonts w:ascii="Marianne" w:hAnsi="Marianne" w:eastAsia="Marianne" w:cs="Marianne"/>
                <w:sz w:val="14"/>
              </w:rPr>
              <w:t xml:space="preserve">SSP3990640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SOGEA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"https://fiches-risques.brgm.fr/georisques/casias/SSP3990638" \t "_blank" </w:instrText>
            </w:r>
            <w:r>
              <w:fldChar w:fldCharType="separate"/>
            </w:r>
            <w:r>
              <w:rPr>
                <w:rFonts w:ascii="Marianne" w:hAnsi="Marianne" w:eastAsia="Marianne" w:cs="Marianne"/>
                <w:sz w:val="14"/>
              </w:rPr>
              <w:t xml:space="preserve">SSP3990638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"https://fiches-risques.brgm.fr/georisques/casias/SSP3990634" \t "_blank" </w:instrText>
            </w:r>
            <w:r>
              <w:fldChar w:fldCharType="separate"/>
            </w:r>
            <w:r>
              <w:rPr>
                <w:rFonts w:ascii="Marianne" w:hAnsi="Marianne" w:eastAsia="Marianne" w:cs="Marianne"/>
                <w:sz w:val="14"/>
              </w:rPr>
              <w:t xml:space="preserve">SSP3990634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Gontero / La Mède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"https://fiches-risques.brgm.fr/georisques/casias/SSP3990630" \t "_blank" </w:instrText>
            </w:r>
            <w:r>
              <w:fldChar w:fldCharType="separate"/>
            </w:r>
            <w:r>
              <w:rPr>
                <w:rFonts w:ascii="Marianne" w:hAnsi="Marianne" w:eastAsia="Marianne" w:cs="Marianne"/>
                <w:sz w:val="14"/>
              </w:rPr>
              <w:t xml:space="preserve">SSP3990630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"https://fiches-risques.brgm.fr/georisques/casias/SSP3990628" \t "_blank" </w:instrText>
            </w:r>
            <w:r>
              <w:fldChar w:fldCharType="separate"/>
            </w:r>
            <w:r>
              <w:rPr>
                <w:rFonts w:ascii="Marianne" w:hAnsi="Marianne" w:eastAsia="Marianne" w:cs="Marianne"/>
                <w:sz w:val="14"/>
              </w:rPr>
              <w:t xml:space="preserve">SSP3990628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"https://fiches-risques.brgm.fr/georisques/casias/SSP3990625" \t "_blank" </w:instrText>
            </w:r>
            <w:r>
              <w:fldChar w:fldCharType="separate"/>
            </w:r>
            <w:r>
              <w:rPr>
                <w:rFonts w:ascii="Marianne" w:hAnsi="Marianne" w:eastAsia="Marianne" w:cs="Marianne"/>
                <w:sz w:val="14"/>
              </w:rPr>
              <w:t xml:space="preserve">SSP3990625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"https://fiches-risques.brgm.fr/georisques/casias/SSP3990458" \t "_blank" </w:instrText>
            </w:r>
            <w:r>
              <w:fldChar w:fldCharType="separate"/>
            </w:r>
            <w:r>
              <w:rPr>
                <w:rFonts w:ascii="Marianne" w:hAnsi="Marianne" w:eastAsia="Marianne" w:cs="Marianne"/>
                <w:sz w:val="14"/>
              </w:rPr>
              <w:t xml:space="preserve">SSP3990458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"https://fiches-risques.brgm.fr/georisques/casias/SSP3990327" \t "_blank" </w:instrText>
            </w:r>
            <w:r>
              <w:fldChar w:fldCharType="separate"/>
            </w:r>
            <w:r>
              <w:rPr>
                <w:rFonts w:ascii="Marianne" w:hAnsi="Marianne" w:eastAsia="Marianne" w:cs="Marianne"/>
                <w:sz w:val="14"/>
              </w:rPr>
              <w:t xml:space="preserve">SSP3990327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 d'Auguette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"https://fiches-risques.brgm.fr/georisques/casias/SSP3990325" \t "_blank" </w:instrText>
            </w:r>
            <w:r>
              <w:fldChar w:fldCharType="separate"/>
            </w:r>
            <w:r>
              <w:rPr>
                <w:rFonts w:ascii="Marianne" w:hAnsi="Marianne" w:eastAsia="Marianne" w:cs="Marianne"/>
                <w:sz w:val="14"/>
              </w:rPr>
              <w:t xml:space="preserve">SSP3990325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"https://fiches-risques.brgm.fr/georisques/casias/SSP3990323" \t "_blank" </w:instrText>
            </w:r>
            <w:r>
              <w:fldChar w:fldCharType="separate"/>
            </w:r>
            <w:r>
              <w:rPr>
                <w:rFonts w:ascii="Marianne" w:hAnsi="Marianne" w:eastAsia="Marianne" w:cs="Marianne"/>
                <w:sz w:val="14"/>
              </w:rPr>
              <w:t xml:space="preserve">SSP3990323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"https://fiches-risques.brgm.fr/georisques/casias/SSP3990321" \t "_blank" </w:instrText>
            </w:r>
            <w:r>
              <w:fldChar w:fldCharType="separate"/>
            </w:r>
            <w:r>
              <w:rPr>
                <w:rFonts w:ascii="Marianne" w:hAnsi="Marianne" w:eastAsia="Marianne" w:cs="Marianne"/>
                <w:sz w:val="14"/>
              </w:rPr>
              <w:t xml:space="preserve">SSP3990321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"https://fiches-risques.brgm.fr/georisques/casias/SSP3990315" \t "_blank" </w:instrText>
            </w:r>
            <w:r>
              <w:fldChar w:fldCharType="separate"/>
            </w:r>
            <w:r>
              <w:rPr>
                <w:rFonts w:ascii="Marianne" w:hAnsi="Marianne" w:eastAsia="Marianne" w:cs="Marianne"/>
                <w:sz w:val="14"/>
              </w:rPr>
              <w:t xml:space="preserve">SSP3990315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"https://fiches-risques.brgm.fr/georisques/casias/SSP3990312" \t "_blank" </w:instrText>
            </w:r>
            <w:r>
              <w:fldChar w:fldCharType="separate"/>
            </w:r>
            <w:r>
              <w:rPr>
                <w:rFonts w:ascii="Marianne" w:hAnsi="Marianne" w:eastAsia="Marianne" w:cs="Marianne"/>
                <w:sz w:val="14"/>
              </w:rPr>
              <w:t xml:space="preserve">SSP3990312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"https://fiches-risques.brgm.fr/georisques/casias/SSP3990309" \t "_blank" </w:instrText>
            </w:r>
            <w:r>
              <w:fldChar w:fldCharType="separate"/>
            </w:r>
            <w:r>
              <w:rPr>
                <w:rFonts w:ascii="Marianne" w:hAnsi="Marianne" w:eastAsia="Marianne" w:cs="Marianne"/>
                <w:sz w:val="14"/>
              </w:rPr>
              <w:t xml:space="preserve">SSP3990309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"https://fiches-risques.brgm.fr/georisques/casias/SSP3989947" \t "_blank" </w:instrText>
            </w:r>
            <w:r>
              <w:fldChar w:fldCharType="separate"/>
            </w:r>
            <w:r>
              <w:rPr>
                <w:rFonts w:ascii="Marianne" w:hAnsi="Marianne" w:eastAsia="Marianne" w:cs="Marianne"/>
                <w:sz w:val="14"/>
              </w:rPr>
              <w:t xml:space="preserve">SSP3989947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"https://fiches-risques.brgm.fr/georisques/casias/SSP3989939" \t "_blank" </w:instrText>
            </w:r>
            <w:r>
              <w:fldChar w:fldCharType="separate"/>
            </w:r>
            <w:r>
              <w:rPr>
                <w:rFonts w:ascii="Marianne" w:hAnsi="Marianne" w:eastAsia="Marianne" w:cs="Marianne"/>
                <w:sz w:val="14"/>
              </w:rPr>
              <w:t xml:space="preserve">SSP3989939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EGCE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"https://fiches-risques.brgm.fr/georisques/casias/SSP3989937" \t "_blank" </w:instrText>
            </w:r>
            <w:r>
              <w:fldChar w:fldCharType="separate"/>
            </w:r>
            <w:r>
              <w:rPr>
                <w:rFonts w:ascii="Marianne" w:hAnsi="Marianne" w:eastAsia="Marianne" w:cs="Marianne"/>
                <w:sz w:val="14"/>
              </w:rPr>
              <w:t xml:space="preserve">SSP3989937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"https://fiches-risques.brgm.fr/georisques/casias/SSP3989935" \t "_blank" </w:instrText>
            </w:r>
            <w:r>
              <w:fldChar w:fldCharType="separate"/>
            </w:r>
            <w:r>
              <w:rPr>
                <w:rFonts w:ascii="Marianne" w:hAnsi="Marianne" w:eastAsia="Marianne" w:cs="Marianne"/>
                <w:sz w:val="14"/>
              </w:rPr>
              <w:t xml:space="preserve">SSP3989935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"https://fiches-risques.brgm.fr/georisques/casias/SSP3989774" \t "_blank" </w:instrText>
            </w:r>
            <w:r>
              <w:fldChar w:fldCharType="separate"/>
            </w:r>
            <w:r>
              <w:rPr>
                <w:rFonts w:ascii="Marianne" w:hAnsi="Marianne" w:eastAsia="Marianne" w:cs="Marianne"/>
                <w:sz w:val="14"/>
              </w:rPr>
              <w:t xml:space="preserve">SSP3989774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"https://fiches-risques.brgm.fr/georisques/casias/SSP3989773" \t "_blank" </w:instrText>
            </w:r>
            <w:r>
              <w:fldChar w:fldCharType="separate"/>
            </w:r>
            <w:r>
              <w:rPr>
                <w:rFonts w:ascii="Marianne" w:hAnsi="Marianne" w:eastAsia="Marianne" w:cs="Marianne"/>
                <w:sz w:val="14"/>
              </w:rPr>
              <w:t xml:space="preserve">SSP3989773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"https://fiches-risques.brgm.fr/georisques/casias/SSP3989684" \t "_blank" </w:instrText>
            </w:r>
            <w:r>
              <w:fldChar w:fldCharType="separate"/>
            </w:r>
            <w:r>
              <w:rPr>
                <w:rFonts w:ascii="Marianne" w:hAnsi="Marianne" w:eastAsia="Marianne" w:cs="Marianne"/>
                <w:sz w:val="14"/>
              </w:rPr>
              <w:t xml:space="preserve">SSP3989684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"https://fiches-risques.brgm.fr/georisques/casias/SSP3989682" \t "_blank" </w:instrText>
            </w:r>
            <w:r>
              <w:fldChar w:fldCharType="separate"/>
            </w:r>
            <w:r>
              <w:rPr>
                <w:rFonts w:ascii="Marianne" w:hAnsi="Marianne" w:eastAsia="Marianne" w:cs="Marianne"/>
                <w:sz w:val="14"/>
              </w:rPr>
              <w:t xml:space="preserve">SSP3989682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"https://fiches-risques.brgm.fr/georisques/casias/SSP3989680" \t "_blank" </w:instrText>
            </w:r>
            <w:r>
              <w:fldChar w:fldCharType="separate"/>
            </w:r>
            <w:r>
              <w:rPr>
                <w:rFonts w:ascii="Marianne" w:hAnsi="Marianne" w:eastAsia="Marianne" w:cs="Marianne"/>
                <w:sz w:val="14"/>
              </w:rPr>
              <w:t xml:space="preserve">SSP3989680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"https://fiches-risques.brgm.fr/georisques/casias/SSP3989678" \t "_blank" </w:instrText>
            </w:r>
            <w:r>
              <w:fldChar w:fldCharType="separate"/>
            </w:r>
            <w:r>
              <w:rPr>
                <w:rFonts w:ascii="Marianne" w:hAnsi="Marianne" w:eastAsia="Marianne" w:cs="Marianne"/>
                <w:sz w:val="14"/>
              </w:rPr>
              <w:t xml:space="preserve">SSP3989678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Immobilière et de Portefeuille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"https://fiches-risques.brgm.fr/georisques/casias/SSP3989672" \t "_blank" </w:instrText>
            </w:r>
            <w:r>
              <w:fldChar w:fldCharType="separate"/>
            </w:r>
            <w:r>
              <w:rPr>
                <w:rFonts w:ascii="Marianne" w:hAnsi="Marianne" w:eastAsia="Marianne" w:cs="Marianne"/>
                <w:sz w:val="14"/>
              </w:rPr>
              <w:t xml:space="preserve">SSP3989672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Isidore Ferrero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"https://fiches-risques.brgm.fr/georisques/casias/SSP3989671" \t "_blank" </w:instrText>
            </w:r>
            <w:r>
              <w:fldChar w:fldCharType="separate"/>
            </w:r>
            <w:r>
              <w:rPr>
                <w:rFonts w:ascii="Marianne" w:hAnsi="Marianne" w:eastAsia="Marianne" w:cs="Marianne"/>
                <w:sz w:val="14"/>
              </w:rPr>
              <w:t xml:space="preserve">SSP3989671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"https://fiches-risques.brgm.fr/georisques/casias/SSP3989664" \t "_blank" </w:instrText>
            </w:r>
            <w:r>
              <w:fldChar w:fldCharType="separate"/>
            </w:r>
            <w:r>
              <w:rPr>
                <w:rFonts w:ascii="Marianne" w:hAnsi="Marianne" w:eastAsia="Marianne" w:cs="Marianne"/>
                <w:sz w:val="14"/>
              </w:rPr>
              <w:t xml:space="preserve">SSP3989664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Géopipe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"https://fiches-risques.brgm.fr/georisques/casias/SSP3989661" \t "_blank" </w:instrText>
            </w:r>
            <w:r>
              <w:fldChar w:fldCharType="separate"/>
            </w:r>
            <w:r>
              <w:rPr>
                <w:rFonts w:ascii="Marianne" w:hAnsi="Marianne" w:eastAsia="Marianne" w:cs="Marianne"/>
                <w:sz w:val="14"/>
              </w:rPr>
              <w:t xml:space="preserve">SSP3989661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"https://fiches-risques.brgm.fr/georisques/casias/SSP3989659" \t "_blank" </w:instrText>
            </w:r>
            <w:r>
              <w:fldChar w:fldCharType="separate"/>
            </w:r>
            <w:r>
              <w:rPr>
                <w:rFonts w:ascii="Marianne" w:hAnsi="Marianne" w:eastAsia="Marianne" w:cs="Marianne"/>
                <w:sz w:val="14"/>
              </w:rPr>
              <w:t xml:space="preserve">SSP3989659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"https://fiches-risques.brgm.fr/georisques/casias/SSP3989493" \t "_blank" </w:instrText>
            </w:r>
            <w:r>
              <w:fldChar w:fldCharType="separate"/>
            </w:r>
            <w:r>
              <w:rPr>
                <w:rFonts w:ascii="Marianne" w:hAnsi="Marianne" w:eastAsia="Marianne" w:cs="Marianne"/>
                <w:sz w:val="14"/>
              </w:rPr>
              <w:t xml:space="preserve">SSP3989493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Mr Jean-Claude Bechet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"https://fiches-risques.brgm.fr/georisques/casias/SSP3989451" \t "_blank" </w:instrText>
            </w:r>
            <w:r>
              <w:fldChar w:fldCharType="separate"/>
            </w:r>
            <w:r>
              <w:rPr>
                <w:rFonts w:ascii="Marianne" w:hAnsi="Marianne" w:eastAsia="Marianne" w:cs="Marianne"/>
                <w:sz w:val="14"/>
              </w:rPr>
              <w:t xml:space="preserve">SSP3989451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"https://fiches-risques.brgm.fr/georisques/casias/SSP3989431" \t "_blank" </w:instrText>
            </w:r>
            <w:r>
              <w:fldChar w:fldCharType="separate"/>
            </w:r>
            <w:r>
              <w:rPr>
                <w:rFonts w:ascii="Marianne" w:hAnsi="Marianne" w:eastAsia="Marianne" w:cs="Marianne"/>
                <w:sz w:val="14"/>
              </w:rPr>
              <w:t xml:space="preserve">SSP3989431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"https://fiches-risques.brgm.fr/georisques/casias/SSP3989296" \t "_blank" </w:instrText>
            </w:r>
            <w:r>
              <w:fldChar w:fldCharType="separate"/>
            </w:r>
            <w:r>
              <w:rPr>
                <w:rFonts w:ascii="Marianne" w:hAnsi="Marianne" w:eastAsia="Marianne" w:cs="Marianne"/>
                <w:sz w:val="14"/>
              </w:rPr>
              <w:t xml:space="preserve">SSP3989296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"https://fiches-risques.brgm.fr/georisques/casias/SSP3989295" \t "_blank" </w:instrText>
            </w:r>
            <w:r>
              <w:fldChar w:fldCharType="separate"/>
            </w:r>
            <w:r>
              <w:rPr>
                <w:rFonts w:ascii="Marianne" w:hAnsi="Marianne" w:eastAsia="Marianne" w:cs="Marianne"/>
                <w:sz w:val="14"/>
              </w:rPr>
              <w:t xml:space="preserve">SSP3989295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"https://fiches-risques.brgm.fr/georisques/casias/SSP3989293" \t "_blank" </w:instrText>
            </w:r>
            <w:r>
              <w:fldChar w:fldCharType="separate"/>
            </w:r>
            <w:r>
              <w:rPr>
                <w:rFonts w:ascii="Marianne" w:hAnsi="Marianne" w:eastAsia="Marianne" w:cs="Marianne"/>
                <w:sz w:val="14"/>
              </w:rPr>
              <w:t xml:space="preserve">SSP3989293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"https://fiches-risques.brgm.fr/georisques/casias/SSP3989292" \t "_blank" </w:instrText>
            </w:r>
            <w:r>
              <w:fldChar w:fldCharType="separate"/>
            </w:r>
            <w:r>
              <w:rPr>
                <w:rFonts w:ascii="Marianne" w:hAnsi="Marianne" w:eastAsia="Marianne" w:cs="Marianne"/>
                <w:sz w:val="14"/>
              </w:rPr>
              <w:t xml:space="preserve">SSP3989292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"https://fiches-risques.brgm.fr/georisques/casias/SSP3989291" \t "_blank" </w:instrText>
            </w:r>
            <w:r>
              <w:fldChar w:fldCharType="separate"/>
            </w:r>
            <w:r>
              <w:rPr>
                <w:rFonts w:ascii="Marianne" w:hAnsi="Marianne" w:eastAsia="Marianne" w:cs="Marianne"/>
                <w:sz w:val="14"/>
              </w:rPr>
              <w:t xml:space="preserve">SSP3989291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"https://fiches-risques.brgm.fr/georisques/casias/SSP3989247" \t "_blank" </w:instrText>
            </w:r>
            <w:r>
              <w:fldChar w:fldCharType="separate"/>
            </w:r>
            <w:r>
              <w:rPr>
                <w:rFonts w:ascii="Marianne" w:hAnsi="Marianne" w:eastAsia="Marianne" w:cs="Marianne"/>
                <w:sz w:val="14"/>
              </w:rPr>
              <w:t xml:space="preserve">SSP3989247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"https://fiches-risques.brgm.fr/georisques/casias/SSP3989238" \t "_blank" </w:instrText>
            </w:r>
            <w:r>
              <w:fldChar w:fldCharType="separate"/>
            </w:r>
            <w:r>
              <w:rPr>
                <w:rFonts w:ascii="Marianne" w:hAnsi="Marianne" w:eastAsia="Marianne" w:cs="Marianne"/>
                <w:sz w:val="14"/>
              </w:rPr>
              <w:t xml:space="preserve">SSP3989238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"https://fiches-risques.brgm.fr/georisques/casias/SSP3989232" \t "_blank" </w:instrText>
            </w:r>
            <w:r>
              <w:fldChar w:fldCharType="separate"/>
            </w:r>
            <w:r>
              <w:rPr>
                <w:rFonts w:ascii="Marianne" w:hAnsi="Marianne" w:eastAsia="Marianne" w:cs="Marianne"/>
                <w:sz w:val="14"/>
              </w:rPr>
              <w:t xml:space="preserve">SSP3989232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"https://fiches-risques.brgm.fr/georisques/casias/SSP3989223" \t "_blank" </w:instrText>
            </w:r>
            <w:r>
              <w:fldChar w:fldCharType="separate"/>
            </w:r>
            <w:r>
              <w:rPr>
                <w:rFonts w:ascii="Marianne" w:hAnsi="Marianne" w:eastAsia="Marianne" w:cs="Marianne"/>
                <w:sz w:val="14"/>
              </w:rPr>
              <w:t xml:space="preserve">SSP3989223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"https://fiches-risques.brgm.fr/georisques/casias/SSP3989176" \t "_blank" </w:instrText>
            </w:r>
            <w:r>
              <w:fldChar w:fldCharType="separate"/>
            </w:r>
            <w:r>
              <w:rPr>
                <w:rFonts w:ascii="Marianne" w:hAnsi="Marianne" w:eastAsia="Marianne" w:cs="Marianne"/>
                <w:sz w:val="14"/>
              </w:rPr>
              <w:t xml:space="preserve">SSP3989176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"https://fiches-risques.brgm.fr/georisques/casias/SSP3989134" \t "_blank" </w:instrText>
            </w:r>
            <w:r>
              <w:fldChar w:fldCharType="separate"/>
            </w:r>
            <w:r>
              <w:rPr>
                <w:rFonts w:ascii="Marianne" w:hAnsi="Marianne" w:eastAsia="Marianne" w:cs="Marianne"/>
                <w:sz w:val="14"/>
              </w:rPr>
              <w:t xml:space="preserve">SSP3989134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la Couronne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78169" name="Picture">
</wp:docPr>
                  <a:graphic>
                    <a:graphicData uri="http://schemas.openxmlformats.org/drawingml/2006/picture">
                      <pic:pic>
                        <pic:nvPicPr>
                          <pic:cNvPr id="73397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13066" name="Picture">
</wp:docPr>
                  <a:graphic>
                    <a:graphicData uri="http://schemas.openxmlformats.org/drawingml/2006/picture">
                      <pic:pic>
                        <pic:nvPicPr>
                          <pic:cNvPr id="39661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89873" name="Picture">
</wp:docPr>
                  <a:graphic>
                    <a:graphicData uri="http://schemas.openxmlformats.org/drawingml/2006/picture">
                      <pic:pic>
                        <pic:nvPicPr>
                          <pic:cNvPr id="195438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"https://fiches-risques.brgm.fr/georisques/casias/SSP3989116" \t "_blank" </w:instrText>
            </w:r>
            <w:r>
              <w:fldChar w:fldCharType="separate"/>
            </w:r>
            <w:r>
              <w:rPr>
                <w:rFonts w:ascii="Marianne" w:hAnsi="Marianne" w:eastAsia="Marianne" w:cs="Marianne"/>
                <w:sz w:val="14"/>
              </w:rPr>
              <w:t xml:space="preserve">SSP3989116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"https://fiches-risques.brgm.fr/georisques/casias/SSP3988925" \t "_blank" </w:instrText>
            </w:r>
            <w:r>
              <w:fldChar w:fldCharType="separate"/>
            </w:r>
            <w:r>
              <w:rPr>
                <w:rFonts w:ascii="Marianne" w:hAnsi="Marianne" w:eastAsia="Marianne" w:cs="Marianne"/>
                <w:sz w:val="14"/>
              </w:rPr>
              <w:t xml:space="preserve">SSP3988925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"https://fiches-risques.brgm.fr/georisques/casias/SSP3988751" \t "_blank" </w:instrText>
            </w:r>
            <w:r>
              <w:fldChar w:fldCharType="separate"/>
            </w:r>
            <w:r>
              <w:rPr>
                <w:rFonts w:ascii="Marianne" w:hAnsi="Marianne" w:eastAsia="Marianne" w:cs="Marianne"/>
                <w:sz w:val="14"/>
              </w:rPr>
              <w:t xml:space="preserve">SSP3988751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"https://fiches-risques.brgm.fr/georisques/casias/SSP3988740" \t "_blank" </w:instrText>
            </w:r>
            <w:r>
              <w:fldChar w:fldCharType="separate"/>
            </w:r>
            <w:r>
              <w:rPr>
                <w:rFonts w:ascii="Marianne" w:hAnsi="Marianne" w:eastAsia="Marianne" w:cs="Marianne"/>
                <w:sz w:val="14"/>
              </w:rPr>
              <w:t xml:space="preserve">SSP3988740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"https://fiches-risques.brgm.fr/georisques/casias/SSP3988698" \t "_blank" </w:instrText>
            </w:r>
            <w:r>
              <w:fldChar w:fldCharType="separate"/>
            </w:r>
            <w:r>
              <w:rPr>
                <w:rFonts w:ascii="Marianne" w:hAnsi="Marianne" w:eastAsia="Marianne" w:cs="Marianne"/>
                <w:sz w:val="14"/>
              </w:rPr>
              <w:t xml:space="preserve">SSP3988698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"https://fiches-risques.brgm.fr/georisques/casias/SSP3988694" \t "_blank" </w:instrText>
            </w:r>
            <w:r>
              <w:fldChar w:fldCharType="separate"/>
            </w:r>
            <w:r>
              <w:rPr>
                <w:rFonts w:ascii="Marianne" w:hAnsi="Marianne" w:eastAsia="Marianne" w:cs="Marianne"/>
                <w:sz w:val="14"/>
              </w:rPr>
              <w:t xml:space="preserve">SSP3988694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"https://fiches-risques.brgm.fr/georisques/casias/SSP3988660" \t "_blank" </w:instrText>
            </w:r>
            <w:r>
              <w:fldChar w:fldCharType="separate"/>
            </w:r>
            <w:r>
              <w:rPr>
                <w:rFonts w:ascii="Marianne" w:hAnsi="Marianne" w:eastAsia="Marianne" w:cs="Marianne"/>
                <w:sz w:val="14"/>
              </w:rPr>
              <w:t xml:space="preserve">SSP3988660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"https://fiches-risques.brgm.fr/georisques/casias/SSP3988657" \t "_blank" </w:instrText>
            </w:r>
            <w:r>
              <w:fldChar w:fldCharType="separate"/>
            </w:r>
            <w:r>
              <w:rPr>
                <w:rFonts w:ascii="Marianne" w:hAnsi="Marianne" w:eastAsia="Marianne" w:cs="Marianne"/>
                <w:sz w:val="14"/>
              </w:rPr>
              <w:t xml:space="preserve">SSP3988657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"https://fiches-risques.brgm.fr/georisques/casias/SSP3988585" \t "_blank" </w:instrText>
            </w:r>
            <w:r>
              <w:fldChar w:fldCharType="separate"/>
            </w:r>
            <w:r>
              <w:rPr>
                <w:rFonts w:ascii="Marianne" w:hAnsi="Marianne" w:eastAsia="Marianne" w:cs="Marianne"/>
                <w:sz w:val="14"/>
              </w:rPr>
              <w:t xml:space="preserve">SSP3988585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des Finances Publiques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"https://fiches-risques.brgm.fr/georisques/casias/SSP3988531" \t "_blank" </w:instrText>
            </w:r>
            <w:r>
              <w:fldChar w:fldCharType="separate"/>
            </w:r>
            <w:r>
              <w:rPr>
                <w:rFonts w:ascii="Marianne" w:hAnsi="Marianne" w:eastAsia="Marianne" w:cs="Marianne"/>
                <w:sz w:val="14"/>
              </w:rPr>
              <w:t xml:space="preserve">SSP3988531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"https://fiches-risques.brgm.fr/georisques/casias/SSP3988521" \t "_blank" </w:instrText>
            </w:r>
            <w:r>
              <w:fldChar w:fldCharType="separate"/>
            </w:r>
            <w:r>
              <w:rPr>
                <w:rFonts w:ascii="Marianne" w:hAnsi="Marianne" w:eastAsia="Marianne" w:cs="Marianne"/>
                <w:sz w:val="14"/>
              </w:rPr>
              <w:t xml:space="preserve">SSP3988521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Roch PONCHIN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"https://fiches-risques.brgm.fr/georisques/casias/SSP3988489" \t "_blank" </w:instrText>
            </w:r>
            <w:r>
              <w:fldChar w:fldCharType="separate"/>
            </w:r>
            <w:r>
              <w:rPr>
                <w:rFonts w:ascii="Marianne" w:hAnsi="Marianne" w:eastAsia="Marianne" w:cs="Marianne"/>
                <w:sz w:val="14"/>
              </w:rPr>
              <w:t xml:space="preserve">SSP3988489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"https://fiches-risques.brgm.fr/georisques/casias/SSP3988264" \t "_blank" </w:instrText>
            </w:r>
            <w:r>
              <w:fldChar w:fldCharType="separate"/>
            </w:r>
            <w:r>
              <w:rPr>
                <w:rFonts w:ascii="Marianne" w:hAnsi="Marianne" w:eastAsia="Marianne" w:cs="Marianne"/>
                <w:sz w:val="14"/>
              </w:rPr>
              <w:t xml:space="preserve">SSP3988264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Hypermarché Auchan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"https://fiches-risques.brgm.fr/georisques/casias/SSP3988246" \t "_blank" </w:instrText>
            </w:r>
            <w:r>
              <w:fldChar w:fldCharType="separate"/>
            </w:r>
            <w:r>
              <w:rPr>
                <w:rFonts w:ascii="Marianne" w:hAnsi="Marianne" w:eastAsia="Marianne" w:cs="Marianne"/>
                <w:sz w:val="14"/>
              </w:rPr>
              <w:t xml:space="preserve">SSP3988246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"https://fiches-risques.brgm.fr/georisques/casias/SSP3988227" \t "_blank" </w:instrText>
            </w:r>
            <w:r>
              <w:fldChar w:fldCharType="separate"/>
            </w:r>
            <w:r>
              <w:rPr>
                <w:rFonts w:ascii="Marianne" w:hAnsi="Marianne" w:eastAsia="Marianne" w:cs="Marianne"/>
                <w:sz w:val="14"/>
              </w:rPr>
              <w:t xml:space="preserve">SSP3988227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"https://fiches-risques.brgm.fr/georisques/casias/SSP3988220" \t "_blank" </w:instrText>
            </w:r>
            <w:r>
              <w:fldChar w:fldCharType="separate"/>
            </w:r>
            <w:r>
              <w:rPr>
                <w:rFonts w:ascii="Marianne" w:hAnsi="Marianne" w:eastAsia="Marianne" w:cs="Marianne"/>
                <w:sz w:val="14"/>
              </w:rPr>
              <w:t xml:space="preserve">SSP3988220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"https://fiches-risques.brgm.fr/georisques/casias/SSP3988151" \t "_blank" </w:instrText>
            </w:r>
            <w:r>
              <w:fldChar w:fldCharType="separate"/>
            </w:r>
            <w:r>
              <w:rPr>
                <w:rFonts w:ascii="Marianne" w:hAnsi="Marianne" w:eastAsia="Marianne" w:cs="Marianne"/>
                <w:sz w:val="14"/>
              </w:rPr>
              <w:t xml:space="preserve">SSP3988151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"https://fiches-risques.brgm.fr/georisques/casias/SSP3988143" \t "_blank" </w:instrText>
            </w:r>
            <w:r>
              <w:fldChar w:fldCharType="separate"/>
            </w:r>
            <w:r>
              <w:rPr>
                <w:rFonts w:ascii="Marianne" w:hAnsi="Marianne" w:eastAsia="Marianne" w:cs="Marianne"/>
                <w:sz w:val="14"/>
              </w:rPr>
              <w:t xml:space="preserve">SSP3988143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"https://fiches-risques.brgm.fr/georisques/casias/SSP3988025" \t "_blank" </w:instrText>
            </w:r>
            <w:r>
              <w:fldChar w:fldCharType="separate"/>
            </w:r>
            <w:r>
              <w:rPr>
                <w:rFonts w:ascii="Marianne" w:hAnsi="Marianne" w:eastAsia="Marianne" w:cs="Marianne"/>
                <w:sz w:val="14"/>
              </w:rPr>
              <w:t xml:space="preserve">SSP3988025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"https://fiches-risques.brgm.fr/georisques/casias/SSP3988020" \t "_blank" </w:instrText>
            </w:r>
            <w:r>
              <w:fldChar w:fldCharType="separate"/>
            </w:r>
            <w:r>
              <w:rPr>
                <w:rFonts w:ascii="Marianne" w:hAnsi="Marianne" w:eastAsia="Marianne" w:cs="Marianne"/>
                <w:sz w:val="14"/>
              </w:rPr>
              <w:t xml:space="preserve">SSP3988020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"https://fiches-risques.brgm.fr/georisques/casias/SSP3988017" \t "_blank" </w:instrText>
            </w:r>
            <w:r>
              <w:fldChar w:fldCharType="separate"/>
            </w:r>
            <w:r>
              <w:rPr>
                <w:rFonts w:ascii="Marianne" w:hAnsi="Marianne" w:eastAsia="Marianne" w:cs="Marianne"/>
                <w:sz w:val="14"/>
              </w:rPr>
              <w:t xml:space="preserve">SSP3988017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"https://fiches-risques.brgm.fr/georisques/casias/SSP3988015" \t "_blank" </w:instrText>
            </w:r>
            <w:r>
              <w:fldChar w:fldCharType="separate"/>
            </w:r>
            <w:r>
              <w:rPr>
                <w:rFonts w:ascii="Marianne" w:hAnsi="Marianne" w:eastAsia="Marianne" w:cs="Marianne"/>
                <w:sz w:val="14"/>
              </w:rPr>
              <w:t xml:space="preserve">SSP3988015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"https://fiches-risques.brgm.fr/georisques/casias/SSP3988014" \t "_blank" </w:instrText>
            </w:r>
            <w:r>
              <w:fldChar w:fldCharType="separate"/>
            </w:r>
            <w:r>
              <w:rPr>
                <w:rFonts w:ascii="Marianne" w:hAnsi="Marianne" w:eastAsia="Marianne" w:cs="Marianne"/>
                <w:sz w:val="14"/>
              </w:rPr>
              <w:t xml:space="preserve">SSP3988014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"https://fiches-risques.brgm.fr/georisques/casias/SSP3987917" \t "_blank" </w:instrText>
            </w:r>
            <w:r>
              <w:fldChar w:fldCharType="separate"/>
            </w:r>
            <w:r>
              <w:rPr>
                <w:rFonts w:ascii="Marianne" w:hAnsi="Marianne" w:eastAsia="Marianne" w:cs="Marianne"/>
                <w:sz w:val="14"/>
              </w:rPr>
              <w:t xml:space="preserve">SSP3987917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"https://fiches-risques.brgm.fr/georisques/casias/SSP3987915" \t "_blank" </w:instrText>
            </w:r>
            <w:r>
              <w:fldChar w:fldCharType="separate"/>
            </w:r>
            <w:r>
              <w:rPr>
                <w:rFonts w:ascii="Marianne" w:hAnsi="Marianne" w:eastAsia="Marianne" w:cs="Marianne"/>
                <w:sz w:val="14"/>
              </w:rPr>
              <w:t xml:space="preserve">SSP3987915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"https://fiches-risques.brgm.fr/georisques/casias/SSP3987914" \t "_blank" </w:instrText>
            </w:r>
            <w:r>
              <w:fldChar w:fldCharType="separate"/>
            </w:r>
            <w:r>
              <w:rPr>
                <w:rFonts w:ascii="Marianne" w:hAnsi="Marianne" w:eastAsia="Marianne" w:cs="Marianne"/>
                <w:sz w:val="14"/>
              </w:rPr>
              <w:t xml:space="preserve">SSP3987914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"https://fiches-risques.brgm.fr/georisques/casias/SSP3987913" \t "_blank" </w:instrText>
            </w:r>
            <w:r>
              <w:fldChar w:fldCharType="separate"/>
            </w:r>
            <w:r>
              <w:rPr>
                <w:rFonts w:ascii="Marianne" w:hAnsi="Marianne" w:eastAsia="Marianne" w:cs="Marianne"/>
                <w:sz w:val="14"/>
              </w:rPr>
              <w:t xml:space="preserve">SSP3987913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production thermique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"https://fiches-risques.brgm.fr/georisques/casias/SSP3987912" \t "_blank" </w:instrText>
            </w:r>
            <w:r>
              <w:fldChar w:fldCharType="separate"/>
            </w:r>
            <w:r>
              <w:rPr>
                <w:rFonts w:ascii="Marianne" w:hAnsi="Marianne" w:eastAsia="Marianne" w:cs="Marianne"/>
                <w:sz w:val="14"/>
              </w:rPr>
              <w:t xml:space="preserve">SSP3987912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"https://fiches-risques.brgm.fr/georisques/casias/SSP3987911" \t "_blank" </w:instrText>
            </w:r>
            <w:r>
              <w:fldChar w:fldCharType="separate"/>
            </w:r>
            <w:r>
              <w:rPr>
                <w:rFonts w:ascii="Marianne" w:hAnsi="Marianne" w:eastAsia="Marianne" w:cs="Marianne"/>
                <w:sz w:val="14"/>
              </w:rPr>
              <w:t xml:space="preserve">SSP3987911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conditionnemment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"https://fiches-risques.brgm.fr/georisques/casias/SSP3987906" \t "_blank" </w:instrText>
            </w:r>
            <w:r>
              <w:fldChar w:fldCharType="separate"/>
            </w:r>
            <w:r>
              <w:rPr>
                <w:rFonts w:ascii="Marianne" w:hAnsi="Marianne" w:eastAsia="Marianne" w:cs="Marianne"/>
                <w:sz w:val="14"/>
              </w:rPr>
              <w:t xml:space="preserve">SSP3987906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"https://fiches-risques.brgm.fr/georisques/casias/SSP3987774" \t "_blank" </w:instrText>
            </w:r>
            <w:r>
              <w:fldChar w:fldCharType="separate"/>
            </w:r>
            <w:r>
              <w:rPr>
                <w:rFonts w:ascii="Marianne" w:hAnsi="Marianne" w:eastAsia="Marianne" w:cs="Marianne"/>
                <w:sz w:val="14"/>
              </w:rPr>
              <w:t xml:space="preserve">SSP3987774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"https://fiches-risques.brgm.fr/georisques/casias/SSP3987773" \t "_blank" </w:instrText>
            </w:r>
            <w:r>
              <w:fldChar w:fldCharType="separate"/>
            </w:r>
            <w:r>
              <w:rPr>
                <w:rFonts w:ascii="Marianne" w:hAnsi="Marianne" w:eastAsia="Marianne" w:cs="Marianne"/>
                <w:sz w:val="14"/>
              </w:rPr>
              <w:t xml:space="preserve">SSP3987773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dépotage de chlore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"https://fiches-risques.brgm.fr/georisques/casias/SSP3987762" \t "_blank" </w:instrText>
            </w:r>
            <w:r>
              <w:fldChar w:fldCharType="separate"/>
            </w:r>
            <w:r>
              <w:rPr>
                <w:rFonts w:ascii="Marianne" w:hAnsi="Marianne" w:eastAsia="Marianne" w:cs="Marianne"/>
                <w:sz w:val="14"/>
              </w:rPr>
              <w:t xml:space="preserve">SSP3987762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"https://fiches-risques.brgm.fr/georisques/casias/SSP3987757" \t "_blank" </w:instrText>
            </w:r>
            <w:r>
              <w:fldChar w:fldCharType="separate"/>
            </w:r>
            <w:r>
              <w:rPr>
                <w:rFonts w:ascii="Marianne" w:hAnsi="Marianne" w:eastAsia="Marianne" w:cs="Marianne"/>
                <w:sz w:val="14"/>
              </w:rPr>
              <w:t xml:space="preserve">SSP3987757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déballastage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"https://fiches-risques.brgm.fr/georisques/casias/SSP3987606" \t "_blank" </w:instrText>
            </w:r>
            <w:r>
              <w:fldChar w:fldCharType="separate"/>
            </w:r>
            <w:r>
              <w:rPr>
                <w:rFonts w:ascii="Marianne" w:hAnsi="Marianne" w:eastAsia="Marianne" w:cs="Marianne"/>
                <w:sz w:val="14"/>
              </w:rPr>
              <w:t xml:space="preserve">SSP3987606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"https://fiches-risques.brgm.fr/georisques/casias/SSP3987321" \t "_blank" </w:instrText>
            </w:r>
            <w:r>
              <w:fldChar w:fldCharType="separate"/>
            </w:r>
            <w:r>
              <w:rPr>
                <w:rFonts w:ascii="Marianne" w:hAnsi="Marianne" w:eastAsia="Marianne" w:cs="Marianne"/>
                <w:sz w:val="14"/>
              </w:rPr>
              <w:t xml:space="preserve">SSP3987321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"https://fiches-risques.brgm.fr/georisques/casias/SSP3987278" \t "_blank" </w:instrText>
            </w:r>
            <w:r>
              <w:fldChar w:fldCharType="separate"/>
            </w:r>
            <w:r>
              <w:rPr>
                <w:rFonts w:ascii="Marianne" w:hAnsi="Marianne" w:eastAsia="Marianne" w:cs="Marianne"/>
                <w:sz w:val="14"/>
              </w:rPr>
              <w:t xml:space="preserve">SSP3987278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"https://fiches-risques.brgm.fr/georisques/casias/SSP3987277" \t "_blank" </w:instrText>
            </w:r>
            <w:r>
              <w:fldChar w:fldCharType="separate"/>
            </w:r>
            <w:r>
              <w:rPr>
                <w:rFonts w:ascii="Marianne" w:hAnsi="Marianne" w:eastAsia="Marianne" w:cs="Marianne"/>
                <w:sz w:val="14"/>
              </w:rPr>
              <w:t xml:space="preserve">SSP3987277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"https://fiches-risques.brgm.fr/georisques/casias/SSP3987275" \t "_blank" </w:instrText>
            </w:r>
            <w:r>
              <w:fldChar w:fldCharType="separate"/>
            </w:r>
            <w:r>
              <w:rPr>
                <w:rFonts w:ascii="Marianne" w:hAnsi="Marianne" w:eastAsia="Marianne" w:cs="Marianne"/>
                <w:sz w:val="14"/>
              </w:rPr>
              <w:t xml:space="preserve">SSP3987275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"https://fiches-risques.brgm.fr/georisques/casias/SSP3987198" \t "_blank" </w:instrText>
            </w:r>
            <w:r>
              <w:fldChar w:fldCharType="separate"/>
            </w:r>
            <w:r>
              <w:rPr>
                <w:rFonts w:ascii="Marianne" w:hAnsi="Marianne" w:eastAsia="Marianne" w:cs="Marianne"/>
                <w:sz w:val="14"/>
              </w:rPr>
              <w:t xml:space="preserve">SSP3987198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"https://fiches-risques.brgm.fr/georisques/casias/SSP3987197" \t "_blank" </w:instrText>
            </w:r>
            <w:r>
              <w:fldChar w:fldCharType="separate"/>
            </w:r>
            <w:r>
              <w:rPr>
                <w:rFonts w:ascii="Marianne" w:hAnsi="Marianne" w:eastAsia="Marianne" w:cs="Marianne"/>
                <w:sz w:val="14"/>
              </w:rPr>
              <w:t xml:space="preserve">SSP3987197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"https://fiches-risques.brgm.fr/georisques/casias/SSP3987196" \t "_blank" </w:instrText>
            </w:r>
            <w:r>
              <w:fldChar w:fldCharType="separate"/>
            </w:r>
            <w:r>
              <w:rPr>
                <w:rFonts w:ascii="Marianne" w:hAnsi="Marianne" w:eastAsia="Marianne" w:cs="Marianne"/>
                <w:sz w:val="14"/>
              </w:rPr>
              <w:t xml:space="preserve">SSP3987196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"https://fiches-risques.brgm.fr/georisques/casias/SSP3987195" \t "_blank" </w:instrText>
            </w:r>
            <w:r>
              <w:fldChar w:fldCharType="separate"/>
            </w:r>
            <w:r>
              <w:rPr>
                <w:rFonts w:ascii="Marianne" w:hAnsi="Marianne" w:eastAsia="Marianne" w:cs="Marianne"/>
                <w:sz w:val="14"/>
              </w:rPr>
              <w:t xml:space="preserve">SSP3987195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ste Anne Lavéra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"https://fiches-risques.brgm.fr/georisques/casias/SSP3987194" \t "_blank" </w:instrText>
            </w:r>
            <w:r>
              <w:fldChar w:fldCharType="separate"/>
            </w:r>
            <w:r>
              <w:rPr>
                <w:rFonts w:ascii="Marianne" w:hAnsi="Marianne" w:eastAsia="Marianne" w:cs="Marianne"/>
                <w:sz w:val="14"/>
              </w:rPr>
              <w:t xml:space="preserve">SSP3987194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"https://fiches-risques.brgm.fr/georisques/casias/SSP3987059" \t "_blank" </w:instrText>
            </w:r>
            <w:r>
              <w:fldChar w:fldCharType="separate"/>
            </w:r>
            <w:r>
              <w:rPr>
                <w:rFonts w:ascii="Marianne" w:hAnsi="Marianne" w:eastAsia="Marianne" w:cs="Marianne"/>
                <w:sz w:val="14"/>
              </w:rPr>
              <w:t xml:space="preserve">SSP3987059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97481" name="Picture">
</wp:docPr>
                  <a:graphic>
                    <a:graphicData uri="http://schemas.openxmlformats.org/drawingml/2006/picture">
                      <pic:pic>
                        <pic:nvPicPr>
                          <pic:cNvPr id="122529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24839" name="Picture">
</wp:docPr>
                  <a:graphic>
                    <a:graphicData uri="http://schemas.openxmlformats.org/drawingml/2006/picture">
                      <pic:pic>
                        <pic:nvPicPr>
                          <pic:cNvPr id="108292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997648" name="Picture">
</wp:docPr>
                  <a:graphic>
                    <a:graphicData uri="http://schemas.openxmlformats.org/drawingml/2006/picture">
                      <pic:pic>
                        <pic:nvPicPr>
                          <pic:cNvPr id="148599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"https://fiches-risques.brgm.fr/georisques/casias/SSP3987058" \t "_blank" </w:instrText>
            </w:r>
            <w:r>
              <w:fldChar w:fldCharType="separate"/>
            </w:r>
            <w:r>
              <w:rPr>
                <w:rFonts w:ascii="Marianne" w:hAnsi="Marianne" w:eastAsia="Marianne" w:cs="Marianne"/>
                <w:sz w:val="14"/>
              </w:rPr>
              <w:t xml:space="preserve">SSP3987058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"https://fiches-risques.brgm.fr/georisques/casias/SSP3986916" \t "_blank" </w:instrText>
            </w:r>
            <w:r>
              <w:fldChar w:fldCharType="separate"/>
            </w:r>
            <w:r>
              <w:rPr>
                <w:rFonts w:ascii="Marianne" w:hAnsi="Marianne" w:eastAsia="Marianne" w:cs="Marianne"/>
                <w:sz w:val="14"/>
              </w:rPr>
              <w:t xml:space="preserve">SSP3986916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"https://fiches-risques.brgm.fr/georisques/casias/SSP3986876" \t "_blank" </w:instrText>
            </w:r>
            <w:r>
              <w:fldChar w:fldCharType="separate"/>
            </w:r>
            <w:r>
              <w:rPr>
                <w:rFonts w:ascii="Marianne" w:hAnsi="Marianne" w:eastAsia="Marianne" w:cs="Marianne"/>
                <w:sz w:val="14"/>
              </w:rPr>
              <w:t xml:space="preserve">SSP3986876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"https://fiches-risques.brgm.fr/georisques/casias/SSP3986680" \t "_blank" </w:instrText>
            </w:r>
            <w:r>
              <w:fldChar w:fldCharType="separate"/>
            </w:r>
            <w:r>
              <w:rPr>
                <w:rFonts w:ascii="Marianne" w:hAnsi="Marianne" w:eastAsia="Marianne" w:cs="Marianne"/>
                <w:sz w:val="14"/>
              </w:rPr>
              <w:t xml:space="preserve">SSP3986680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Salomon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"https://fiches-risques.brgm.fr/georisques/casias/SSP3986679" \t "_blank" </w:instrText>
            </w:r>
            <w:r>
              <w:fldChar w:fldCharType="separate"/>
            </w:r>
            <w:r>
              <w:rPr>
                <w:rFonts w:ascii="Marianne" w:hAnsi="Marianne" w:eastAsia="Marianne" w:cs="Marianne"/>
                <w:sz w:val="14"/>
              </w:rPr>
              <w:t xml:space="preserve">SSP3986679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"https://fiches-risques.brgm.fr/georisques/casias/SSP3986678" \t "_blank" </w:instrText>
            </w:r>
            <w:r>
              <w:fldChar w:fldCharType="separate"/>
            </w:r>
            <w:r>
              <w:rPr>
                <w:rFonts w:ascii="Marianne" w:hAnsi="Marianne" w:eastAsia="Marianne" w:cs="Marianne"/>
                <w:sz w:val="14"/>
              </w:rPr>
              <w:t xml:space="preserve">SSP3986678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"https://fiches-risques.brgm.fr/georisques/casias/SSP3986677" \t "_blank" </w:instrText>
            </w:r>
            <w:r>
              <w:fldChar w:fldCharType="separate"/>
            </w:r>
            <w:r>
              <w:rPr>
                <w:rFonts w:ascii="Marianne" w:hAnsi="Marianne" w:eastAsia="Marianne" w:cs="Marianne"/>
                <w:sz w:val="14"/>
              </w:rPr>
              <w:t xml:space="preserve">SSP3986677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"https://fiches-risques.brgm.fr/georisques/casias/SSP3986676" \t "_blank" </w:instrText>
            </w:r>
            <w:r>
              <w:fldChar w:fldCharType="separate"/>
            </w:r>
            <w:r>
              <w:rPr>
                <w:rFonts w:ascii="Marianne" w:hAnsi="Marianne" w:eastAsia="Marianne" w:cs="Marianne"/>
                <w:sz w:val="14"/>
              </w:rPr>
              <w:t xml:space="preserve">SSP3986676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"https://fiches-risques.brgm.fr/georisques/casias/SSP3986675" \t "_blank" </w:instrText>
            </w:r>
            <w:r>
              <w:fldChar w:fldCharType="separate"/>
            </w:r>
            <w:r>
              <w:rPr>
                <w:rFonts w:ascii="Marianne" w:hAnsi="Marianne" w:eastAsia="Marianne" w:cs="Marianne"/>
                <w:sz w:val="14"/>
              </w:rPr>
              <w:t xml:space="preserve">SSP3986675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"https://fiches-risques.brgm.fr/georisques/casias/SSP3986455" \t "_blank" </w:instrText>
            </w:r>
            <w:r>
              <w:fldChar w:fldCharType="separate"/>
            </w:r>
            <w:r>
              <w:rPr>
                <w:rFonts w:ascii="Marianne" w:hAnsi="Marianne" w:eastAsia="Marianne" w:cs="Marianne"/>
                <w:sz w:val="14"/>
              </w:rPr>
              <w:t xml:space="preserve">SSP3986455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Nautic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"https://fiches-risques.brgm.fr/georisques/casias/SSP3986454" \t "_blank" </w:instrText>
            </w:r>
            <w:r>
              <w:fldChar w:fldCharType="separate"/>
            </w:r>
            <w:r>
              <w:rPr>
                <w:rFonts w:ascii="Marianne" w:hAnsi="Marianne" w:eastAsia="Marianne" w:cs="Marianne"/>
                <w:sz w:val="14"/>
              </w:rPr>
              <w:t xml:space="preserve">SSP3986454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"https://fiches-risques.brgm.fr/georisques/casias/SSP3986449" \t "_blank" </w:instrText>
            </w:r>
            <w:r>
              <w:fldChar w:fldCharType="separate"/>
            </w:r>
            <w:r>
              <w:rPr>
                <w:rFonts w:ascii="Marianne" w:hAnsi="Marianne" w:eastAsia="Marianne" w:cs="Marianne"/>
                <w:sz w:val="14"/>
              </w:rPr>
              <w:t xml:space="preserve">SSP3986449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"https://fiches-risques.brgm.fr/georisques/casias/SSP3986448" \t "_blank" </w:instrText>
            </w:r>
            <w:r>
              <w:fldChar w:fldCharType="separate"/>
            </w:r>
            <w:r>
              <w:rPr>
                <w:rFonts w:ascii="Marianne" w:hAnsi="Marianne" w:eastAsia="Marianne" w:cs="Marianne"/>
                <w:sz w:val="14"/>
              </w:rPr>
              <w:t xml:space="preserve">SSP3986448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"https://fiches-risques.brgm.fr/georisques/casias/SSP3986447" \t "_blank" </w:instrText>
            </w:r>
            <w:r>
              <w:fldChar w:fldCharType="separate"/>
            </w:r>
            <w:r>
              <w:rPr>
                <w:rFonts w:ascii="Marianne" w:hAnsi="Marianne" w:eastAsia="Marianne" w:cs="Marianne"/>
                <w:sz w:val="14"/>
              </w:rPr>
              <w:t xml:space="preserve">SSP3986447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LAVERA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"https://fiches-risques.brgm.fr/georisques/casias/SSP3986446" \t "_blank" </w:instrText>
            </w:r>
            <w:r>
              <w:fldChar w:fldCharType="separate"/>
            </w:r>
            <w:r>
              <w:rPr>
                <w:rFonts w:ascii="Marianne" w:hAnsi="Marianne" w:eastAsia="Marianne" w:cs="Marianne"/>
                <w:sz w:val="14"/>
              </w:rPr>
              <w:t xml:space="preserve">SSP3986446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"https://fiches-risques.brgm.fr/georisques/casias/SSP3986444" \t "_blank" </w:instrText>
            </w:r>
            <w:r>
              <w:fldChar w:fldCharType="separate"/>
            </w:r>
            <w:r>
              <w:rPr>
                <w:rFonts w:ascii="Marianne" w:hAnsi="Marianne" w:eastAsia="Marianne" w:cs="Marianne"/>
                <w:sz w:val="14"/>
              </w:rPr>
              <w:t xml:space="preserve">SSP3986444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"https://fiches-risques.brgm.fr/georisques/casias/SSP3986442" \t "_blank" </w:instrText>
            </w:r>
            <w:r>
              <w:fldChar w:fldCharType="separate"/>
            </w:r>
            <w:r>
              <w:rPr>
                <w:rFonts w:ascii="Marianne" w:hAnsi="Marianne" w:eastAsia="Marianne" w:cs="Marianne"/>
                <w:sz w:val="14"/>
              </w:rPr>
              <w:t xml:space="preserve">SSP3986442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"https://fiches-risques.brgm.fr/georisques/casias/SSP3986440" \t "_blank" </w:instrText>
            </w:r>
            <w:r>
              <w:fldChar w:fldCharType="separate"/>
            </w:r>
            <w:r>
              <w:rPr>
                <w:rFonts w:ascii="Marianne" w:hAnsi="Marianne" w:eastAsia="Marianne" w:cs="Marianne"/>
                <w:sz w:val="14"/>
              </w:rPr>
              <w:t xml:space="preserve">SSP3986440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"https://fiches-risques.brgm.fr/georisques/casias/SSP3986439" \t "_blank" </w:instrText>
            </w:r>
            <w:r>
              <w:fldChar w:fldCharType="separate"/>
            </w:r>
            <w:r>
              <w:rPr>
                <w:rFonts w:ascii="Marianne" w:hAnsi="Marianne" w:eastAsia="Marianne" w:cs="Marianne"/>
                <w:sz w:val="14"/>
              </w:rPr>
              <w:t xml:space="preserve">SSP3986439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"https://fiches-risques.brgm.fr/georisques/casias/SSP3986438" \t "_blank" </w:instrText>
            </w:r>
            <w:r>
              <w:fldChar w:fldCharType="separate"/>
            </w:r>
            <w:r>
              <w:rPr>
                <w:rFonts w:ascii="Marianne" w:hAnsi="Marianne" w:eastAsia="Marianne" w:cs="Marianne"/>
                <w:sz w:val="14"/>
              </w:rPr>
              <w:t xml:space="preserve">SSP3986438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"https://fiches-risques.brgm.fr/georisques/casias/SSP3986436" \t "_blank" </w:instrText>
            </w:r>
            <w:r>
              <w:fldChar w:fldCharType="separate"/>
            </w:r>
            <w:r>
              <w:rPr>
                <w:rFonts w:ascii="Marianne" w:hAnsi="Marianne" w:eastAsia="Marianne" w:cs="Marianne"/>
                <w:sz w:val="14"/>
              </w:rPr>
              <w:t xml:space="preserve">SSP3986436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complexe pétrochimique de Martigues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"https://fiches-risques.brgm.fr/georisques/casias/SSP3986435" \t "_blank" </w:instrText>
            </w:r>
            <w:r>
              <w:fldChar w:fldCharType="separate"/>
            </w:r>
            <w:r>
              <w:rPr>
                <w:rFonts w:ascii="Marianne" w:hAnsi="Marianne" w:eastAsia="Marianne" w:cs="Marianne"/>
                <w:sz w:val="14"/>
              </w:rPr>
              <w:t xml:space="preserve">SSP3986435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"https://fiches-risques.brgm.fr/georisques/casias/SSP3986384" \t "_blank" </w:instrText>
            </w:r>
            <w:r>
              <w:fldChar w:fldCharType="separate"/>
            </w:r>
            <w:r>
              <w:rPr>
                <w:rFonts w:ascii="Marianne" w:hAnsi="Marianne" w:eastAsia="Marianne" w:cs="Marianne"/>
                <w:sz w:val="14"/>
              </w:rPr>
              <w:t xml:space="preserve">SSP3986384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"https://fiches-risques.brgm.fr/georisques/casias/SSP3986018" \t "_blank" </w:instrText>
            </w:r>
            <w:r>
              <w:fldChar w:fldCharType="separate"/>
            </w:r>
            <w:r>
              <w:rPr>
                <w:rFonts w:ascii="Marianne" w:hAnsi="Marianne" w:eastAsia="Marianne" w:cs="Marianne"/>
                <w:sz w:val="14"/>
              </w:rPr>
              <w:t xml:space="preserve">SSP3986018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"https://fiches-risques.brgm.fr/georisques/casias/SSP3986014" \t "_blank" </w:instrText>
            </w:r>
            <w:r>
              <w:fldChar w:fldCharType="separate"/>
            </w:r>
            <w:r>
              <w:rPr>
                <w:rFonts w:ascii="Marianne" w:hAnsi="Marianne" w:eastAsia="Marianne" w:cs="Marianne"/>
                <w:sz w:val="14"/>
              </w:rPr>
              <w:t xml:space="preserve">SSP3986014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"https://fiches-risques.brgm.fr/georisques/casias/SSP3986013" \t "_blank" </w:instrText>
            </w:r>
            <w:r>
              <w:fldChar w:fldCharType="separate"/>
            </w:r>
            <w:r>
              <w:rPr>
                <w:rFonts w:ascii="Marianne" w:hAnsi="Marianne" w:eastAsia="Marianne" w:cs="Marianne"/>
                <w:sz w:val="14"/>
              </w:rPr>
              <w:t xml:space="preserve">SSP3986013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"https://fiches-risques.brgm.fr/georisques/casias/SSP3986008" \t "_blank" </w:instrText>
            </w:r>
            <w:r>
              <w:fldChar w:fldCharType="separate"/>
            </w:r>
            <w:r>
              <w:rPr>
                <w:rFonts w:ascii="Marianne" w:hAnsi="Marianne" w:eastAsia="Marianne" w:cs="Marianne"/>
                <w:sz w:val="14"/>
              </w:rPr>
              <w:t xml:space="preserve">SSP3986008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"https://fiches-risques.brgm.fr/georisques/casias/SSP3986003" \t "_blank" </w:instrText>
            </w:r>
            <w:r>
              <w:fldChar w:fldCharType="separate"/>
            </w:r>
            <w:r>
              <w:rPr>
                <w:rFonts w:ascii="Marianne" w:hAnsi="Marianne" w:eastAsia="Marianne" w:cs="Marianne"/>
                <w:sz w:val="14"/>
              </w:rPr>
              <w:t xml:space="preserve">SSP3986003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"https://fiches-risques.brgm.fr/georisques/casias/SSP3986002" \t "_blank" </w:instrText>
            </w:r>
            <w:r>
              <w:fldChar w:fldCharType="separate"/>
            </w:r>
            <w:r>
              <w:rPr>
                <w:rFonts w:ascii="Marianne" w:hAnsi="Marianne" w:eastAsia="Marianne" w:cs="Marianne"/>
                <w:sz w:val="14"/>
              </w:rPr>
              <w:t xml:space="preserve">SSP3986002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 BP LAVERA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"https://fiches-risques.brgm.fr/georisques/casias/SSP3986001" \t "_blank" </w:instrText>
            </w:r>
            <w:r>
              <w:fldChar w:fldCharType="separate"/>
            </w:r>
            <w:r>
              <w:rPr>
                <w:rFonts w:ascii="Marianne" w:hAnsi="Marianne" w:eastAsia="Marianne" w:cs="Marianne"/>
                <w:sz w:val="14"/>
              </w:rPr>
              <w:t xml:space="preserve">SSP3986001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SHELL LAVERA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"https://fiches-risques.brgm.fr/georisques/casias/SSP3986000" \t "_blank" </w:instrText>
            </w:r>
            <w:r>
              <w:fldChar w:fldCharType="separate"/>
            </w:r>
            <w:r>
              <w:rPr>
                <w:rFonts w:ascii="Marianne" w:hAnsi="Marianne" w:eastAsia="Marianne" w:cs="Marianne"/>
                <w:sz w:val="14"/>
              </w:rPr>
              <w:t xml:space="preserve">SSP3986000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"https://fiches-risques.brgm.fr/georisques/casias/SSP3985998" \t "_blank" </w:instrText>
            </w:r>
            <w:r>
              <w:fldChar w:fldCharType="separate"/>
            </w:r>
            <w:r>
              <w:rPr>
                <w:rFonts w:ascii="Marianne" w:hAnsi="Marianne" w:eastAsia="Marianne" w:cs="Marianne"/>
                <w:sz w:val="14"/>
              </w:rPr>
              <w:t xml:space="preserve">SSP3985998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complexe pétrochimique de Martigues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"https://fiches-risques.brgm.fr/georisques/casias/SSP3985993" \t "_blank" </w:instrText>
            </w:r>
            <w:r>
              <w:fldChar w:fldCharType="separate"/>
            </w:r>
            <w:r>
              <w:rPr>
                <w:rFonts w:ascii="Marianne" w:hAnsi="Marianne" w:eastAsia="Marianne" w:cs="Marianne"/>
                <w:sz w:val="14"/>
              </w:rPr>
              <w:t xml:space="preserve">SSP3985993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CARONTE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"https://fiches-risques.brgm.fr/georisques/casias/SSP3985989" \t "_blank" </w:instrText>
            </w:r>
            <w:r>
              <w:fldChar w:fldCharType="separate"/>
            </w:r>
            <w:r>
              <w:rPr>
                <w:rFonts w:ascii="Marianne" w:hAnsi="Marianne" w:eastAsia="Marianne" w:cs="Marianne"/>
                <w:sz w:val="14"/>
              </w:rPr>
              <w:t xml:space="preserve">SSP3985989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D'ACIDE SULFURIQUE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"https://fiches-risques.brgm.fr/georisques/casias/SSP3985259" \t "_blank" </w:instrText>
            </w:r>
            <w:r>
              <w:fldChar w:fldCharType="separate"/>
            </w:r>
            <w:r>
              <w:rPr>
                <w:rFonts w:ascii="Marianne" w:hAnsi="Marianne" w:eastAsia="Marianne" w:cs="Marianne"/>
                <w:sz w:val="14"/>
              </w:rPr>
              <w:t xml:space="preserve">SSP3985259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"https://fiches-risques.brgm.fr/georisques/casias/SSP3985258" \t "_blank" </w:instrText>
            </w:r>
            <w:r>
              <w:fldChar w:fldCharType="separate"/>
            </w:r>
            <w:r>
              <w:rPr>
                <w:rFonts w:ascii="Marianne" w:hAnsi="Marianne" w:eastAsia="Marianne" w:cs="Marianne"/>
                <w:sz w:val="14"/>
              </w:rPr>
              <w:t xml:space="preserve">SSP3985258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"https://fiches-risques.brgm.fr/georisques/casias/SSP3985257" \t "_blank" </w:instrText>
            </w:r>
            <w:r>
              <w:fldChar w:fldCharType="separate"/>
            </w:r>
            <w:r>
              <w:rPr>
                <w:rFonts w:ascii="Marianne" w:hAnsi="Marianne" w:eastAsia="Marianne" w:cs="Marianne"/>
                <w:sz w:val="14"/>
              </w:rPr>
              <w:t xml:space="preserve">SSP3985257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ARAGON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"https://fiches-risques.brgm.fr/georisques/casias/SSP3985256" \t "_blank" </w:instrText>
            </w:r>
            <w:r>
              <w:fldChar w:fldCharType="separate"/>
            </w:r>
            <w:r>
              <w:rPr>
                <w:rFonts w:ascii="Marianne" w:hAnsi="Marianne" w:eastAsia="Marianne" w:cs="Marianne"/>
                <w:sz w:val="14"/>
              </w:rPr>
              <w:t xml:space="preserve">SSP3985256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"https://fiches-risques.brgm.fr/georisques/casias/SSP3985255" \t "_blank" </w:instrText>
            </w:r>
            <w:r>
              <w:fldChar w:fldCharType="separate"/>
            </w:r>
            <w:r>
              <w:rPr>
                <w:rFonts w:ascii="Marianne" w:hAnsi="Marianne" w:eastAsia="Marianne" w:cs="Marianne"/>
                <w:sz w:val="14"/>
              </w:rPr>
              <w:t xml:space="preserve">SSP3985255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"https://fiches-risques.brgm.fr/georisques/casias/SSP3985254" \t "_blank" </w:instrText>
            </w:r>
            <w:r>
              <w:fldChar w:fldCharType="separate"/>
            </w:r>
            <w:r>
              <w:rPr>
                <w:rFonts w:ascii="Marianne" w:hAnsi="Marianne" w:eastAsia="Marianne" w:cs="Marianne"/>
                <w:sz w:val="14"/>
              </w:rPr>
              <w:t xml:space="preserve">SSP3985254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CROIX SAINTE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"https://fiches-risques.brgm.fr/georisques/casias/SSP3985253" \t "_blank" </w:instrText>
            </w:r>
            <w:r>
              <w:fldChar w:fldCharType="separate"/>
            </w:r>
            <w:r>
              <w:rPr>
                <w:rFonts w:ascii="Marianne" w:hAnsi="Marianne" w:eastAsia="Marianne" w:cs="Marianne"/>
                <w:sz w:val="14"/>
              </w:rPr>
              <w:t xml:space="preserve">SSP3985253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"https://fiches-risques.brgm.fr/georisques/casias/SSP3985252" \t "_blank" </w:instrText>
            </w:r>
            <w:r>
              <w:fldChar w:fldCharType="separate"/>
            </w:r>
            <w:r>
              <w:rPr>
                <w:rFonts w:ascii="Marianne" w:hAnsi="Marianne" w:eastAsia="Marianne" w:cs="Marianne"/>
                <w:sz w:val="14"/>
              </w:rPr>
              <w:t xml:space="preserve">SSP3985252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"https://fiches-risques.brgm.fr/georisques/casias/SSP3985251" \t "_blank" </w:instrText>
            </w:r>
            <w:r>
              <w:fldChar w:fldCharType="separate"/>
            </w:r>
            <w:r>
              <w:rPr>
                <w:rFonts w:ascii="Marianne" w:hAnsi="Marianne" w:eastAsia="Marianne" w:cs="Marianne"/>
                <w:sz w:val="14"/>
              </w:rPr>
              <w:t xml:space="preserve">SSP3985251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"https://fiches-risques.brgm.fr/georisques/casias/SSP3985250" \t "_blank" </w:instrText>
            </w:r>
            <w:r>
              <w:fldChar w:fldCharType="separate"/>
            </w:r>
            <w:r>
              <w:rPr>
                <w:rFonts w:ascii="Marianne" w:hAnsi="Marianne" w:eastAsia="Marianne" w:cs="Marianne"/>
                <w:sz w:val="14"/>
              </w:rPr>
              <w:t xml:space="preserve">SSP3985250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"https://fiches-risques.brgm.fr/georisques/casias/SSP3985249" \t "_blank" </w:instrText>
            </w:r>
            <w:r>
              <w:fldChar w:fldCharType="separate"/>
            </w:r>
            <w:r>
              <w:rPr>
                <w:rFonts w:ascii="Marianne" w:hAnsi="Marianne" w:eastAsia="Marianne" w:cs="Marianne"/>
                <w:sz w:val="14"/>
              </w:rPr>
              <w:t xml:space="preserve">SSP3985249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08411" name="Picture">
</wp:docPr>
                  <a:graphic>
                    <a:graphicData uri="http://schemas.openxmlformats.org/drawingml/2006/picture">
                      <pic:pic>
                        <pic:nvPicPr>
                          <pic:cNvPr id="119600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52050" name="Picture">
</wp:docPr>
                  <a:graphic>
                    <a:graphicData uri="http://schemas.openxmlformats.org/drawingml/2006/picture">
                      <pic:pic>
                        <pic:nvPicPr>
                          <pic:cNvPr id="172995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70311" name="Picture">
</wp:docPr>
                  <a:graphic>
                    <a:graphicData uri="http://schemas.openxmlformats.org/drawingml/2006/picture">
                      <pic:pic>
                        <pic:nvPicPr>
                          <pic:cNvPr id="73717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"https://fiches-risques.brgm.fr/georisques/casias/SSP3985248" \t "_blank" </w:instrText>
            </w:r>
            <w:r>
              <w:fldChar w:fldCharType="separate"/>
            </w:r>
            <w:r>
              <w:rPr>
                <w:rFonts w:ascii="Marianne" w:hAnsi="Marianne" w:eastAsia="Marianne" w:cs="Marianne"/>
                <w:sz w:val="14"/>
              </w:rPr>
              <w:t xml:space="preserve">SSP3985248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 STATION STE 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"https://fiches-risques.brgm.fr/georisques/casias/SSP3985247" \t "_blank" </w:instrText>
            </w:r>
            <w:r>
              <w:fldChar w:fldCharType="separate"/>
            </w:r>
            <w:r>
              <w:rPr>
                <w:rFonts w:ascii="Marianne" w:hAnsi="Marianne" w:eastAsia="Marianne" w:cs="Marianne"/>
                <w:sz w:val="14"/>
              </w:rPr>
              <w:t xml:space="preserve">SSP3985247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"https://fiches-risques.brgm.fr/georisques/casias/SSP3985246" \t "_blank" </w:instrText>
            </w:r>
            <w:r>
              <w:fldChar w:fldCharType="separate"/>
            </w:r>
            <w:r>
              <w:rPr>
                <w:rFonts w:ascii="Marianne" w:hAnsi="Marianne" w:eastAsia="Marianne" w:cs="Marianne"/>
                <w:sz w:val="14"/>
              </w:rPr>
              <w:t xml:space="preserve">SSP3985246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"https://fiches-risques.brgm.fr/georisques/casias/SSP3985244" \t "_blank" </w:instrText>
            </w:r>
            <w:r>
              <w:fldChar w:fldCharType="separate"/>
            </w:r>
            <w:r>
              <w:rPr>
                <w:rFonts w:ascii="Marianne" w:hAnsi="Marianne" w:eastAsia="Marianne" w:cs="Marianne"/>
                <w:sz w:val="14"/>
              </w:rPr>
              <w:t xml:space="preserve">SSP3985244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"https://fiches-risques.brgm.fr/georisques/casias/SSP3985241" \t "_blank" </w:instrText>
            </w:r>
            <w:r>
              <w:fldChar w:fldCharType="separate"/>
            </w:r>
            <w:r>
              <w:rPr>
                <w:rFonts w:ascii="Marianne" w:hAnsi="Marianne" w:eastAsia="Marianne" w:cs="Marianne"/>
                <w:sz w:val="14"/>
              </w:rPr>
              <w:t xml:space="preserve">SSP3985241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"https://fiches-risques.brgm.fr/georisques/casias/SSP3985240" \t "_blank" </w:instrText>
            </w:r>
            <w:r>
              <w:fldChar w:fldCharType="separate"/>
            </w:r>
            <w:r>
              <w:rPr>
                <w:rFonts w:ascii="Marianne" w:hAnsi="Marianne" w:eastAsia="Marianne" w:cs="Marianne"/>
                <w:sz w:val="14"/>
              </w:rPr>
              <w:t xml:space="preserve">SSP3985240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"https://fiches-risques.brgm.fr/georisques/casias/SSP3985239" \t "_blank" </w:instrText>
            </w:r>
            <w:r>
              <w:fldChar w:fldCharType="separate"/>
            </w:r>
            <w:r>
              <w:rPr>
                <w:rFonts w:ascii="Marianne" w:hAnsi="Marianne" w:eastAsia="Marianne" w:cs="Marianne"/>
                <w:sz w:val="14"/>
              </w:rPr>
              <w:t xml:space="preserve">SSP3985239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"https://fiches-risques.brgm.fr/georisques/casias/SSP3985238" \t "_blank" </w:instrText>
            </w:r>
            <w:r>
              <w:fldChar w:fldCharType="separate"/>
            </w:r>
            <w:r>
              <w:rPr>
                <w:rFonts w:ascii="Marianne" w:hAnsi="Marianne" w:eastAsia="Marianne" w:cs="Marianne"/>
                <w:sz w:val="14"/>
              </w:rPr>
              <w:t xml:space="preserve">SSP3985238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"https://fiches-risques.brgm.fr/georisques/casias/SSP3985237" \t "_blank" </w:instrText>
            </w:r>
            <w:r>
              <w:fldChar w:fldCharType="separate"/>
            </w:r>
            <w:r>
              <w:rPr>
                <w:rFonts w:ascii="Marianne" w:hAnsi="Marianne" w:eastAsia="Marianne" w:cs="Marianne"/>
                <w:sz w:val="14"/>
              </w:rPr>
              <w:t xml:space="preserve">SSP3985237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"https://fiches-risques.brgm.fr/georisques/casias/SSP3985236" \t "_blank" </w:instrText>
            </w:r>
            <w:r>
              <w:fldChar w:fldCharType="separate"/>
            </w:r>
            <w:r>
              <w:rPr>
                <w:rFonts w:ascii="Marianne" w:hAnsi="Marianne" w:eastAsia="Marianne" w:cs="Marianne"/>
                <w:sz w:val="14"/>
              </w:rPr>
              <w:t xml:space="preserve">SSP3985236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"https://fiches-risques.brgm.fr/georisques/casias/SSP3985235" \t "_blank" </w:instrText>
            </w:r>
            <w:r>
              <w:fldChar w:fldCharType="separate"/>
            </w:r>
            <w:r>
              <w:rPr>
                <w:rFonts w:ascii="Marianne" w:hAnsi="Marianne" w:eastAsia="Marianne" w:cs="Marianne"/>
                <w:sz w:val="14"/>
              </w:rPr>
              <w:t xml:space="preserve">SSP3985235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"https://fiches-risques.brgm.fr/georisques/casias/SSP3985234" \t "_blank" </w:instrText>
            </w:r>
            <w:r>
              <w:fldChar w:fldCharType="separate"/>
            </w:r>
            <w:r>
              <w:rPr>
                <w:rFonts w:ascii="Marianne" w:hAnsi="Marianne" w:eastAsia="Marianne" w:cs="Marianne"/>
                <w:sz w:val="14"/>
              </w:rPr>
              <w:t xml:space="preserve">SSP3985234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"https://fiches-risques.brgm.fr/georisques/casias/SSP3985233" \t "_blank" </w:instrText>
            </w:r>
            <w:r>
              <w:fldChar w:fldCharType="separate"/>
            </w:r>
            <w:r>
              <w:rPr>
                <w:rFonts w:ascii="Marianne" w:hAnsi="Marianne" w:eastAsia="Marianne" w:cs="Marianne"/>
                <w:sz w:val="14"/>
              </w:rPr>
              <w:t xml:space="preserve">SSP3985233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"https://fiches-risques.brgm.fr/georisques/casias/SSP3985231" \t "_blank" </w:instrText>
            </w:r>
            <w:r>
              <w:fldChar w:fldCharType="separate"/>
            </w:r>
            <w:r>
              <w:rPr>
                <w:rFonts w:ascii="Marianne" w:hAnsi="Marianne" w:eastAsia="Marianne" w:cs="Marianne"/>
                <w:sz w:val="14"/>
              </w:rPr>
              <w:t xml:space="preserve">SSP3985231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"https://fiches-risques.brgm.fr/georisques/casias/SSP3985230" \t "_blank" </w:instrText>
            </w:r>
            <w:r>
              <w:fldChar w:fldCharType="separate"/>
            </w:r>
            <w:r>
              <w:rPr>
                <w:rFonts w:ascii="Marianne" w:hAnsi="Marianne" w:eastAsia="Marianne" w:cs="Marianne"/>
                <w:sz w:val="14"/>
              </w:rPr>
              <w:t xml:space="preserve">SSP3985230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"https://fiches-risques.brgm.fr/georisques/casias/SSP3985229" \t "_blank" </w:instrText>
            </w:r>
            <w:r>
              <w:fldChar w:fldCharType="separate"/>
            </w:r>
            <w:r>
              <w:rPr>
                <w:rFonts w:ascii="Marianne" w:hAnsi="Marianne" w:eastAsia="Marianne" w:cs="Marianne"/>
                <w:sz w:val="14"/>
              </w:rPr>
              <w:t xml:space="preserve">SSP3985229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"https://fiches-risques.brgm.fr/georisques/casias/SSP3985113" \t "_blank" </w:instrText>
            </w:r>
            <w:r>
              <w:fldChar w:fldCharType="separate"/>
            </w:r>
            <w:r>
              <w:rPr>
                <w:rFonts w:ascii="Marianne" w:hAnsi="Marianne" w:eastAsia="Marianne" w:cs="Marianne"/>
                <w:sz w:val="14"/>
              </w:rPr>
              <w:t xml:space="preserve">SSP3985113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"https://fiches-risques.brgm.fr/georisques/casias/SSP0696553" \t "_blank" </w:instrText>
            </w:r>
            <w:r>
              <w:fldChar w:fldCharType="separate"/>
            </w:r>
            <w:r>
              <w:rPr>
                <w:rFonts w:ascii="Marianne" w:hAnsi="Marianne" w:eastAsia="Marianne" w:cs="Marianne"/>
                <w:sz w:val="14"/>
              </w:rPr>
              <w:t xml:space="preserve">SSP0696553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vallon de Cavalas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"https://fiches-risques.brgm.fr/georisques/casias/SSP691802" \t "_blank" </w:instrText>
            </w:r>
            <w:r>
              <w:fldChar w:fldCharType="separate"/>
            </w:r>
            <w:r>
              <w:rPr>
                <w:rFonts w:ascii="Marianne" w:hAnsi="Marianne" w:eastAsia="Marianne" w:cs="Marianne"/>
                <w:sz w:val="14"/>
              </w:rPr>
              <w:t xml:space="preserve">SSP691802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PREMYS (GENIER DEFORGE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"https://fiches-risques.brgm.fr/georisques/casias/SSP690243" \t "_blank" </w:instrText>
            </w:r>
            <w:r>
              <w:fldChar w:fldCharType="separate"/>
            </w:r>
            <w:r>
              <w:rPr>
                <w:rFonts w:ascii="Marianne" w:hAnsi="Marianne" w:eastAsia="Marianne" w:cs="Marianne"/>
                <w:sz w:val="14"/>
              </w:rPr>
              <w:t xml:space="preserve">SSP690243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CROZILENE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"https://fiches-risques.brgm.fr/georisques/casias/SSP689868" \t "_blank" </w:instrText>
            </w:r>
            <w:r>
              <w:fldChar w:fldCharType="separate"/>
            </w:r>
            <w:r>
              <w:rPr>
                <w:rFonts w:ascii="Marianne" w:hAnsi="Marianne" w:eastAsia="Marianne" w:cs="Marianne"/>
                <w:sz w:val="14"/>
              </w:rPr>
              <w:t xml:space="preserve">SSP689868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JCG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"https://fiches-risques.brgm.fr/georisques/casias/SSP687597" \t "_blank" </w:instrText>
            </w:r>
            <w:r>
              <w:fldChar w:fldCharType="separate"/>
            </w:r>
            <w:r>
              <w:rPr>
                <w:rFonts w:ascii="Marianne" w:hAnsi="Marianne" w:eastAsia="Marianne" w:cs="Marianne"/>
                <w:sz w:val="14"/>
              </w:rPr>
              <w:t xml:space="preserve">SSP687597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VALERIAN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"https://fiches-risques.brgm.fr/georisques/casias/SSP685547" \t "_blank" </w:instrText>
            </w:r>
            <w:r>
              <w:fldChar w:fldCharType="separate"/>
            </w:r>
            <w:r>
              <w:rPr>
                <w:rFonts w:ascii="Marianne" w:hAnsi="Marianne" w:eastAsia="Marianne" w:cs="Marianne"/>
                <w:sz w:val="14"/>
              </w:rPr>
              <w:t xml:space="preserve">SSP685547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SPM Dépôt Lavéra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"https://fiches-risques.brgm.fr/georisques/casias/SSP684974" \t "_blank" </w:instrText>
            </w:r>
            <w:r>
              <w:fldChar w:fldCharType="separate"/>
            </w:r>
            <w:r>
              <w:rPr>
                <w:rFonts w:ascii="Marianne" w:hAnsi="Marianne" w:eastAsia="Marianne" w:cs="Marianne"/>
                <w:sz w:val="14"/>
              </w:rPr>
              <w:t xml:space="preserve">SSP684974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HOSPITALIER DE MARTIGUES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"https://fiches-risques.brgm.fr/georisques/casias/SSP684503" \t "_blank" </w:instrText>
            </w:r>
            <w:r>
              <w:fldChar w:fldCharType="separate"/>
            </w:r>
            <w:r>
              <w:rPr>
                <w:rFonts w:ascii="Marianne" w:hAnsi="Marianne" w:eastAsia="Marianne" w:cs="Marianne"/>
                <w:sz w:val="14"/>
              </w:rPr>
              <w:t xml:space="preserve">SSP684503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UNIVAR (Lavéra)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"https://fiches-risques.brgm.fr/georisques/casias/SSP684248" \t "_blank" </w:instrText>
            </w:r>
            <w:r>
              <w:fldChar w:fldCharType="separate"/>
            </w:r>
            <w:r>
              <w:rPr>
                <w:rFonts w:ascii="Marianne" w:hAnsi="Marianne" w:eastAsia="Marianne" w:cs="Marianne"/>
                <w:sz w:val="14"/>
              </w:rPr>
              <w:t xml:space="preserve">SSP684248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SPARAGNA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"https://fiches-risques.brgm.fr/georisques/casias/SSP684232" \t "_blank" </w:instrText>
            </w:r>
            <w:r>
              <w:fldChar w:fldCharType="separate"/>
            </w:r>
            <w:r>
              <w:rPr>
                <w:rFonts w:ascii="Marianne" w:hAnsi="Marianne" w:eastAsia="Marianne" w:cs="Marianne"/>
                <w:sz w:val="14"/>
              </w:rPr>
              <w:t xml:space="preserve">SSP684232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PACK 2 PACK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82732" name="Picture">
</wp:docPr>
                  <a:graphic>
                    <a:graphicData uri="http://schemas.openxmlformats.org/drawingml/2006/picture">
                      <pic:pic>
                        <pic:nvPicPr>
                          <pic:cNvPr id="45468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87924" name="Picture">
</wp:docPr>
                  <a:graphic>
                    <a:graphicData uri="http://schemas.openxmlformats.org/drawingml/2006/picture">
                      <pic:pic>
                        <pic:nvPicPr>
                          <pic:cNvPr id="45798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13117 Martigues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56593" name="Picture">
</wp:docPr>
                  <a:graphic>
                    <a:graphicData uri="http://schemas.openxmlformats.org/drawingml/2006/picture">
                      <pic:pic>
                        <pic:nvPicPr>
                          <pic:cNvPr id="84785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65.jpg" Type="http://schemas.openxmlformats.org/officeDocument/2006/relationships/image" Target="media/img_0_10_65.jpg"/>
 <Relationship Id="img_0_10_7.png" Type="http://schemas.openxmlformats.org/officeDocument/2006/relationships/image" Target="media/img_0_10_7.png"/>
 <Relationship Id="img_0_10_64.png" Type="http://schemas.openxmlformats.org/officeDocument/2006/relationships/image" Target="media/img_0_10_6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5_8_2.png" Type="http://schemas.openxmlformats.org/officeDocument/2006/relationships/image" Target="media/img_0_15_8_2.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16.jpg" Type="http://schemas.openxmlformats.org/officeDocument/2006/relationships/image" Target="media/img_0_18_16.jpg"/>
 <Relationship Id="img_0_18_7.png" Type="http://schemas.openxmlformats.org/officeDocument/2006/relationships/image" Target="media/img_0_18_7.png"/>
 <Relationship Id="img_0_18_15.png" Type="http://schemas.openxmlformats.org/officeDocument/2006/relationships/image" Target="media/img_0_18_15.png"/>
 <Relationship Id="img_0_18_14_2.png" Type="http://schemas.openxmlformats.org/officeDocument/2006/relationships/image" Target="media/img_0_1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