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001474" name="Picture">
</wp:docPr>
                  <a:graphic>
                    <a:graphicData uri="http://schemas.openxmlformats.org/drawingml/2006/picture">
                      <pic:pic>
                        <pic:nvPicPr>
                          <pic:cNvPr id="1699001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0493238" name="Picture">
</wp:docPr>
                  <a:graphic>
                    <a:graphicData uri="http://schemas.openxmlformats.org/drawingml/2006/picture">
                      <pic:pic>
                        <pic:nvPicPr>
                          <pic:cNvPr id="4504932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5715407" name="Picture">
</wp:docPr>
                        <a:graphic>
                          <a:graphicData uri="http://schemas.openxmlformats.org/drawingml/2006/picture">
                            <pic:pic>
                              <pic:nvPicPr>
                                <pic:cNvPr id="4357154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97370 Maripasoula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7493414" name="Picture">
</wp:docPr>
                  <a:graphic>
                    <a:graphicData uri="http://schemas.openxmlformats.org/drawingml/2006/picture">
                      <pic:pic>
                        <pic:nvPicPr>
                          <pic:cNvPr id="16974934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4132621" name="Picture">
</wp:docPr>
                  <a:graphic>
                    <a:graphicData uri="http://schemas.openxmlformats.org/drawingml/2006/picture">
                      <pic:pic>
                        <pic:nvPicPr>
                          <pic:cNvPr id="12141326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180521" name="Picture">
</wp:docPr>
                  <a:graphic>
                    <a:graphicData uri="http://schemas.openxmlformats.org/drawingml/2006/picture">
                      <pic:pic>
                        <pic:nvPicPr>
                          <pic:cNvPr id="814180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631661" name="Picture">
</wp:docPr>
                  <a:graphic>
                    <a:graphicData uri="http://schemas.openxmlformats.org/drawingml/2006/picture">
                      <pic:pic>
                        <pic:nvPicPr>
                          <pic:cNvPr id="750631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97370 Maripasoula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397083" name="Picture">
</wp:docPr>
                  <a:graphic>
                    <a:graphicData uri="http://schemas.openxmlformats.org/drawingml/2006/picture">
                      <pic:pic>
                        <pic:nvPicPr>
                          <pic:cNvPr id="70939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544230" name="Picture">
</wp:docPr>
                        <a:graphic>
                          <a:graphicData uri="http://schemas.openxmlformats.org/drawingml/2006/picture">
                            <pic:pic>
                              <pic:nvPicPr>
                                <pic:cNvPr id="14125442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653056" name="Picture">
</wp:docPr>
                        <a:graphic>
                          <a:graphicData uri="http://schemas.openxmlformats.org/drawingml/2006/picture">
                            <pic:pic>
                              <pic:nvPicPr>
                                <pic:cNvPr id="13136530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2319349" name="Picture">
</wp:docPr>
                        <a:graphic>
                          <a:graphicData uri="http://schemas.openxmlformats.org/drawingml/2006/picture">
                            <pic:pic>
                              <pic:nvPicPr>
                                <pic:cNvPr id="8823193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224934" name="Picture">
</wp:docPr>
                        <a:graphic>
                          <a:graphicData uri="http://schemas.openxmlformats.org/drawingml/2006/picture">
                            <pic:pic>
                              <pic:nvPicPr>
                                <pic:cNvPr id="20032249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888658" name="Picture">
</wp:docPr>
                        <a:graphic>
                          <a:graphicData uri="http://schemas.openxmlformats.org/drawingml/2006/picture">
                            <pic:pic>
                              <pic:nvPicPr>
                                <pic:cNvPr id="4028886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537327" name="Picture">
</wp:docPr>
                        <a:graphic>
                          <a:graphicData uri="http://schemas.openxmlformats.org/drawingml/2006/picture">
                            <pic:pic>
                              <pic:nvPicPr>
                                <pic:cNvPr id="20285373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023580" name="Picture">
</wp:docPr>
                        <a:graphic>
                          <a:graphicData uri="http://schemas.openxmlformats.org/drawingml/2006/picture">
                            <pic:pic>
                              <pic:nvPicPr>
                                <pic:cNvPr id="18760235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211740" name="Picture">
</wp:docPr>
                        <a:graphic>
                          <a:graphicData uri="http://schemas.openxmlformats.org/drawingml/2006/picture">
                            <pic:pic>
                              <pic:nvPicPr>
                                <pic:cNvPr id="2422117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171490" name="Picture">
</wp:docPr>
                        <a:graphic>
                          <a:graphicData uri="http://schemas.openxmlformats.org/drawingml/2006/picture">
                            <pic:pic>
                              <pic:nvPicPr>
                                <pic:cNvPr id="141917149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80026" name="Picture">
</wp:docPr>
                        <a:graphic>
                          <a:graphicData uri="http://schemas.openxmlformats.org/drawingml/2006/picture">
                            <pic:pic>
                              <pic:nvPicPr>
                                <pic:cNvPr id="796800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350312" name="Picture">
</wp:docPr>
                        <a:graphic>
                          <a:graphicData uri="http://schemas.openxmlformats.org/drawingml/2006/picture">
                            <pic:pic>
                              <pic:nvPicPr>
                                <pic:cNvPr id="3153503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608134" name="Picture">
</wp:docPr>
                        <a:graphic>
                          <a:graphicData uri="http://schemas.openxmlformats.org/drawingml/2006/picture">
                            <pic:pic>
                              <pic:nvPicPr>
                                <pic:cNvPr id="44660813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902924" name="Picture">
</wp:docPr>
                        <a:graphic>
                          <a:graphicData uri="http://schemas.openxmlformats.org/drawingml/2006/picture">
                            <pic:pic>
                              <pic:nvPicPr>
                                <pic:cNvPr id="188090292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340441" name="Picture">
</wp:docPr>
                        <a:graphic>
                          <a:graphicData uri="http://schemas.openxmlformats.org/drawingml/2006/picture">
                            <pic:pic>
                              <pic:nvPicPr>
                                <pic:cNvPr id="2853404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392300" name="Picture">
</wp:docPr>
                        <a:graphic>
                          <a:graphicData uri="http://schemas.openxmlformats.org/drawingml/2006/picture">
                            <pic:pic>
                              <pic:nvPicPr>
                                <pic:cNvPr id="42339230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923268" name="Picture">
</wp:docPr>
                  <a:graphic>
                    <a:graphicData uri="http://schemas.openxmlformats.org/drawingml/2006/picture">
                      <pic:pic>
                        <pic:nvPicPr>
                          <pic:cNvPr id="1509923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027598" name="Picture">
</wp:docPr>
                  <a:graphic>
                    <a:graphicData uri="http://schemas.openxmlformats.org/drawingml/2006/picture">
                      <pic:pic>
                        <pic:nvPicPr>
                          <pic:cNvPr id="1044027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97370 Maripasoula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298617" name="Picture">
</wp:docPr>
                  <a:graphic>
                    <a:graphicData uri="http://schemas.openxmlformats.org/drawingml/2006/picture">
                      <pic:pic>
                        <pic:nvPicPr>
                          <pic:cNvPr id="1954298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Maripasoula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5688826" name="Picture">
</wp:docPr>
                  <a:graphic>
                    <a:graphicData uri="http://schemas.openxmlformats.org/drawingml/2006/picture">
                      <pic:pic>
                        <pic:nvPicPr>
                          <pic:cNvPr id="1395688826"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32546" name="Picture">
</wp:docPr>
                  <a:graphic>
                    <a:graphicData uri="http://schemas.openxmlformats.org/drawingml/2006/picture">
                      <pic:pic>
                        <pic:nvPicPr>
                          <pic:cNvPr id="113632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32741600" name="Picture">
</wp:docPr>
                  <a:graphic>
                    <a:graphicData uri="http://schemas.openxmlformats.org/drawingml/2006/picture">
                      <pic:pic>
                        <pic:nvPicPr>
                          <pic:cNvPr id="332741600"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886221" name="Picture">
</wp:docPr>
                        <a:graphic>
                          <a:graphicData uri="http://schemas.openxmlformats.org/drawingml/2006/picture">
                            <pic:pic>
                              <pic:nvPicPr>
                                <pic:cNvPr id="19528862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INTE2209895A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324531" name="Picture">
</wp:docPr>
                  <a:graphic>
                    <a:graphicData uri="http://schemas.openxmlformats.org/drawingml/2006/picture">
                      <pic:pic>
                        <pic:nvPicPr>
                          <pic:cNvPr id="2074324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441679" name="Picture">
</wp:docPr>
                  <a:graphic>
                    <a:graphicData uri="http://schemas.openxmlformats.org/drawingml/2006/picture">
                      <pic:pic>
                        <pic:nvPicPr>
                          <pic:cNvPr id="988441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97370 Maripasoula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191401" name="Picture">
</wp:docPr>
                  <a:graphic>
                    <a:graphicData uri="http://schemas.openxmlformats.org/drawingml/2006/picture">
                      <pic:pic>
                        <pic:nvPicPr>
                          <pic:cNvPr id="1143191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Maripasoula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798937" name="Picture">
</wp:docPr>
                  <a:graphic>
                    <a:graphicData uri="http://schemas.openxmlformats.org/drawingml/2006/picture">
                      <pic:pic>
                        <pic:nvPicPr>
                          <pic:cNvPr id="21077989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719101" name="Picture">
</wp:docPr>
                  <a:graphic>
                    <a:graphicData uri="http://schemas.openxmlformats.org/drawingml/2006/picture">
                      <pic:pic>
                        <pic:nvPicPr>
                          <pic:cNvPr id="5487191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4568995" name="Picture">
</wp:docPr>
                  <a:graphic>
                    <a:graphicData uri="http://schemas.openxmlformats.org/drawingml/2006/picture">
                      <pic:pic>
                        <pic:nvPicPr>
                          <pic:cNvPr id="3445689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006055" name="Picture">
</wp:docPr>
                        <a:graphic>
                          <a:graphicData uri="http://schemas.openxmlformats.org/drawingml/2006/picture">
                            <pic:pic>
                              <pic:nvPicPr>
                                <pic:cNvPr id="13280060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880332" name="Picture">
</wp:docPr>
                  <a:graphic>
                    <a:graphicData uri="http://schemas.openxmlformats.org/drawingml/2006/picture">
                      <pic:pic>
                        <pic:nvPicPr>
                          <pic:cNvPr id="382880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248375" name="Picture">
</wp:docPr>
                  <a:graphic>
                    <a:graphicData uri="http://schemas.openxmlformats.org/drawingml/2006/picture">
                      <pic:pic>
                        <pic:nvPicPr>
                          <pic:cNvPr id="1540248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97370 Maripasoula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031889" name="Picture">
</wp:docPr>
                  <a:graphic>
                    <a:graphicData uri="http://schemas.openxmlformats.org/drawingml/2006/picture">
                      <pic:pic>
                        <pic:nvPicPr>
                          <pic:cNvPr id="1011031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Maripasoula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550606" name="Picture">
</wp:docPr>
                  <a:graphic>
                    <a:graphicData uri="http://schemas.openxmlformats.org/drawingml/2006/picture">
                      <pic:pic>
                        <pic:nvPicPr>
                          <pic:cNvPr id="1327550606"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692279" name="Picture">
</wp:docPr>
                  <a:graphic>
                    <a:graphicData uri="http://schemas.openxmlformats.org/drawingml/2006/picture">
                      <pic:pic>
                        <pic:nvPicPr>
                          <pic:cNvPr id="6806922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11582674" name="Picture">
</wp:docPr>
                  <a:graphic>
                    <a:graphicData uri="http://schemas.openxmlformats.org/drawingml/2006/picture">
                      <pic:pic>
                        <pic:nvPicPr>
                          <pic:cNvPr id="1511582674"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030740" name="Picture">
</wp:docPr>
                  <a:graphic>
                    <a:graphicData uri="http://schemas.openxmlformats.org/drawingml/2006/picture">
                      <pic:pic>
                        <pic:nvPicPr>
                          <pic:cNvPr id="171803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112128" name="Picture">
</wp:docPr>
                  <a:graphic>
                    <a:graphicData uri="http://schemas.openxmlformats.org/drawingml/2006/picture">
                      <pic:pic>
                        <pic:nvPicPr>
                          <pic:cNvPr id="2078112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97370 Maripasoula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082108" name="Picture">
</wp:docPr>
                  <a:graphic>
                    <a:graphicData uri="http://schemas.openxmlformats.org/drawingml/2006/picture">
                      <pic:pic>
                        <pic:nvPicPr>
                          <pic:cNvPr id="1179082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Maripasoula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9179073" name="Picture">
</wp:docPr>
                  <a:graphic>
                    <a:graphicData uri="http://schemas.openxmlformats.org/drawingml/2006/picture">
                      <pic:pic>
                        <pic:nvPicPr>
                          <pic:cNvPr id="136917907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067825" name="Picture">
</wp:docPr>
                  <a:graphic>
                    <a:graphicData uri="http://schemas.openxmlformats.org/drawingml/2006/picture">
                      <pic:pic>
                        <pic:nvPicPr>
                          <pic:cNvPr id="16360678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4679652" name="Picture">
</wp:docPr>
                  <a:graphic>
                    <a:graphicData uri="http://schemas.openxmlformats.org/drawingml/2006/picture">
                      <pic:pic>
                        <pic:nvPicPr>
                          <pic:cNvPr id="9646796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717245" name="Picture">
</wp:docPr>
                        <a:graphic>
                          <a:graphicData uri="http://schemas.openxmlformats.org/drawingml/2006/picture">
                            <pic:pic>
                              <pic:nvPicPr>
                                <pic:cNvPr id="4547172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812301" name="Picture">
</wp:docPr>
                  <a:graphic>
                    <a:graphicData uri="http://schemas.openxmlformats.org/drawingml/2006/picture">
                      <pic:pic>
                        <pic:nvPicPr>
                          <pic:cNvPr id="1553812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857975" name="Picture">
</wp:docPr>
                  <a:graphic>
                    <a:graphicData uri="http://schemas.openxmlformats.org/drawingml/2006/picture">
                      <pic:pic>
                        <pic:nvPicPr>
                          <pic:cNvPr id="275857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97370 Maripasoula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621733" name="Picture">
</wp:docPr>
                  <a:graphic>
                    <a:graphicData uri="http://schemas.openxmlformats.org/drawingml/2006/picture">
                      <pic:pic>
                        <pic:nvPicPr>
                          <pic:cNvPr id="1961621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Maripasoula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953194" name="Picture">
</wp:docPr>
                  <a:graphic>
                    <a:graphicData uri="http://schemas.openxmlformats.org/drawingml/2006/picture">
                      <pic:pic>
                        <pic:nvPicPr>
                          <pic:cNvPr id="11995319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053043" name="Picture">
</wp:docPr>
                  <a:graphic>
                    <a:graphicData uri="http://schemas.openxmlformats.org/drawingml/2006/picture">
                      <pic:pic>
                        <pic:nvPicPr>
                          <pic:cNvPr id="3770530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8738241" name="Picture">
</wp:docPr>
                  <a:graphic>
                    <a:graphicData uri="http://schemas.openxmlformats.org/drawingml/2006/picture">
                      <pic:pic>
                        <pic:nvPicPr>
                          <pic:cNvPr id="40873824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772345" name="Picture">
</wp:docPr>
                  <a:graphic>
                    <a:graphicData uri="http://schemas.openxmlformats.org/drawingml/2006/picture">
                      <pic:pic>
                        <pic:nvPicPr>
                          <pic:cNvPr id="48677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572650" name="Picture">
</wp:docPr>
                  <a:graphic>
                    <a:graphicData uri="http://schemas.openxmlformats.org/drawingml/2006/picture">
                      <pic:pic>
                        <pic:nvPicPr>
                          <pic:cNvPr id="2041572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97370 Maripasoula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264317" name="Picture">
</wp:docPr>
                  <a:graphic>
                    <a:graphicData uri="http://schemas.openxmlformats.org/drawingml/2006/picture">
                      <pic:pic>
                        <pic:nvPicPr>
                          <pic:cNvPr id="2019264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"https://fiches-risques.brgm.fr/fr/georisques/mvt-synthetique/12500114" \t "_self" </w:instrText>
            </w:r>
            <w:r>
              <w:fldChar w:fldCharType="separate"/>
            </w:r>
            <w:r>
              <w:rPr>
                <w:rFonts w:ascii="Marianne" w:hAnsi="Marianne" w:eastAsia="Marianne" w:cs="Marianne"/>
                <w:sz w:val="14"/>
              </w:rPr>
              <w:t xml:space="preserve">12500114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Maripasoula-Papaïchton, depuis l'aéroport PK 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"https://fiches-risques.brgm.fr/fr/georisques/mvt-synthetique/12500115" \t "_self" </w:instrText>
            </w:r>
            <w:r>
              <w:fldChar w:fldCharType="separate"/>
            </w:r>
            <w:r>
              <w:rPr>
                <w:rFonts w:ascii="Marianne" w:hAnsi="Marianne" w:eastAsia="Marianne" w:cs="Marianne"/>
                <w:sz w:val="14"/>
              </w:rPr>
              <w:t xml:space="preserve">12500115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Maripasoula-Papaïchton, depuis aéroport PK 7,05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"https://fiches-risques.brgm.fr/fr/georisques/mvt-synthetique/12500116" \t "_self" </w:instrText>
            </w:r>
            <w:r>
              <w:fldChar w:fldCharType="separate"/>
            </w:r>
            <w:r>
              <w:rPr>
                <w:rFonts w:ascii="Marianne" w:hAnsi="Marianne" w:eastAsia="Marianne" w:cs="Marianne"/>
                <w:sz w:val="14"/>
              </w:rPr>
              <w:t xml:space="preserve">12500116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Maripasoula-Papaïchton, depuis l'aéroport PK 7,15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"https://fiches-risques.brgm.fr/fr/georisques/mvt-synthetique/12500117" \t "_self" </w:instrText>
            </w:r>
            <w:r>
              <w:fldChar w:fldCharType="separate"/>
            </w:r>
            <w:r>
              <w:rPr>
                <w:rFonts w:ascii="Marianne" w:hAnsi="Marianne" w:eastAsia="Marianne" w:cs="Marianne"/>
                <w:sz w:val="14"/>
              </w:rPr>
              <w:t xml:space="preserve">12500117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Maripasoula-Papaïchton, depuis l'aéroport PK7,52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"https://fiches-risques.brgm.fr/fr/georisques/mvt-synthetique/12500118" \t "_self" </w:instrText>
            </w:r>
            <w:r>
              <w:fldChar w:fldCharType="separate"/>
            </w:r>
            <w:r>
              <w:rPr>
                <w:rFonts w:ascii="Marianne" w:hAnsi="Marianne" w:eastAsia="Marianne" w:cs="Marianne"/>
                <w:sz w:val="14"/>
              </w:rPr>
              <w:t xml:space="preserve">12500118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Maripasoula-Papaïchton, depuis l'aéroport PK 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"https://fiches-risques.brgm.fr/fr/georisques/mvt-synthetique/12500119" \t "_self" </w:instrText>
            </w:r>
            <w:r>
              <w:fldChar w:fldCharType="separate"/>
            </w:r>
            <w:r>
              <w:rPr>
                <w:rFonts w:ascii="Marianne" w:hAnsi="Marianne" w:eastAsia="Marianne" w:cs="Marianne"/>
                <w:sz w:val="14"/>
              </w:rPr>
              <w:t xml:space="preserve">12500119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Maripasoula-Papaïchton, depuis l'aéroport PK 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"https://fiches-risques.brgm.fr/fr/georisques/mvt-synthetique/12500120" \t "_self" </w:instrText>
            </w:r>
            <w:r>
              <w:fldChar w:fldCharType="separate"/>
            </w:r>
            <w:r>
              <w:rPr>
                <w:rFonts w:ascii="Marianne" w:hAnsi="Marianne" w:eastAsia="Marianne" w:cs="Marianne"/>
                <w:sz w:val="14"/>
              </w:rPr>
              <w:t xml:space="preserve">12500120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Village Machine/ Missalassi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"https://fiches-risques.brgm.fr/fr/georisques/mvt-synthetique/12500121" \t "_self" </w:instrText>
            </w:r>
            <w:r>
              <w:fldChar w:fldCharType="separate"/>
            </w:r>
            <w:r>
              <w:rPr>
                <w:rFonts w:ascii="Marianne" w:hAnsi="Marianne" w:eastAsia="Marianne" w:cs="Marianne"/>
                <w:sz w:val="14"/>
              </w:rPr>
              <w:t xml:space="preserve">12500121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Bousoussa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"https://fiches-risques.brgm.fr/fr/georisques/mvt-synthetique/12500122" \t "_self" </w:instrText>
            </w:r>
            <w:r>
              <w:fldChar w:fldCharType="separate"/>
            </w:r>
            <w:r>
              <w:rPr>
                <w:rFonts w:ascii="Marianne" w:hAnsi="Marianne" w:eastAsia="Marianne" w:cs="Marianne"/>
                <w:sz w:val="14"/>
              </w:rPr>
              <w:t xml:space="preserve">12500122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Tedamali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"https://fiches-risques.brgm.fr/fr/georisques/mvt-synthetique/12500123" \t "_self" </w:instrText>
            </w:r>
            <w:r>
              <w:fldChar w:fldCharType="separate"/>
            </w:r>
            <w:r>
              <w:rPr>
                <w:rFonts w:ascii="Marianne" w:hAnsi="Marianne" w:eastAsia="Marianne" w:cs="Marianne"/>
                <w:sz w:val="14"/>
              </w:rPr>
              <w:t xml:space="preserve">12500123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Lamoné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"https://fiches-risques.brgm.fr/fr/georisques/mvt-synthetique/12500124" \t "_self" </w:instrText>
            </w:r>
            <w:r>
              <w:fldChar w:fldCharType="separate"/>
            </w:r>
            <w:r>
              <w:rPr>
                <w:rFonts w:ascii="Marianne" w:hAnsi="Marianne" w:eastAsia="Marianne" w:cs="Marianne"/>
                <w:sz w:val="14"/>
              </w:rPr>
              <w:t xml:space="preserve">12500124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Abdallah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"https://fiches-risques.brgm.fr/fr/georisques/mvt-synthetique/12500125" \t "_self" </w:instrText>
            </w:r>
            <w:r>
              <w:fldChar w:fldCharType="separate"/>
            </w:r>
            <w:r>
              <w:rPr>
                <w:rFonts w:ascii="Marianne" w:hAnsi="Marianne" w:eastAsia="Marianne" w:cs="Marianne"/>
                <w:sz w:val="14"/>
              </w:rPr>
              <w:t xml:space="preserve">12500125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"https://fiches-risques.brgm.fr/fr/georisques/mvt-synthetique/12500126" \t "_self" </w:instrText>
            </w:r>
            <w:r>
              <w:fldChar w:fldCharType="separate"/>
            </w:r>
            <w:r>
              <w:rPr>
                <w:rFonts w:ascii="Marianne" w:hAnsi="Marianne" w:eastAsia="Marianne" w:cs="Marianne"/>
                <w:sz w:val="14"/>
              </w:rPr>
              <w:t xml:space="preserve">12500126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New Wacapou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"https://fiches-risques.brgm.fr/fr/georisques/mvt-synthetique/12500627" \t "_self" </w:instrText>
            </w:r>
            <w:r>
              <w:fldChar w:fldCharType="separate"/>
            </w:r>
            <w:r>
              <w:rPr>
                <w:rFonts w:ascii="Marianne" w:hAnsi="Marianne" w:eastAsia="Marianne" w:cs="Marianne"/>
                <w:sz w:val="14"/>
              </w:rPr>
              <w:t xml:space="preserve">12500627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"https://fiches-risques.brgm.fr/fr/georisques/mvt-synthetique/12500628" \t "_self" </w:instrText>
            </w:r>
            <w:r>
              <w:fldChar w:fldCharType="separate"/>
            </w:r>
            <w:r>
              <w:rPr>
                <w:rFonts w:ascii="Marianne" w:hAnsi="Marianne" w:eastAsia="Marianne" w:cs="Marianne"/>
                <w:sz w:val="14"/>
              </w:rPr>
              <w:t xml:space="preserve">12500628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"https://fiches-risques.brgm.fr/fr/georisques/mvt-synthetique/12500629" \t "_self" </w:instrText>
            </w:r>
            <w:r>
              <w:fldChar w:fldCharType="separate"/>
            </w:r>
            <w:r>
              <w:rPr>
                <w:rFonts w:ascii="Marianne" w:hAnsi="Marianne" w:eastAsia="Marianne" w:cs="Marianne"/>
                <w:sz w:val="14"/>
              </w:rPr>
              <w:t xml:space="preserve">12500629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"https://fiches-risques.brgm.fr/fr/georisques/mvt-synthetique/12500630" \t "_self" </w:instrText>
            </w:r>
            <w:r>
              <w:fldChar w:fldCharType="separate"/>
            </w:r>
            <w:r>
              <w:rPr>
                <w:rFonts w:ascii="Marianne" w:hAnsi="Marianne" w:eastAsia="Marianne" w:cs="Marianne"/>
                <w:sz w:val="14"/>
              </w:rPr>
              <w:t xml:space="preserve">12500630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"https://fiches-risques.brgm.fr/fr/georisques/mvt-synthetique/12500631" \t "_self" </w:instrText>
            </w:r>
            <w:r>
              <w:fldChar w:fldCharType="separate"/>
            </w:r>
            <w:r>
              <w:rPr>
                <w:rFonts w:ascii="Marianne" w:hAnsi="Marianne" w:eastAsia="Marianne" w:cs="Marianne"/>
                <w:sz w:val="14"/>
              </w:rPr>
              <w:t xml:space="preserve">12500631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"https://fiches-risques.brgm.fr/fr/georisques/mvt-synthetique/12500632" \t "_self" </w:instrText>
            </w:r>
            <w:r>
              <w:fldChar w:fldCharType="separate"/>
            </w:r>
            <w:r>
              <w:rPr>
                <w:rFonts w:ascii="Marianne" w:hAnsi="Marianne" w:eastAsia="Marianne" w:cs="Marianne"/>
                <w:sz w:val="14"/>
              </w:rPr>
              <w:t xml:space="preserve">12500632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"https://fiches-risques.brgm.fr/fr/georisques/mvt-synthetique/12500633" \t "_self" </w:instrText>
            </w:r>
            <w:r>
              <w:fldChar w:fldCharType="separate"/>
            </w:r>
            <w:r>
              <w:rPr>
                <w:rFonts w:ascii="Marianne" w:hAnsi="Marianne" w:eastAsia="Marianne" w:cs="Marianne"/>
                <w:sz w:val="14"/>
              </w:rPr>
              <w:t xml:space="preserve">12500633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"https://fiches-risques.brgm.fr/fr/georisques/mvt-synthetique/12500634" \t "_self" </w:instrText>
            </w:r>
            <w:r>
              <w:fldChar w:fldCharType="separate"/>
            </w:r>
            <w:r>
              <w:rPr>
                <w:rFonts w:ascii="Marianne" w:hAnsi="Marianne" w:eastAsia="Marianne" w:cs="Marianne"/>
                <w:sz w:val="14"/>
              </w:rPr>
              <w:t xml:space="preserve">12500634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"https://fiches-risques.brgm.fr/fr/georisques/mvt-synthetique/12500635" \t "_self" </w:instrText>
            </w:r>
            <w:r>
              <w:fldChar w:fldCharType="separate"/>
            </w:r>
            <w:r>
              <w:rPr>
                <w:rFonts w:ascii="Marianne" w:hAnsi="Marianne" w:eastAsia="Marianne" w:cs="Marianne"/>
                <w:sz w:val="14"/>
              </w:rPr>
              <w:t xml:space="preserve">12500635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"https://fiches-risques.brgm.fr/fr/georisques/mvt-synthetique/12500636" \t "_self" </w:instrText>
            </w:r>
            <w:r>
              <w:fldChar w:fldCharType="separate"/>
            </w:r>
            <w:r>
              <w:rPr>
                <w:rFonts w:ascii="Marianne" w:hAnsi="Marianne" w:eastAsia="Marianne" w:cs="Marianne"/>
                <w:sz w:val="14"/>
              </w:rPr>
              <w:t xml:space="preserve">12500636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"https://fiches-risques.brgm.fr/fr/georisques/mvt-synthetique/12500637" \t "_self" </w:instrText>
            </w:r>
            <w:r>
              <w:fldChar w:fldCharType="separate"/>
            </w:r>
            <w:r>
              <w:rPr>
                <w:rFonts w:ascii="Marianne" w:hAnsi="Marianne" w:eastAsia="Marianne" w:cs="Marianne"/>
                <w:sz w:val="14"/>
              </w:rPr>
              <w:t xml:space="preserve">12500637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"https://fiches-risques.brgm.fr/fr/georisques/mvt-synthetique/12500638" \t "_self" </w:instrText>
            </w:r>
            <w:r>
              <w:fldChar w:fldCharType="separate"/>
            </w:r>
            <w:r>
              <w:rPr>
                <w:rFonts w:ascii="Marianne" w:hAnsi="Marianne" w:eastAsia="Marianne" w:cs="Marianne"/>
                <w:sz w:val="14"/>
              </w:rPr>
              <w:t xml:space="preserve">12500638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"https://fiches-risques.brgm.fr/fr/georisques/mvt-synthetique/12500639" \t "_self" </w:instrText>
            </w:r>
            <w:r>
              <w:fldChar w:fldCharType="separate"/>
            </w:r>
            <w:r>
              <w:rPr>
                <w:rFonts w:ascii="Marianne" w:hAnsi="Marianne" w:eastAsia="Marianne" w:cs="Marianne"/>
                <w:sz w:val="14"/>
              </w:rPr>
              <w:t xml:space="preserve">12500639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154352" name="Picture">
</wp:docPr>
                  <a:graphic>
                    <a:graphicData uri="http://schemas.openxmlformats.org/drawingml/2006/picture">
                      <pic:pic>
                        <pic:nvPicPr>
                          <pic:cNvPr id="408154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751915" name="Picture">
</wp:docPr>
                  <a:graphic>
                    <a:graphicData uri="http://schemas.openxmlformats.org/drawingml/2006/picture">
                      <pic:pic>
                        <pic:nvPicPr>
                          <pic:cNvPr id="389751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97370 Maripasoula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187146" name="Picture">
</wp:docPr>
                  <a:graphic>
                    <a:graphicData uri="http://schemas.openxmlformats.org/drawingml/2006/picture">
                      <pic:pic>
                        <pic:nvPicPr>
                          <pic:cNvPr id="1195187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"https://fiches-risques.brgm.fr/georisques/casias/SSP3857964" \t "_blank" </w:instrText>
            </w:r>
            <w:r>
              <w:fldChar w:fldCharType="separate"/>
            </w:r>
            <w:r>
              <w:rPr>
                <w:rFonts w:ascii="Marianne" w:hAnsi="Marianne" w:eastAsia="Marianne" w:cs="Marianne"/>
                <w:sz w:val="14"/>
              </w:rPr>
              <w:t xml:space="preserve">SSP3857964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Maripasoula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"https://fiches-risques.brgm.fr/georisques/casias/SSP3857944" \t "_blank" </w:instrText>
            </w:r>
            <w:r>
              <w:fldChar w:fldCharType="separate"/>
            </w:r>
            <w:r>
              <w:rPr>
                <w:rFonts w:ascii="Marianne" w:hAnsi="Marianne" w:eastAsia="Marianne" w:cs="Marianne"/>
                <w:sz w:val="14"/>
              </w:rPr>
              <w:t xml:space="preserve">SSP3857944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CCOG décharge de SAUL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"https://fiches-risques.brgm.fr/georisques/casias/SSP3857902" \t "_blank" </w:instrText>
            </w:r>
            <w:r>
              <w:fldChar w:fldCharType="separate"/>
            </w:r>
            <w:r>
              <w:rPr>
                <w:rFonts w:ascii="Marianne" w:hAnsi="Marianne" w:eastAsia="Marianne" w:cs="Marianne"/>
                <w:sz w:val="14"/>
              </w:rPr>
              <w:t xml:space="preserve">SSP3857902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SMYD Yaou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"https://fiches-risques.brgm.fr/georisques/casias/SSP3857901" \t "_blank" </w:instrText>
            </w:r>
            <w:r>
              <w:fldChar w:fldCharType="separate"/>
            </w:r>
            <w:r>
              <w:rPr>
                <w:rFonts w:ascii="Marianne" w:hAnsi="Marianne" w:eastAsia="Marianne" w:cs="Marianne"/>
                <w:sz w:val="14"/>
              </w:rPr>
              <w:t xml:space="preserve">SSP3857901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SMYD - Abdallah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"https://fiches-risques.brgm.fr/georisques/casias/SSP659346" \t "_blank" </w:instrText>
            </w:r>
            <w:r>
              <w:fldChar w:fldCharType="separate"/>
            </w:r>
            <w:r>
              <w:rPr>
                <w:rFonts w:ascii="Marianne" w:hAnsi="Marianne" w:eastAsia="Marianne" w:cs="Marianne"/>
                <w:sz w:val="14"/>
              </w:rPr>
              <w:t xml:space="preserve">SSP659346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CCOG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