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041003" name="Picture">
</wp:docPr>
                  <a:graphic>
                    <a:graphicData uri="http://schemas.openxmlformats.org/drawingml/2006/picture">
                      <pic:pic>
                        <pic:nvPicPr>
                          <pic:cNvPr id="759041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630332" name="Picture">
</wp:docPr>
                  <a:graphic>
                    <a:graphicData uri="http://schemas.openxmlformats.org/drawingml/2006/picture">
                      <pic:pic>
                        <pic:nvPicPr>
                          <pic:cNvPr id="16406303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130894" name="Picture">
</wp:docPr>
                        <a:graphic>
                          <a:graphicData uri="http://schemas.openxmlformats.org/drawingml/2006/picture">
                            <pic:pic>
                              <pic:nvPicPr>
                                <pic:cNvPr id="2007130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97318 Mana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5732263" name="Picture">
</wp:docPr>
                  <a:graphic>
                    <a:graphicData uri="http://schemas.openxmlformats.org/drawingml/2006/picture">
                      <pic:pic>
                        <pic:nvPicPr>
                          <pic:cNvPr id="15457322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98087939" name="Picture">
</wp:docPr>
                  <a:graphic>
                    <a:graphicData uri="http://schemas.openxmlformats.org/drawingml/2006/picture">
                      <pic:pic>
                        <pic:nvPicPr>
                          <pic:cNvPr id="1898087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157018" name="Picture">
</wp:docPr>
                  <a:graphic>
                    <a:graphicData uri="http://schemas.openxmlformats.org/drawingml/2006/picture">
                      <pic:pic>
                        <pic:nvPicPr>
                          <pic:cNvPr id="127015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43105" name="Picture">
</wp:docPr>
                  <a:graphic>
                    <a:graphicData uri="http://schemas.openxmlformats.org/drawingml/2006/picture">
                      <pic:pic>
                        <pic:nvPicPr>
                          <pic:cNvPr id="2108743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433178" name="Picture">
</wp:docPr>
                  <a:graphic>
                    <a:graphicData uri="http://schemas.openxmlformats.org/drawingml/2006/picture">
                      <pic:pic>
                        <pic:nvPicPr>
                          <pic:cNvPr id="1074433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1648864" name="Picture">
</wp:docPr>
                        <a:graphic>
                          <a:graphicData uri="http://schemas.openxmlformats.org/drawingml/2006/picture">
                            <pic:pic>
                              <pic:nvPicPr>
                                <pic:cNvPr id="5316488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862249" name="Picture">
</wp:docPr>
                        <a:graphic>
                          <a:graphicData uri="http://schemas.openxmlformats.org/drawingml/2006/picture">
                            <pic:pic>
                              <pic:nvPicPr>
                                <pic:cNvPr id="11958622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569591" name="Picture">
</wp:docPr>
                        <a:graphic>
                          <a:graphicData uri="http://schemas.openxmlformats.org/drawingml/2006/picture">
                            <pic:pic>
                              <pic:nvPicPr>
                                <pic:cNvPr id="13215695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144667" name="Picture">
</wp:docPr>
                        <a:graphic>
                          <a:graphicData uri="http://schemas.openxmlformats.org/drawingml/2006/picture">
                            <pic:pic>
                              <pic:nvPicPr>
                                <pic:cNvPr id="10061446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3600051" name="Picture">
</wp:docPr>
                        <a:graphic>
                          <a:graphicData uri="http://schemas.openxmlformats.org/drawingml/2006/picture">
                            <pic:pic>
                              <pic:nvPicPr>
                                <pic:cNvPr id="4436000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8285480" name="Picture">
</wp:docPr>
                        <a:graphic>
                          <a:graphicData uri="http://schemas.openxmlformats.org/drawingml/2006/picture">
                            <pic:pic>
                              <pic:nvPicPr>
                                <pic:cNvPr id="6382854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140797" name="Picture">
</wp:docPr>
                        <a:graphic>
                          <a:graphicData uri="http://schemas.openxmlformats.org/drawingml/2006/picture">
                            <pic:pic>
                              <pic:nvPicPr>
                                <pic:cNvPr id="396140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569937" name="Picture">
</wp:docPr>
                        <a:graphic>
                          <a:graphicData uri="http://schemas.openxmlformats.org/drawingml/2006/picture">
                            <pic:pic>
                              <pic:nvPicPr>
                                <pic:cNvPr id="773569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6162914" name="Picture">
</wp:docPr>
                        <a:graphic>
                          <a:graphicData uri="http://schemas.openxmlformats.org/drawingml/2006/picture">
                            <pic:pic>
                              <pic:nvPicPr>
                                <pic:cNvPr id="15061629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9409836" name="Picture">
</wp:docPr>
                        <a:graphic>
                          <a:graphicData uri="http://schemas.openxmlformats.org/drawingml/2006/picture">
                            <pic:pic>
                              <pic:nvPicPr>
                                <pic:cNvPr id="20194098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686132" name="Picture">
</wp:docPr>
                        <a:graphic>
                          <a:graphicData uri="http://schemas.openxmlformats.org/drawingml/2006/picture">
                            <pic:pic>
                              <pic:nvPicPr>
                                <pic:cNvPr id="12806861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386287" name="Picture">
</wp:docPr>
                        <a:graphic>
                          <a:graphicData uri="http://schemas.openxmlformats.org/drawingml/2006/picture">
                            <pic:pic>
                              <pic:nvPicPr>
                                <pic:cNvPr id="11133862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9240068" name="Picture">
</wp:docPr>
                        <a:graphic>
                          <a:graphicData uri="http://schemas.openxmlformats.org/drawingml/2006/picture">
                            <pic:pic>
                              <pic:nvPicPr>
                                <pic:cNvPr id="126924006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5390337" name="Picture">
</wp:docPr>
                        <a:graphic>
                          <a:graphicData uri="http://schemas.openxmlformats.org/drawingml/2006/picture">
                            <pic:pic>
                              <pic:nvPicPr>
                                <pic:cNvPr id="20853903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7368961" name="Picture">
</wp:docPr>
                        <a:graphic>
                          <a:graphicData uri="http://schemas.openxmlformats.org/drawingml/2006/picture">
                            <pic:pic>
                              <pic:nvPicPr>
                                <pic:cNvPr id="95736896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505104" name="Picture">
</wp:docPr>
                        <a:graphic>
                          <a:graphicData uri="http://schemas.openxmlformats.org/drawingml/2006/picture">
                            <pic:pic>
                              <pic:nvPicPr>
                                <pic:cNvPr id="16465051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11218" name="Picture">
</wp:docPr>
                        <a:graphic>
                          <a:graphicData uri="http://schemas.openxmlformats.org/drawingml/2006/picture">
                            <pic:pic>
                              <pic:nvPicPr>
                                <pic:cNvPr id="17440112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188229" name="Picture">
</wp:docPr>
                        <a:graphic>
                          <a:graphicData uri="http://schemas.openxmlformats.org/drawingml/2006/picture">
                            <pic:pic>
                              <pic:nvPicPr>
                                <pic:cNvPr id="123618822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260725" name="Picture">
</wp:docPr>
                        <a:graphic>
                          <a:graphicData uri="http://schemas.openxmlformats.org/drawingml/2006/picture">
                            <pic:pic>
                              <pic:nvPicPr>
                                <pic:cNvPr id="24726072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75980" name="Picture">
</wp:docPr>
                        <a:graphic>
                          <a:graphicData uri="http://schemas.openxmlformats.org/drawingml/2006/picture">
                            <pic:pic>
                              <pic:nvPicPr>
                                <pic:cNvPr id="1713759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880402" name="Picture">
</wp:docPr>
                        <a:graphic>
                          <a:graphicData uri="http://schemas.openxmlformats.org/drawingml/2006/picture">
                            <pic:pic>
                              <pic:nvPicPr>
                                <pic:cNvPr id="20468804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192019" name="Picture">
</wp:docPr>
                  <a:graphic>
                    <a:graphicData uri="http://schemas.openxmlformats.org/drawingml/2006/picture">
                      <pic:pic>
                        <pic:nvPicPr>
                          <pic:cNvPr id="160719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110017" name="Picture">
</wp:docPr>
                  <a:graphic>
                    <a:graphicData uri="http://schemas.openxmlformats.org/drawingml/2006/picture">
                      <pic:pic>
                        <pic:nvPicPr>
                          <pic:cNvPr id="105211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120741" name="Picture">
</wp:docPr>
                  <a:graphic>
                    <a:graphicData uri="http://schemas.openxmlformats.org/drawingml/2006/picture">
                      <pic:pic>
                        <pic:nvPicPr>
                          <pic:cNvPr id="1932120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83956" name="Picture">
</wp:docPr>
                  <a:graphic>
                    <a:graphicData uri="http://schemas.openxmlformats.org/drawingml/2006/picture">
                      <pic:pic>
                        <pic:nvPicPr>
                          <pic:cNvPr id="12398395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427535" name="Picture">
</wp:docPr>
                  <a:graphic>
                    <a:graphicData uri="http://schemas.openxmlformats.org/drawingml/2006/picture">
                      <pic:pic>
                        <pic:nvPicPr>
                          <pic:cNvPr id="8284275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2516788" name="Picture">
</wp:docPr>
                  <a:graphic>
                    <a:graphicData uri="http://schemas.openxmlformats.org/drawingml/2006/picture">
                      <pic:pic>
                        <pic:nvPicPr>
                          <pic:cNvPr id="53251678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L - Mana (973DEAL20150001)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116845" name="Picture">
</wp:docPr>
                        <a:graphic>
                          <a:graphicData uri="http://schemas.openxmlformats.org/drawingml/2006/picture">
                            <pic:pic>
                              <pic:nvPicPr>
                                <pic:cNvPr id="4061168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et L - Mana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18/06/2009</w:t>
                    <w:br/>
                    <w:t xml:space="preserve">Date d'approbation : 09/04/2015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66236" name="Picture">
</wp:docPr>
                  <a:graphic>
                    <a:graphicData uri="http://schemas.openxmlformats.org/drawingml/2006/picture">
                      <pic:pic>
                        <pic:nvPicPr>
                          <pic:cNvPr id="1997466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169453" name="Picture">
</wp:docPr>
                  <a:graphic>
                    <a:graphicData uri="http://schemas.openxmlformats.org/drawingml/2006/picture">
                      <pic:pic>
                        <pic:nvPicPr>
                          <pic:cNvPr id="1144169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85830" name="Picture">
</wp:docPr>
                  <a:graphic>
                    <a:graphicData uri="http://schemas.openxmlformats.org/drawingml/2006/picture">
                      <pic:pic>
                        <pic:nvPicPr>
                          <pic:cNvPr id="55685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Mana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Gu</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755083" name="Picture">
</wp:docPr>
                        <a:graphic>
                          <a:graphicData uri="http://schemas.openxmlformats.org/drawingml/2006/picture">
                            <pic:pic>
                              <pic:nvPicPr>
                                <pic:cNvPr id="2597550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916845" name="Picture">
</wp:docPr>
                        <a:graphic>
                          <a:graphicData uri="http://schemas.openxmlformats.org/drawingml/2006/picture">
                            <pic:pic>
                              <pic:nvPicPr>
                                <pic:cNvPr id="19259168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653424" name="Picture">
</wp:docPr>
                  <a:graphic>
                    <a:graphicData uri="http://schemas.openxmlformats.org/drawingml/2006/picture">
                      <pic:pic>
                        <pic:nvPicPr>
                          <pic:cNvPr id="161965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915990" name="Picture">
</wp:docPr>
                  <a:graphic>
                    <a:graphicData uri="http://schemas.openxmlformats.org/drawingml/2006/picture">
                      <pic:pic>
                        <pic:nvPicPr>
                          <pic:cNvPr id="98991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873307" name="Picture">
</wp:docPr>
                  <a:graphic>
                    <a:graphicData uri="http://schemas.openxmlformats.org/drawingml/2006/picture">
                      <pic:pic>
                        <pic:nvPicPr>
                          <pic:cNvPr id="270873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188680" name="Picture">
</wp:docPr>
                  <a:graphic>
                    <a:graphicData uri="http://schemas.openxmlformats.org/drawingml/2006/picture">
                      <pic:pic>
                        <pic:nvPicPr>
                          <pic:cNvPr id="6151886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588096" name="Picture">
</wp:docPr>
                  <a:graphic>
                    <a:graphicData uri="http://schemas.openxmlformats.org/drawingml/2006/picture">
                      <pic:pic>
                        <pic:nvPicPr>
                          <pic:cNvPr id="7345880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307389692" name="Picture">
</wp:docPr>
                  <a:graphic>
                    <a:graphicData uri="http://schemas.openxmlformats.org/drawingml/2006/picture">
                      <pic:pic>
                        <pic:nvPicPr>
                          <pic:cNvPr id="307389692" name="Picture"/>
                          <pic:cNvPicPr/>
                        </pic:nvPicPr>
                        <pic:blipFill>
                          <a:blip r:embed="img_0_4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L - Mana (973DEAL20150001)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3005988" name="Picture">
</wp:docPr>
                        <a:graphic>
                          <a:graphicData uri="http://schemas.openxmlformats.org/drawingml/2006/picture">
                            <pic:pic>
                              <pic:nvPicPr>
                                <pic:cNvPr id="803005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et L - Mana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18/06/2009</w:t>
                    <w:br/>
                    <w:t xml:space="preserve">Date d'approbation : 09/04/2015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74055" name="Picture">
</wp:docPr>
                  <a:graphic>
                    <a:graphicData uri="http://schemas.openxmlformats.org/drawingml/2006/picture">
                      <pic:pic>
                        <pic:nvPicPr>
                          <pic:cNvPr id="774374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493516" name="Picture">
</wp:docPr>
                  <a:graphic>
                    <a:graphicData uri="http://schemas.openxmlformats.org/drawingml/2006/picture">
                      <pic:pic>
                        <pic:nvPicPr>
                          <pic:cNvPr id="1365493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59178" name="Picture">
</wp:docPr>
                  <a:graphic>
                    <a:graphicData uri="http://schemas.openxmlformats.org/drawingml/2006/picture">
                      <pic:pic>
                        <pic:nvPicPr>
                          <pic:cNvPr id="514259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Mana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291082" name="Picture">
</wp:docPr>
                        <a:graphic>
                          <a:graphicData uri="http://schemas.openxmlformats.org/drawingml/2006/picture">
                            <pic:pic>
                              <pic:nvPicPr>
                                <pic:cNvPr id="158629108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914299" name="Picture">
</wp:docPr>
                  <a:graphic>
                    <a:graphicData uri="http://schemas.openxmlformats.org/drawingml/2006/picture">
                      <pic:pic>
                        <pic:nvPicPr>
                          <pic:cNvPr id="683914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634421" name="Picture">
</wp:docPr>
                  <a:graphic>
                    <a:graphicData uri="http://schemas.openxmlformats.org/drawingml/2006/picture">
                      <pic:pic>
                        <pic:nvPicPr>
                          <pic:cNvPr id="2128634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7038802" name="Picture">
</wp:docPr>
                  <a:graphic>
                    <a:graphicData uri="http://schemas.openxmlformats.org/drawingml/2006/picture">
                      <pic:pic>
                        <pic:nvPicPr>
                          <pic:cNvPr id="119703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421117" name="Picture">
</wp:docPr>
                  <a:graphic>
                    <a:graphicData uri="http://schemas.openxmlformats.org/drawingml/2006/picture">
                      <pic:pic>
                        <pic:nvPicPr>
                          <pic:cNvPr id="6984211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21133" name="Picture">
</wp:docPr>
                  <a:graphic>
                    <a:graphicData uri="http://schemas.openxmlformats.org/drawingml/2006/picture">
                      <pic:pic>
                        <pic:nvPicPr>
                          <pic:cNvPr id="1552211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2432412" name="Picture">
</wp:docPr>
                  <a:graphic>
                    <a:graphicData uri="http://schemas.openxmlformats.org/drawingml/2006/picture">
                      <pic:pic>
                        <pic:nvPicPr>
                          <pic:cNvPr id="97243241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962581" name="Picture">
</wp:docPr>
                        <a:graphic>
                          <a:graphicData uri="http://schemas.openxmlformats.org/drawingml/2006/picture">
                            <pic:pic>
                              <pic:nvPicPr>
                                <pic:cNvPr id="490962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643429" name="Picture">
</wp:docPr>
                  <a:graphic>
                    <a:graphicData uri="http://schemas.openxmlformats.org/drawingml/2006/picture">
                      <pic:pic>
                        <pic:nvPicPr>
                          <pic:cNvPr id="36264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50858" name="Picture">
</wp:docPr>
                  <a:graphic>
                    <a:graphicData uri="http://schemas.openxmlformats.org/drawingml/2006/picture">
                      <pic:pic>
                        <pic:nvPicPr>
                          <pic:cNvPr id="798250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89184" name="Picture">
</wp:docPr>
                  <a:graphic>
                    <a:graphicData uri="http://schemas.openxmlformats.org/drawingml/2006/picture">
                      <pic:pic>
                        <pic:nvPicPr>
                          <pic:cNvPr id="523089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8785712" name="Picture">
</wp:docPr>
                  <a:graphic>
                    <a:graphicData uri="http://schemas.openxmlformats.org/drawingml/2006/picture">
                      <pic:pic>
                        <pic:nvPicPr>
                          <pic:cNvPr id="17287857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441332" name="Picture">
</wp:docPr>
                  <a:graphic>
                    <a:graphicData uri="http://schemas.openxmlformats.org/drawingml/2006/picture">
                      <pic:pic>
                        <pic:nvPicPr>
                          <pic:cNvPr id="11524413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1799424" name="Picture">
</wp:docPr>
                  <a:graphic>
                    <a:graphicData uri="http://schemas.openxmlformats.org/drawingml/2006/picture">
                      <pic:pic>
                        <pic:nvPicPr>
                          <pic:cNvPr id="371799424"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et L - Mana (973DEAL20150001)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020722" name="Picture">
</wp:docPr>
                        <a:graphic>
                          <a:graphicData uri="http://schemas.openxmlformats.org/drawingml/2006/picture">
                            <pic:pic>
                              <pic:nvPicPr>
                                <pic:cNvPr id="8660207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et L - Mana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18/06/2009</w:t>
                    <w:br/>
                    <w:t xml:space="preserve">Date d'approbation : 09/04/2015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52020" name="Picture">
</wp:docPr>
                  <a:graphic>
                    <a:graphicData uri="http://schemas.openxmlformats.org/drawingml/2006/picture">
                      <pic:pic>
                        <pic:nvPicPr>
                          <pic:cNvPr id="181645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297477" name="Picture">
</wp:docPr>
                  <a:graphic>
                    <a:graphicData uri="http://schemas.openxmlformats.org/drawingml/2006/picture">
                      <pic:pic>
                        <pic:nvPicPr>
                          <pic:cNvPr id="422297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171519" name="Picture">
</wp:docPr>
                  <a:graphic>
                    <a:graphicData uri="http://schemas.openxmlformats.org/drawingml/2006/picture">
                      <pic:pic>
                        <pic:nvPicPr>
                          <pic:cNvPr id="2037171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Mana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870203" name="Picture">
</wp:docPr>
                        <a:graphic>
                          <a:graphicData uri="http://schemas.openxmlformats.org/drawingml/2006/picture">
                            <pic:pic>
                              <pic:nvPicPr>
                                <pic:cNvPr id="683870203"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212676" name="Picture">
</wp:docPr>
                  <a:graphic>
                    <a:graphicData uri="http://schemas.openxmlformats.org/drawingml/2006/picture">
                      <pic:pic>
                        <pic:nvPicPr>
                          <pic:cNvPr id="161021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495677" name="Picture">
</wp:docPr>
                  <a:graphic>
                    <a:graphicData uri="http://schemas.openxmlformats.org/drawingml/2006/picture">
                      <pic:pic>
                        <pic:nvPicPr>
                          <pic:cNvPr id="2112495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41203" name="Picture">
</wp:docPr>
                  <a:graphic>
                    <a:graphicData uri="http://schemas.openxmlformats.org/drawingml/2006/picture">
                      <pic:pic>
                        <pic:nvPicPr>
                          <pic:cNvPr id="2984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4180708" name="Picture">
</wp:docPr>
                  <a:graphic>
                    <a:graphicData uri="http://schemas.openxmlformats.org/drawingml/2006/picture">
                      <pic:pic>
                        <pic:nvPicPr>
                          <pic:cNvPr id="154418070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058463" name="Picture">
</wp:docPr>
                  <a:graphic>
                    <a:graphicData uri="http://schemas.openxmlformats.org/drawingml/2006/picture">
                      <pic:pic>
                        <pic:nvPicPr>
                          <pic:cNvPr id="6850584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00089128" name="Picture">
</wp:docPr>
                  <a:graphic>
                    <a:graphicData uri="http://schemas.openxmlformats.org/drawingml/2006/picture">
                      <pic:pic>
                        <pic:nvPicPr>
                          <pic:cNvPr id="120008912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3764187" name="Picture">
</wp:docPr>
                        <a:graphic>
                          <a:graphicData uri="http://schemas.openxmlformats.org/drawingml/2006/picture">
                            <pic:pic>
                              <pic:nvPicPr>
                                <pic:cNvPr id="1063764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058487" name="Picture">
</wp:docPr>
                  <a:graphic>
                    <a:graphicData uri="http://schemas.openxmlformats.org/drawingml/2006/picture">
                      <pic:pic>
                        <pic:nvPicPr>
                          <pic:cNvPr id="1197058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556994" name="Picture">
</wp:docPr>
                  <a:graphic>
                    <a:graphicData uri="http://schemas.openxmlformats.org/drawingml/2006/picture">
                      <pic:pic>
                        <pic:nvPicPr>
                          <pic:cNvPr id="2092556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807428" name="Picture">
</wp:docPr>
                  <a:graphic>
                    <a:graphicData uri="http://schemas.openxmlformats.org/drawingml/2006/picture">
                      <pic:pic>
                        <pic:nvPicPr>
                          <pic:cNvPr id="1699807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853339" name="Picture">
</wp:docPr>
                  <a:graphic>
                    <a:graphicData uri="http://schemas.openxmlformats.org/drawingml/2006/picture">
                      <pic:pic>
                        <pic:nvPicPr>
                          <pic:cNvPr id="160185333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494529" name="Picture">
</wp:docPr>
                  <a:graphic>
                    <a:graphicData uri="http://schemas.openxmlformats.org/drawingml/2006/picture">
                      <pic:pic>
                        <pic:nvPicPr>
                          <pic:cNvPr id="19504945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850994" name="Picture">
</wp:docPr>
                  <a:graphic>
                    <a:graphicData uri="http://schemas.openxmlformats.org/drawingml/2006/picture">
                      <pic:pic>
                        <pic:nvPicPr>
                          <pic:cNvPr id="48385099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3099521" name="Picture">
</wp:docPr>
                        <a:graphic>
                          <a:graphicData uri="http://schemas.openxmlformats.org/drawingml/2006/picture">
                            <pic:pic>
                              <pic:nvPicPr>
                                <pic:cNvPr id="9630995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087157" name="Picture">
</wp:docPr>
                  <a:graphic>
                    <a:graphicData uri="http://schemas.openxmlformats.org/drawingml/2006/picture">
                      <pic:pic>
                        <pic:nvPicPr>
                          <pic:cNvPr id="307087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73588" name="Picture">
</wp:docPr>
                  <a:graphic>
                    <a:graphicData uri="http://schemas.openxmlformats.org/drawingml/2006/picture">
                      <pic:pic>
                        <pic:nvPicPr>
                          <pic:cNvPr id="88607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04826" name="Picture">
</wp:docPr>
                  <a:graphic>
                    <a:graphicData uri="http://schemas.openxmlformats.org/drawingml/2006/picture">
                      <pic:pic>
                        <pic:nvPicPr>
                          <pic:cNvPr id="1315904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566242" name="Picture">
</wp:docPr>
                  <a:graphic>
                    <a:graphicData uri="http://schemas.openxmlformats.org/drawingml/2006/picture">
                      <pic:pic>
                        <pic:nvPicPr>
                          <pic:cNvPr id="21005662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565652" name="Picture">
</wp:docPr>
                  <a:graphic>
                    <a:graphicData uri="http://schemas.openxmlformats.org/drawingml/2006/picture">
                      <pic:pic>
                        <pic:nvPicPr>
                          <pic:cNvPr id="10605656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377216" name="Picture">
</wp:docPr>
                  <a:graphic>
                    <a:graphicData uri="http://schemas.openxmlformats.org/drawingml/2006/picture">
                      <pic:pic>
                        <pic:nvPicPr>
                          <pic:cNvPr id="102937721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975724" name="Picture">
</wp:docPr>
                  <a:graphic>
                    <a:graphicData uri="http://schemas.openxmlformats.org/drawingml/2006/picture">
                      <pic:pic>
                        <pic:nvPicPr>
                          <pic:cNvPr id="60597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508459" name="Picture">
</wp:docPr>
                  <a:graphic>
                    <a:graphicData uri="http://schemas.openxmlformats.org/drawingml/2006/picture">
                      <pic:pic>
                        <pic:nvPicPr>
                          <pic:cNvPr id="1719508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534487" name="Picture">
</wp:docPr>
                  <a:graphic>
                    <a:graphicData uri="http://schemas.openxmlformats.org/drawingml/2006/picture">
                      <pic:pic>
                        <pic:nvPicPr>
                          <pic:cNvPr id="1875534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"https://fiches-risques.brgm.fr/fr/georisques/mvt-synthetique/12500055" \t "_self" </w:instrText>
            </w:r>
            <w:r>
              <w:fldChar w:fldCharType="separate"/>
            </w:r>
            <w:r>
              <w:rPr>
                <w:rFonts w:ascii="Marianne" w:hAnsi="Marianne" w:eastAsia="Marianne" w:cs="Marianne"/>
                <w:sz w:val="14"/>
              </w:rPr>
              <w:t xml:space="preserve">12500055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RN1 - Saint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"https://fiches-risques.brgm.fr/fr/georisques/mvt-synthetique/12500056" \t "_self" </w:instrText>
            </w:r>
            <w:r>
              <w:fldChar w:fldCharType="separate"/>
            </w:r>
            <w:r>
              <w:rPr>
                <w:rFonts w:ascii="Marianne" w:hAnsi="Marianne" w:eastAsia="Marianne" w:cs="Marianne"/>
                <w:sz w:val="14"/>
              </w:rPr>
              <w:t xml:space="preserve">12500056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222, RN 1 - Saint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"https://fiches-risques.brgm.fr/fr/georisques/mvt-synthetique/12500057" \t "_self" </w:instrText>
            </w:r>
            <w:r>
              <w:fldChar w:fldCharType="separate"/>
            </w:r>
            <w:r>
              <w:rPr>
                <w:rFonts w:ascii="Marianne" w:hAnsi="Marianne" w:eastAsia="Marianne" w:cs="Marianne"/>
                <w:sz w:val="14"/>
              </w:rPr>
              <w:t xml:space="preserve">12500057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1 - Saint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"https://fiches-risques.brgm.fr/fr/georisques/mvt-synthetique/12500058" \t "_self" </w:instrText>
            </w:r>
            <w:r>
              <w:fldChar w:fldCharType="separate"/>
            </w:r>
            <w:r>
              <w:rPr>
                <w:rFonts w:ascii="Marianne" w:hAnsi="Marianne" w:eastAsia="Marianne" w:cs="Marianne"/>
                <w:sz w:val="14"/>
              </w:rPr>
              <w:t xml:space="preserve">12500058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1 - Saint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"https://fiches-risques.brgm.fr/fr/georisques/mvt-synthetique/12500059" \t "_self" </w:instrText>
            </w:r>
            <w:r>
              <w:fldChar w:fldCharType="separate"/>
            </w:r>
            <w:r>
              <w:rPr>
                <w:rFonts w:ascii="Marianne" w:hAnsi="Marianne" w:eastAsia="Marianne" w:cs="Marianne"/>
                <w:sz w:val="14"/>
              </w:rPr>
              <w:t xml:space="preserve">12500059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1 - Saint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"https://fiches-risques.brgm.fr/fr/georisques/mvt-synthetique/12500067" \t "_self" </w:instrText>
            </w:r>
            <w:r>
              <w:fldChar w:fldCharType="separate"/>
            </w:r>
            <w:r>
              <w:rPr>
                <w:rFonts w:ascii="Marianne" w:hAnsi="Marianne" w:eastAsia="Marianne" w:cs="Marianne"/>
                <w:sz w:val="14"/>
              </w:rPr>
              <w:t xml:space="preserve">12500067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9 entre mana et St Laurent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"https://fiches-risques.brgm.fr/fr/georisques/mvt-synthetique/12500276" \t "_self" </w:instrText>
            </w:r>
            <w:r>
              <w:fldChar w:fldCharType="separate"/>
            </w:r>
            <w:r>
              <w:rPr>
                <w:rFonts w:ascii="Marianne" w:hAnsi="Marianne" w:eastAsia="Marianne" w:cs="Marianne"/>
                <w:sz w:val="14"/>
              </w:rPr>
              <w:t xml:space="preserve">12500276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Organabo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"https://fiches-risques.brgm.fr/fr/georisques/mvt-synthetique/12500277" \t "_self" </w:instrText>
            </w:r>
            <w:r>
              <w:fldChar w:fldCharType="separate"/>
            </w:r>
            <w:r>
              <w:rPr>
                <w:rFonts w:ascii="Marianne" w:hAnsi="Marianne" w:eastAsia="Marianne" w:cs="Marianne"/>
                <w:sz w:val="14"/>
              </w:rPr>
              <w:t xml:space="preserve">12500277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"https://fiches-risques.brgm.fr/fr/georisques/mvt-synthetique/12500278" \t "_self" </w:instrText>
            </w:r>
            <w:r>
              <w:fldChar w:fldCharType="separate"/>
            </w:r>
            <w:r>
              <w:rPr>
                <w:rFonts w:ascii="Marianne" w:hAnsi="Marianne" w:eastAsia="Marianne" w:cs="Marianne"/>
                <w:sz w:val="14"/>
              </w:rPr>
              <w:t xml:space="preserve">12500278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"https://fiches-risques.brgm.fr/fr/georisques/mvt-synthetique/12500279" \t "_self" </w:instrText>
            </w:r>
            <w:r>
              <w:fldChar w:fldCharType="separate"/>
            </w:r>
            <w:r>
              <w:rPr>
                <w:rFonts w:ascii="Marianne" w:hAnsi="Marianne" w:eastAsia="Marianne" w:cs="Marianne"/>
                <w:sz w:val="14"/>
              </w:rPr>
              <w:t xml:space="preserve">12500279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"https://fiches-risques.brgm.fr/fr/georisques/mvt-synthetique/12500280" \t "_self" </w:instrText>
            </w:r>
            <w:r>
              <w:fldChar w:fldCharType="separate"/>
            </w:r>
            <w:r>
              <w:rPr>
                <w:rFonts w:ascii="Marianne" w:hAnsi="Marianne" w:eastAsia="Marianne" w:cs="Marianne"/>
                <w:sz w:val="14"/>
              </w:rPr>
              <w:t xml:space="preserve">12500280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"https://fiches-risques.brgm.fr/fr/georisques/mvt-synthetique/12500281" \t "_self" </w:instrText>
            </w:r>
            <w:r>
              <w:fldChar w:fldCharType="separate"/>
            </w:r>
            <w:r>
              <w:rPr>
                <w:rFonts w:ascii="Marianne" w:hAnsi="Marianne" w:eastAsia="Marianne" w:cs="Marianne"/>
                <w:sz w:val="14"/>
              </w:rPr>
              <w:t xml:space="preserve">12500281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"https://fiches-risques.brgm.fr/fr/georisques/mvt-synthetique/12500282" \t "_self" </w:instrText>
            </w:r>
            <w:r>
              <w:fldChar w:fldCharType="separate"/>
            </w:r>
            <w:r>
              <w:rPr>
                <w:rFonts w:ascii="Marianne" w:hAnsi="Marianne" w:eastAsia="Marianne" w:cs="Marianne"/>
                <w:sz w:val="14"/>
              </w:rPr>
              <w:t xml:space="preserve">12500282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"https://fiches-risques.brgm.fr/fr/georisques/mvt-synthetique/12500283" \t "_self" </w:instrText>
            </w:r>
            <w:r>
              <w:fldChar w:fldCharType="separate"/>
            </w:r>
            <w:r>
              <w:rPr>
                <w:rFonts w:ascii="Marianne" w:hAnsi="Marianne" w:eastAsia="Marianne" w:cs="Marianne"/>
                <w:sz w:val="14"/>
              </w:rPr>
              <w:t xml:space="preserve">12500283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"https://fiches-risques.brgm.fr/fr/georisques/mvt-synthetique/12500284" \t "_self" </w:instrText>
            </w:r>
            <w:r>
              <w:fldChar w:fldCharType="separate"/>
            </w:r>
            <w:r>
              <w:rPr>
                <w:rFonts w:ascii="Marianne" w:hAnsi="Marianne" w:eastAsia="Marianne" w:cs="Marianne"/>
                <w:sz w:val="14"/>
              </w:rPr>
              <w:t xml:space="preserve">12500284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"https://fiches-risques.brgm.fr/fr/georisques/mvt-synthetique/12500285" \t "_self" </w:instrText>
            </w:r>
            <w:r>
              <w:fldChar w:fldCharType="separate"/>
            </w:r>
            <w:r>
              <w:rPr>
                <w:rFonts w:ascii="Marianne" w:hAnsi="Marianne" w:eastAsia="Marianne" w:cs="Marianne"/>
                <w:sz w:val="14"/>
              </w:rPr>
              <w:t xml:space="preserve">12500285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"https://fiches-risques.brgm.fr/fr/georisques/mvt-synthetique/12500286" \t "_self" </w:instrText>
            </w:r>
            <w:r>
              <w:fldChar w:fldCharType="separate"/>
            </w:r>
            <w:r>
              <w:rPr>
                <w:rFonts w:ascii="Marianne" w:hAnsi="Marianne" w:eastAsia="Marianne" w:cs="Marianne"/>
                <w:sz w:val="14"/>
              </w:rPr>
              <w:t xml:space="preserve">12500286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"https://fiches-risques.brgm.fr/fr/georisques/mvt-synthetique/12500287" \t "_self" </w:instrText>
            </w:r>
            <w:r>
              <w:fldChar w:fldCharType="separate"/>
            </w:r>
            <w:r>
              <w:rPr>
                <w:rFonts w:ascii="Marianne" w:hAnsi="Marianne" w:eastAsia="Marianne" w:cs="Marianne"/>
                <w:sz w:val="14"/>
              </w:rPr>
              <w:t xml:space="preserve">12500287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Saut-Sapa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"https://fiches-risques.brgm.fr/fr/georisques/mvt-synthetique/12500288" \t "_self" </w:instrText>
            </w:r>
            <w:r>
              <w:fldChar w:fldCharType="separate"/>
            </w:r>
            <w:r>
              <w:rPr>
                <w:rFonts w:ascii="Marianne" w:hAnsi="Marianne" w:eastAsia="Marianne" w:cs="Marianne"/>
                <w:sz w:val="14"/>
              </w:rPr>
              <w:t xml:space="preserve">12500288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"https://fiches-risques.brgm.fr/fr/georisques/mvt-synthetique/12500289" \t "_self" </w:instrText>
            </w:r>
            <w:r>
              <w:fldChar w:fldCharType="separate"/>
            </w:r>
            <w:r>
              <w:rPr>
                <w:rFonts w:ascii="Marianne" w:hAnsi="Marianne" w:eastAsia="Marianne" w:cs="Marianne"/>
                <w:sz w:val="14"/>
              </w:rPr>
              <w:t xml:space="preserve">12500289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"https://fiches-risques.brgm.fr/fr/georisques/mvt-synthetique/12500290" \t "_self" </w:instrText>
            </w:r>
            <w:r>
              <w:fldChar w:fldCharType="separate"/>
            </w:r>
            <w:r>
              <w:rPr>
                <w:rFonts w:ascii="Marianne" w:hAnsi="Marianne" w:eastAsia="Marianne" w:cs="Marianne"/>
                <w:sz w:val="14"/>
              </w:rPr>
              <w:t xml:space="preserve">12500290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"https://fiches-risques.brgm.fr/fr/georisques/mvt-synthetique/12500291" \t "_self" </w:instrText>
            </w:r>
            <w:r>
              <w:fldChar w:fldCharType="separate"/>
            </w:r>
            <w:r>
              <w:rPr>
                <w:rFonts w:ascii="Marianne" w:hAnsi="Marianne" w:eastAsia="Marianne" w:cs="Marianne"/>
                <w:sz w:val="14"/>
              </w:rPr>
              <w:t xml:space="preserve">12500291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"https://fiches-risques.brgm.fr/fr/georisques/mvt-synthetique/12500292" \t "_self" </w:instrText>
            </w:r>
            <w:r>
              <w:fldChar w:fldCharType="separate"/>
            </w:r>
            <w:r>
              <w:rPr>
                <w:rFonts w:ascii="Marianne" w:hAnsi="Marianne" w:eastAsia="Marianne" w:cs="Marianne"/>
                <w:sz w:val="14"/>
              </w:rPr>
              <w:t xml:space="preserve">12500292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"https://fiches-risques.brgm.fr/fr/georisques/mvt-synthetique/12500293" \t "_self" </w:instrText>
            </w:r>
            <w:r>
              <w:fldChar w:fldCharType="separate"/>
            </w:r>
            <w:r>
              <w:rPr>
                <w:rFonts w:ascii="Marianne" w:hAnsi="Marianne" w:eastAsia="Marianne" w:cs="Marianne"/>
                <w:sz w:val="14"/>
              </w:rPr>
              <w:t xml:space="preserve">12500293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"https://fiches-risques.brgm.fr/fr/georisques/mvt-synthetique/12500294" \t "_self" </w:instrText>
            </w:r>
            <w:r>
              <w:fldChar w:fldCharType="separate"/>
            </w:r>
            <w:r>
              <w:rPr>
                <w:rFonts w:ascii="Marianne" w:hAnsi="Marianne" w:eastAsia="Marianne" w:cs="Marianne"/>
                <w:sz w:val="14"/>
              </w:rPr>
              <w:t xml:space="preserve">12500294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"https://fiches-risques.brgm.fr/fr/georisques/mvt-synthetique/12500295" \t "_self" </w:instrText>
            </w:r>
            <w:r>
              <w:fldChar w:fldCharType="separate"/>
            </w:r>
            <w:r>
              <w:rPr>
                <w:rFonts w:ascii="Marianne" w:hAnsi="Marianne" w:eastAsia="Marianne" w:cs="Marianne"/>
                <w:sz w:val="14"/>
              </w:rPr>
              <w:t xml:space="preserve">12500295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"https://fiches-risques.brgm.fr/fr/georisques/mvt-synthetique/12500296" \t "_self" </w:instrText>
            </w:r>
            <w:r>
              <w:fldChar w:fldCharType="separate"/>
            </w:r>
            <w:r>
              <w:rPr>
                <w:rFonts w:ascii="Marianne" w:hAnsi="Marianne" w:eastAsia="Marianne" w:cs="Marianne"/>
                <w:sz w:val="14"/>
              </w:rPr>
              <w:t xml:space="preserve">12500296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"https://fiches-risques.brgm.fr/fr/georisques/mvt-synthetique/12500297" \t "_self" </w:instrText>
            </w:r>
            <w:r>
              <w:fldChar w:fldCharType="separate"/>
            </w:r>
            <w:r>
              <w:rPr>
                <w:rFonts w:ascii="Marianne" w:hAnsi="Marianne" w:eastAsia="Marianne" w:cs="Marianne"/>
                <w:sz w:val="14"/>
              </w:rPr>
              <w:t xml:space="preserve">12500297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"https://fiches-risques.brgm.fr/fr/georisques/mvt-synthetique/12500298" \t "_self" </w:instrText>
            </w:r>
            <w:r>
              <w:fldChar w:fldCharType="separate"/>
            </w:r>
            <w:r>
              <w:rPr>
                <w:rFonts w:ascii="Marianne" w:hAnsi="Marianne" w:eastAsia="Marianne" w:cs="Marianne"/>
                <w:sz w:val="14"/>
              </w:rPr>
              <w:t xml:space="preserve">12500298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"https://fiches-risques.brgm.fr/fr/georisques/mvt-synthetique/12500299" \t "_self" </w:instrText>
            </w:r>
            <w:r>
              <w:fldChar w:fldCharType="separate"/>
            </w:r>
            <w:r>
              <w:rPr>
                <w:rFonts w:ascii="Marianne" w:hAnsi="Marianne" w:eastAsia="Marianne" w:cs="Marianne"/>
                <w:sz w:val="14"/>
              </w:rPr>
              <w:t xml:space="preserve">12500299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"https://fiches-risques.brgm.fr/fr/georisques/mvt-synthetique/12500300" \t "_self" </w:instrText>
            </w:r>
            <w:r>
              <w:fldChar w:fldCharType="separate"/>
            </w:r>
            <w:r>
              <w:rPr>
                <w:rFonts w:ascii="Marianne" w:hAnsi="Marianne" w:eastAsia="Marianne" w:cs="Marianne"/>
                <w:sz w:val="14"/>
              </w:rPr>
              <w:t xml:space="preserve">12500300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"https://fiches-risques.brgm.fr/fr/georisques/mvt-synthetique/12500301" \t "_self" </w:instrText>
            </w:r>
            <w:r>
              <w:fldChar w:fldCharType="separate"/>
            </w:r>
            <w:r>
              <w:rPr>
                <w:rFonts w:ascii="Marianne" w:hAnsi="Marianne" w:eastAsia="Marianne" w:cs="Marianne"/>
                <w:sz w:val="14"/>
              </w:rPr>
              <w:t xml:space="preserve">12500301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"https://fiches-risques.brgm.fr/fr/georisques/mvt-synthetique/12500302" \t "_self" </w:instrText>
            </w:r>
            <w:r>
              <w:fldChar w:fldCharType="separate"/>
            </w:r>
            <w:r>
              <w:rPr>
                <w:rFonts w:ascii="Marianne" w:hAnsi="Marianne" w:eastAsia="Marianne" w:cs="Marianne"/>
                <w:sz w:val="14"/>
              </w:rPr>
              <w:t xml:space="preserve">12500302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"https://fiches-risques.brgm.fr/fr/georisques/mvt-synthetique/12500303" \t "_self" </w:instrText>
            </w:r>
            <w:r>
              <w:fldChar w:fldCharType="separate"/>
            </w:r>
            <w:r>
              <w:rPr>
                <w:rFonts w:ascii="Marianne" w:hAnsi="Marianne" w:eastAsia="Marianne" w:cs="Marianne"/>
                <w:sz w:val="14"/>
              </w:rPr>
              <w:t xml:space="preserve">12500303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570" name="Picture">
</wp:docPr>
                  <a:graphic>
                    <a:graphicData uri="http://schemas.openxmlformats.org/drawingml/2006/picture">
                      <pic:pic>
                        <pic:nvPicPr>
                          <pic:cNvPr id="5136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777946" name="Picture">
</wp:docPr>
                  <a:graphic>
                    <a:graphicData uri="http://schemas.openxmlformats.org/drawingml/2006/picture">
                      <pic:pic>
                        <pic:nvPicPr>
                          <pic:cNvPr id="26677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97318 Mana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278392" name="Picture">
</wp:docPr>
                  <a:graphic>
                    <a:graphicData uri="http://schemas.openxmlformats.org/drawingml/2006/picture">
                      <pic:pic>
                        <pic:nvPicPr>
                          <pic:cNvPr id="554278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"https://fiches-risques.brgm.fr/georisques/casias/SSP4111243" \t "_blank" </w:instrText>
            </w:r>
            <w:r>
              <w:fldChar w:fldCharType="separate"/>
            </w:r>
            <w:r>
              <w:rPr>
                <w:rFonts w:ascii="Marianne" w:hAnsi="Marianne" w:eastAsia="Marianne" w:cs="Marianne"/>
                <w:sz w:val="14"/>
              </w:rPr>
              <w:t xml:space="preserve">SSP4111243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VILLERONCE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"https://fiches-risques.brgm.fr/georisques/casias/SSP3857999" \t "_blank" </w:instrText>
            </w:r>
            <w:r>
              <w:fldChar w:fldCharType="separate"/>
            </w:r>
            <w:r>
              <w:rPr>
                <w:rFonts w:ascii="Marianne" w:hAnsi="Marianne" w:eastAsia="Marianne" w:cs="Marianne"/>
                <w:sz w:val="14"/>
              </w:rPr>
              <w:t xml:space="preserve">SSP3857999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 et Finance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"https://fiches-risques.brgm.fr/georisques/casias/SSP3857979" \t "_blank" </w:instrText>
            </w:r>
            <w:r>
              <w:fldChar w:fldCharType="separate"/>
            </w:r>
            <w:r>
              <w:rPr>
                <w:rFonts w:ascii="Marianne" w:hAnsi="Marianne" w:eastAsia="Marianne" w:cs="Marianne"/>
                <w:sz w:val="14"/>
              </w:rPr>
              <w:t xml:space="preserve">SSP3857979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ideco expansion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"https://fiches-risques.brgm.fr/georisques/casias/SSP3857953" \t "_blank" </w:instrText>
            </w:r>
            <w:r>
              <w:fldChar w:fldCharType="separate"/>
            </w:r>
            <w:r>
              <w:rPr>
                <w:rFonts w:ascii="Marianne" w:hAnsi="Marianne" w:eastAsia="Marianne" w:cs="Marianne"/>
                <w:sz w:val="14"/>
              </w:rPr>
              <w:t xml:space="preserve">SSP3857953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Or et Finance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"https://fiches-risques.brgm.fr/georisques/casias/SSP3857921" \t "_blank" </w:instrText>
            </w:r>
            <w:r>
              <w:fldChar w:fldCharType="separate"/>
            </w:r>
            <w:r>
              <w:rPr>
                <w:rFonts w:ascii="Marianne" w:hAnsi="Marianne" w:eastAsia="Marianne" w:cs="Marianne"/>
                <w:sz w:val="14"/>
              </w:rPr>
              <w:t xml:space="preserve">SSP3857921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EFL Total Guyane  SNC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"https://fiches-risques.brgm.fr/georisques/casias/SSP3857906" \t "_blank" </w:instrText>
            </w:r>
            <w:r>
              <w:fldChar w:fldCharType="separate"/>
            </w:r>
            <w:r>
              <w:rPr>
                <w:rFonts w:ascii="Marianne" w:hAnsi="Marianne" w:eastAsia="Marianne" w:cs="Marianne"/>
                <w:sz w:val="14"/>
              </w:rPr>
              <w:t xml:space="preserve">SSP3857906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SOREA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"https://fiches-risques.brgm.fr/georisques/casias/SSP3857896" \t "_blank" </w:instrText>
            </w:r>
            <w:r>
              <w:fldChar w:fldCharType="separate"/>
            </w:r>
            <w:r>
              <w:rPr>
                <w:rFonts w:ascii="Marianne" w:hAnsi="Marianne" w:eastAsia="Marianne" w:cs="Marianne"/>
                <w:sz w:val="14"/>
              </w:rPr>
              <w:t xml:space="preserve">SSP3857896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SCC "Laussat"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"https://fiches-risques.brgm.fr/georisques/casias/SSP3857855" \t "_blank" </w:instrText>
            </w:r>
            <w:r>
              <w:fldChar w:fldCharType="separate"/>
            </w:r>
            <w:r>
              <w:rPr>
                <w:rFonts w:ascii="Marianne" w:hAnsi="Marianne" w:eastAsia="Marianne" w:cs="Marianne"/>
                <w:sz w:val="14"/>
              </w:rPr>
              <w:t xml:space="preserve">SSP3857855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CROG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"https://fiches-risques.brgm.fr/georisques/casias/SSP3857854" \t "_blank" </w:instrText>
            </w:r>
            <w:r>
              <w:fldChar w:fldCharType="separate"/>
            </w:r>
            <w:r>
              <w:rPr>
                <w:rFonts w:ascii="Marianne" w:hAnsi="Marianne" w:eastAsia="Marianne" w:cs="Marianne"/>
                <w:sz w:val="14"/>
              </w:rPr>
              <w:t xml:space="preserve">SSP3857854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COCEROG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"https://fiches-risques.brgm.fr/georisques/casias/SSP3857850" \t "_blank" </w:instrText>
            </w:r>
            <w:r>
              <w:fldChar w:fldCharType="separate"/>
            </w:r>
            <w:r>
              <w:rPr>
                <w:rFonts w:ascii="Marianne" w:hAnsi="Marianne" w:eastAsia="Marianne" w:cs="Marianne"/>
                <w:sz w:val="14"/>
              </w:rPr>
              <w:t xml:space="preserve">SSP3857850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CIMARIZ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"https://fiches-risques.brgm.fr/georisques/casias/SSP3857846" \t "_blank" </w:instrText>
            </w:r>
            <w:r>
              <w:fldChar w:fldCharType="separate"/>
            </w:r>
            <w:r>
              <w:rPr>
                <w:rFonts w:ascii="Marianne" w:hAnsi="Marianne" w:eastAsia="Marianne" w:cs="Marianne"/>
                <w:sz w:val="14"/>
              </w:rPr>
              <w:t xml:space="preserve">SSP3857846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CCOG ancienne décharge de MANA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