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470297" name="Picture">
</wp:docPr>
                  <a:graphic>
                    <a:graphicData uri="http://schemas.openxmlformats.org/drawingml/2006/picture">
                      <pic:pic>
                        <pic:nvPicPr>
                          <pic:cNvPr id="428470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9595729" name="Picture">
</wp:docPr>
                  <a:graphic>
                    <a:graphicData uri="http://schemas.openxmlformats.org/drawingml/2006/picture">
                      <pic:pic>
                        <pic:nvPicPr>
                          <pic:cNvPr id="13195957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6233629" name="Picture">
</wp:docPr>
                        <a:graphic>
                          <a:graphicData uri="http://schemas.openxmlformats.org/drawingml/2006/picture">
                            <pic:pic>
                              <pic:nvPicPr>
                                <pic:cNvPr id="14562336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03230 Lusigny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4232379" name="Picture">
</wp:docPr>
                  <a:graphic>
                    <a:graphicData uri="http://schemas.openxmlformats.org/drawingml/2006/picture">
                      <pic:pic>
                        <pic:nvPicPr>
                          <pic:cNvPr id="12142323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7586601" name="Picture">
</wp:docPr>
                  <a:graphic>
                    <a:graphicData uri="http://schemas.openxmlformats.org/drawingml/2006/picture">
                      <pic:pic>
                        <pic:nvPicPr>
                          <pic:cNvPr id="21175866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383759" name="Picture">
</wp:docPr>
                  <a:graphic>
                    <a:graphicData uri="http://schemas.openxmlformats.org/drawingml/2006/picture">
                      <pic:pic>
                        <pic:nvPicPr>
                          <pic:cNvPr id="219383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258088" name="Picture">
</wp:docPr>
                  <a:graphic>
                    <a:graphicData uri="http://schemas.openxmlformats.org/drawingml/2006/picture">
                      <pic:pic>
                        <pic:nvPicPr>
                          <pic:cNvPr id="2044258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03230 Lusigny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075927" name="Picture">
</wp:docPr>
                  <a:graphic>
                    <a:graphicData uri="http://schemas.openxmlformats.org/drawingml/2006/picture">
                      <pic:pic>
                        <pic:nvPicPr>
                          <pic:cNvPr id="754075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317885" name="Picture">
</wp:docPr>
                        <a:graphic>
                          <a:graphicData uri="http://schemas.openxmlformats.org/drawingml/2006/picture">
                            <pic:pic>
                              <pic:nvPicPr>
                                <pic:cNvPr id="19803178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117602" name="Picture">
</wp:docPr>
                        <a:graphic>
                          <a:graphicData uri="http://schemas.openxmlformats.org/drawingml/2006/picture">
                            <pic:pic>
                              <pic:nvPicPr>
                                <pic:cNvPr id="7091176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05281" name="Picture">
</wp:docPr>
                        <a:graphic>
                          <a:graphicData uri="http://schemas.openxmlformats.org/drawingml/2006/picture">
                            <pic:pic>
                              <pic:nvPicPr>
                                <pic:cNvPr id="618052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36889" name="Picture">
</wp:docPr>
                        <a:graphic>
                          <a:graphicData uri="http://schemas.openxmlformats.org/drawingml/2006/picture">
                            <pic:pic>
                              <pic:nvPicPr>
                                <pic:cNvPr id="270368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812438" name="Picture">
</wp:docPr>
                        <a:graphic>
                          <a:graphicData uri="http://schemas.openxmlformats.org/drawingml/2006/picture">
                            <pic:pic>
                              <pic:nvPicPr>
                                <pic:cNvPr id="4938124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191402" name="Picture">
</wp:docPr>
                        <a:graphic>
                          <a:graphicData uri="http://schemas.openxmlformats.org/drawingml/2006/picture">
                            <pic:pic>
                              <pic:nvPicPr>
                                <pic:cNvPr id="20141914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238231" name="Picture">
</wp:docPr>
                        <a:graphic>
                          <a:graphicData uri="http://schemas.openxmlformats.org/drawingml/2006/picture">
                            <pic:pic>
                              <pic:nvPicPr>
                                <pic:cNvPr id="142623823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078788" name="Picture">
</wp:docPr>
                        <a:graphic>
                          <a:graphicData uri="http://schemas.openxmlformats.org/drawingml/2006/picture">
                            <pic:pic>
                              <pic:nvPicPr>
                                <pic:cNvPr id="12420787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035451" name="Picture">
</wp:docPr>
                        <a:graphic>
                          <a:graphicData uri="http://schemas.openxmlformats.org/drawingml/2006/picture">
                            <pic:pic>
                              <pic:nvPicPr>
                                <pic:cNvPr id="52803545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670475" name="Picture">
</wp:docPr>
                        <a:graphic>
                          <a:graphicData uri="http://schemas.openxmlformats.org/drawingml/2006/picture">
                            <pic:pic>
                              <pic:nvPicPr>
                                <pic:cNvPr id="2906704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280411" name="Picture">
</wp:docPr>
                        <a:graphic>
                          <a:graphicData uri="http://schemas.openxmlformats.org/drawingml/2006/picture">
                            <pic:pic>
                              <pic:nvPicPr>
                                <pic:cNvPr id="7832804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030692" name="Picture">
</wp:docPr>
                        <a:graphic>
                          <a:graphicData uri="http://schemas.openxmlformats.org/drawingml/2006/picture">
                            <pic:pic>
                              <pic:nvPicPr>
                                <pic:cNvPr id="96203069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182697" name="Picture">
</wp:docPr>
                        <a:graphic>
                          <a:graphicData uri="http://schemas.openxmlformats.org/drawingml/2006/picture">
                            <pic:pic>
                              <pic:nvPicPr>
                                <pic:cNvPr id="84918269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191309" name="Picture">
</wp:docPr>
                        <a:graphic>
                          <a:graphicData uri="http://schemas.openxmlformats.org/drawingml/2006/picture">
                            <pic:pic>
                              <pic:nvPicPr>
                                <pic:cNvPr id="13131913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94783" name="Picture">
</wp:docPr>
                        <a:graphic>
                          <a:graphicData uri="http://schemas.openxmlformats.org/drawingml/2006/picture">
                            <pic:pic>
                              <pic:nvPicPr>
                                <pic:cNvPr id="16799478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121082" name="Picture">
</wp:docPr>
                  <a:graphic>
                    <a:graphicData uri="http://schemas.openxmlformats.org/drawingml/2006/picture">
                      <pic:pic>
                        <pic:nvPicPr>
                          <pic:cNvPr id="269121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868803" name="Picture">
</wp:docPr>
                  <a:graphic>
                    <a:graphicData uri="http://schemas.openxmlformats.org/drawingml/2006/picture">
                      <pic:pic>
                        <pic:nvPicPr>
                          <pic:cNvPr id="1822868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03230 Lusigny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856247" name="Picture">
</wp:docPr>
                  <a:graphic>
                    <a:graphicData uri="http://schemas.openxmlformats.org/drawingml/2006/picture">
                      <pic:pic>
                        <pic:nvPicPr>
                          <pic:cNvPr id="475856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Lusigny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157226" name="Picture">
</wp:docPr>
                  <a:graphic>
                    <a:graphicData uri="http://schemas.openxmlformats.org/drawingml/2006/picture">
                      <pic:pic>
                        <pic:nvPicPr>
                          <pic:cNvPr id="15611572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948091" name="Picture">
</wp:docPr>
                  <a:graphic>
                    <a:graphicData uri="http://schemas.openxmlformats.org/drawingml/2006/picture">
                      <pic:pic>
                        <pic:nvPicPr>
                          <pic:cNvPr id="13019480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8881348" name="Picture">
</wp:docPr>
                  <a:graphic>
                    <a:graphicData uri="http://schemas.openxmlformats.org/drawingml/2006/picture">
                      <pic:pic>
                        <pic:nvPicPr>
                          <pic:cNvPr id="18788813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743834" name="Picture">
</wp:docPr>
                        <a:graphic>
                          <a:graphicData uri="http://schemas.openxmlformats.org/drawingml/2006/picture">
                            <pic:pic>
                              <pic:nvPicPr>
                                <pic:cNvPr id="18997438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499495" name="Picture">
</wp:docPr>
                  <a:graphic>
                    <a:graphicData uri="http://schemas.openxmlformats.org/drawingml/2006/picture">
                      <pic:pic>
                        <pic:nvPicPr>
                          <pic:cNvPr id="764499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570361" name="Picture">
</wp:docPr>
                  <a:graphic>
                    <a:graphicData uri="http://schemas.openxmlformats.org/drawingml/2006/picture">
                      <pic:pic>
                        <pic:nvPicPr>
                          <pic:cNvPr id="1412570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03230 Lusigny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225663" name="Picture">
</wp:docPr>
                  <a:graphic>
                    <a:graphicData uri="http://schemas.openxmlformats.org/drawingml/2006/picture">
                      <pic:pic>
                        <pic:nvPicPr>
                          <pic:cNvPr id="2071225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108325" name="Picture">
</wp:docPr>
                  <a:graphic>
                    <a:graphicData uri="http://schemas.openxmlformats.org/drawingml/2006/picture">
                      <pic:pic>
                        <pic:nvPicPr>
                          <pic:cNvPr id="150310832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118270" name="Picture">
</wp:docPr>
                  <a:graphic>
                    <a:graphicData uri="http://schemas.openxmlformats.org/drawingml/2006/picture">
                      <pic:pic>
                        <pic:nvPicPr>
                          <pic:cNvPr id="18561182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6186273" name="Picture">
</wp:docPr>
                  <a:graphic>
                    <a:graphicData uri="http://schemas.openxmlformats.org/drawingml/2006/picture">
                      <pic:pic>
                        <pic:nvPicPr>
                          <pic:cNvPr id="167618627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837118" name="Picture">
</wp:docPr>
                        <a:graphic>
                          <a:graphicData uri="http://schemas.openxmlformats.org/drawingml/2006/picture">
                            <pic:pic>
                              <pic:nvPicPr>
                                <pic:cNvPr id="5318371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869812" name="Picture">
</wp:docPr>
                        <a:graphic>
                          <a:graphicData uri="http://schemas.openxmlformats.org/drawingml/2006/picture">
                            <pic:pic>
                              <pic:nvPicPr>
                                <pic:cNvPr id="208986981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452062" name="Picture">
</wp:docPr>
                  <a:graphic>
                    <a:graphicData uri="http://schemas.openxmlformats.org/drawingml/2006/picture">
                      <pic:pic>
                        <pic:nvPicPr>
                          <pic:cNvPr id="1520452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860747" name="Picture">
</wp:docPr>
                  <a:graphic>
                    <a:graphicData uri="http://schemas.openxmlformats.org/drawingml/2006/picture">
                      <pic:pic>
                        <pic:nvPicPr>
                          <pic:cNvPr id="1982860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03230 Lusigny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72675" name="Picture">
</wp:docPr>
                  <a:graphic>
                    <a:graphicData uri="http://schemas.openxmlformats.org/drawingml/2006/picture">
                      <pic:pic>
                        <pic:nvPicPr>
                          <pic:cNvPr id="124372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238574" name="Picture">
</wp:docPr>
                  <a:graphic>
                    <a:graphicData uri="http://schemas.openxmlformats.org/drawingml/2006/picture">
                      <pic:pic>
                        <pic:nvPicPr>
                          <pic:cNvPr id="804238574"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420092" name="Picture">
</wp:docPr>
                  <a:graphic>
                    <a:graphicData uri="http://schemas.openxmlformats.org/drawingml/2006/picture">
                      <pic:pic>
                        <pic:nvPicPr>
                          <pic:cNvPr id="7944200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4676454" name="Picture">
</wp:docPr>
                  <a:graphic>
                    <a:graphicData uri="http://schemas.openxmlformats.org/drawingml/2006/picture">
                      <pic:pic>
                        <pic:nvPicPr>
                          <pic:cNvPr id="1034676454"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693145" name="Picture">
</wp:docPr>
                        <a:graphic>
                          <a:graphicData uri="http://schemas.openxmlformats.org/drawingml/2006/picture">
                            <pic:pic>
                              <pic:nvPicPr>
                                <pic:cNvPr id="16826931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101780" name="Picture">
</wp:docPr>
                  <a:graphic>
                    <a:graphicData uri="http://schemas.openxmlformats.org/drawingml/2006/picture">
                      <pic:pic>
                        <pic:nvPicPr>
                          <pic:cNvPr id="372101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573778" name="Picture">
</wp:docPr>
                  <a:graphic>
                    <a:graphicData uri="http://schemas.openxmlformats.org/drawingml/2006/picture">
                      <pic:pic>
                        <pic:nvPicPr>
                          <pic:cNvPr id="1680573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03230 Lusigny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873434" name="Picture">
</wp:docPr>
                  <a:graphic>
                    <a:graphicData uri="http://schemas.openxmlformats.org/drawingml/2006/picture">
                      <pic:pic>
                        <pic:nvPicPr>
                          <pic:cNvPr id="1580873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961556" name="Picture">
</wp:docPr>
                  <a:graphic>
                    <a:graphicData uri="http://schemas.openxmlformats.org/drawingml/2006/picture">
                      <pic:pic>
                        <pic:nvPicPr>
                          <pic:cNvPr id="13649615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049432" name="Picture">
</wp:docPr>
                  <a:graphic>
                    <a:graphicData uri="http://schemas.openxmlformats.org/drawingml/2006/picture">
                      <pic:pic>
                        <pic:nvPicPr>
                          <pic:cNvPr id="15250494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7619451" name="Picture">
</wp:docPr>
                  <a:graphic>
                    <a:graphicData uri="http://schemas.openxmlformats.org/drawingml/2006/picture">
                      <pic:pic>
                        <pic:nvPicPr>
                          <pic:cNvPr id="201761945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476043" name="Picture">
</wp:docPr>
                        <a:graphic>
                          <a:graphicData uri="http://schemas.openxmlformats.org/drawingml/2006/picture">
                            <pic:pic>
                              <pic:nvPicPr>
                                <pic:cNvPr id="19374760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780651" name="Picture">
</wp:docPr>
                  <a:graphic>
                    <a:graphicData uri="http://schemas.openxmlformats.org/drawingml/2006/picture">
                      <pic:pic>
                        <pic:nvPicPr>
                          <pic:cNvPr id="1710780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360014" name="Picture">
</wp:docPr>
                  <a:graphic>
                    <a:graphicData uri="http://schemas.openxmlformats.org/drawingml/2006/picture">
                      <pic:pic>
                        <pic:nvPicPr>
                          <pic:cNvPr id="1256360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03230 Lusigny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746023" name="Picture">
</wp:docPr>
                  <a:graphic>
                    <a:graphicData uri="http://schemas.openxmlformats.org/drawingml/2006/picture">
                      <pic:pic>
                        <pic:nvPicPr>
                          <pic:cNvPr id="986746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364790" name="Picture">
</wp:docPr>
                  <a:graphic>
                    <a:graphicData uri="http://schemas.openxmlformats.org/drawingml/2006/picture">
                      <pic:pic>
                        <pic:nvPicPr>
                          <pic:cNvPr id="135736479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943487" name="Picture">
</wp:docPr>
                  <a:graphic>
                    <a:graphicData uri="http://schemas.openxmlformats.org/drawingml/2006/picture">
                      <pic:pic>
                        <pic:nvPicPr>
                          <pic:cNvPr id="10879434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6405737" name="Picture">
</wp:docPr>
                  <a:graphic>
                    <a:graphicData uri="http://schemas.openxmlformats.org/drawingml/2006/picture">
                      <pic:pic>
                        <pic:nvPicPr>
                          <pic:cNvPr id="156640573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300668" name="Picture">
</wp:docPr>
                  <a:graphic>
                    <a:graphicData uri="http://schemas.openxmlformats.org/drawingml/2006/picture">
                      <pic:pic>
                        <pic:nvPicPr>
                          <pic:cNvPr id="1204300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688735" name="Picture">
</wp:docPr>
                  <a:graphic>
                    <a:graphicData uri="http://schemas.openxmlformats.org/drawingml/2006/picture">
                      <pic:pic>
                        <pic:nvPicPr>
                          <pic:cNvPr id="1305688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03230 Lusigny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782468" name="Picture">
</wp:docPr>
                  <a:graphic>
                    <a:graphicData uri="http://schemas.openxmlformats.org/drawingml/2006/picture">
                      <pic:pic>
                        <pic:nvPicPr>
                          <pic:cNvPr id="2027782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"https://fiches-risques.brgm.fr/georisques/casias/SSP3788272" \t "_blank" </w:instrText>
            </w:r>
            <w:r>
              <w:fldChar w:fldCharType="separate"/>
            </w:r>
            <w:r>
              <w:rPr>
                <w:rFonts w:ascii="Marianne" w:hAnsi="Marianne" w:eastAsia="Marianne" w:cs="Marianne"/>
                <w:sz w:val="14"/>
              </w:rPr>
              <w:t xml:space="preserve">SSP3788272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"https://fiches-risques.brgm.fr/georisques/casias/SSP3788271" \t "_blank" </w:instrText>
            </w:r>
            <w:r>
              <w:fldChar w:fldCharType="separate"/>
            </w:r>
            <w:r>
              <w:rPr>
                <w:rFonts w:ascii="Marianne" w:hAnsi="Marianne" w:eastAsia="Marianne" w:cs="Marianne"/>
                <w:sz w:val="14"/>
              </w:rPr>
              <w:t xml:space="preserve">SSP3788271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Décharge Communale 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"https://fiches-risques.brgm.fr/georisques/casias/SSP3788270" \t "_blank" </w:instrText>
            </w:r>
            <w:r>
              <w:fldChar w:fldCharType="separate"/>
            </w:r>
            <w:r>
              <w:rPr>
                <w:rFonts w:ascii="Marianne" w:hAnsi="Marianne" w:eastAsia="Marianne" w:cs="Marianne"/>
                <w:sz w:val="14"/>
              </w:rPr>
              <w:t xml:space="preserve">SSP3788270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 LECOMTE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"https://fiches-risques.brgm.fr/georisques/casias/SSP3788269" \t "_blank" </w:instrText>
            </w:r>
            <w:r>
              <w:fldChar w:fldCharType="separate"/>
            </w:r>
            <w:r>
              <w:rPr>
                <w:rFonts w:ascii="Marianne" w:hAnsi="Marianne" w:eastAsia="Marianne" w:cs="Marianne"/>
                <w:sz w:val="14"/>
              </w:rPr>
              <w:t xml:space="preserve">SSP3788269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Ateliers de Construction Métallique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"https://fiches-risques.brgm.fr/georisques/casias/SSP3788268" \t "_blank" </w:instrText>
            </w:r>
            <w:r>
              <w:fldChar w:fldCharType="separate"/>
            </w:r>
            <w:r>
              <w:rPr>
                <w:rFonts w:ascii="Marianne" w:hAnsi="Marianne" w:eastAsia="Marianne" w:cs="Marianne"/>
                <w:sz w:val="14"/>
              </w:rPr>
              <w:t xml:space="preserve">SSP3788268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Casse-Auto DEJOUX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"https://fiches-risques.brgm.fr/georisques/casias/SSP3788267" \t "_blank" </w:instrText>
            </w:r>
            <w:r>
              <w:fldChar w:fldCharType="separate"/>
            </w:r>
            <w:r>
              <w:rPr>
                <w:rFonts w:ascii="Marianne" w:hAnsi="Marianne" w:eastAsia="Marianne" w:cs="Marianne"/>
                <w:sz w:val="14"/>
              </w:rPr>
              <w:t xml:space="preserve">SSP3788267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Produits Chimiques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"https://fiches-risques.brgm.fr/georisques/casias/SSP3788266" \t "_blank" </w:instrText>
            </w:r>
            <w:r>
              <w:fldChar w:fldCharType="separate"/>
            </w:r>
            <w:r>
              <w:rPr>
                <w:rFonts w:ascii="Marianne" w:hAnsi="Marianne" w:eastAsia="Marianne" w:cs="Marianne"/>
                <w:sz w:val="14"/>
              </w:rPr>
              <w:t xml:space="preserve">SSP3788266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Carrière de Sables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"https://fiches-risques.brgm.fr/georisques/casias/SSP524530" \t "_blank" </w:instrText>
            </w:r>
            <w:r>
              <w:fldChar w:fldCharType="separate"/>
            </w:r>
            <w:r>
              <w:rPr>
                <w:rFonts w:ascii="Marianne" w:hAnsi="Marianne" w:eastAsia="Marianne" w:cs="Marianne"/>
                <w:sz w:val="14"/>
              </w:rPr>
              <w:t xml:space="preserve">SSP524530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SOPROCHIMIE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