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832186" name="Picture">
</wp:docPr>
                  <a:graphic>
                    <a:graphicData uri="http://schemas.openxmlformats.org/drawingml/2006/picture">
                      <pic:pic>
                        <pic:nvPicPr>
                          <pic:cNvPr id="1887832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9029420" name="Picture">
</wp:docPr>
                  <a:graphic>
                    <a:graphicData uri="http://schemas.openxmlformats.org/drawingml/2006/picture">
                      <pic:pic>
                        <pic:nvPicPr>
                          <pic:cNvPr id="5290294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0836695" name="Picture">
</wp:docPr>
                        <a:graphic>
                          <a:graphicData uri="http://schemas.openxmlformats.org/drawingml/2006/picture">
                            <pic:pic>
                              <pic:nvPicPr>
                                <pic:cNvPr id="5408366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76210 Lintot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2858485" name="Picture">
</wp:docPr>
                  <a:graphic>
                    <a:graphicData uri="http://schemas.openxmlformats.org/drawingml/2006/picture">
                      <pic:pic>
                        <pic:nvPicPr>
                          <pic:cNvPr id="4128584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9155164" name="Picture">
</wp:docPr>
                  <a:graphic>
                    <a:graphicData uri="http://schemas.openxmlformats.org/drawingml/2006/picture">
                      <pic:pic>
                        <pic:nvPicPr>
                          <pic:cNvPr id="3791551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983050" name="Picture">
</wp:docPr>
                  <a:graphic>
                    <a:graphicData uri="http://schemas.openxmlformats.org/drawingml/2006/picture">
                      <pic:pic>
                        <pic:nvPicPr>
                          <pic:cNvPr id="662983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494106" name="Picture">
</wp:docPr>
                  <a:graphic>
                    <a:graphicData uri="http://schemas.openxmlformats.org/drawingml/2006/picture">
                      <pic:pic>
                        <pic:nvPicPr>
                          <pic:cNvPr id="2074494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Lintot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736976" name="Picture">
</wp:docPr>
                  <a:graphic>
                    <a:graphicData uri="http://schemas.openxmlformats.org/drawingml/2006/picture">
                      <pic:pic>
                        <pic:nvPicPr>
                          <pic:cNvPr id="383736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812074" name="Picture">
</wp:docPr>
                        <a:graphic>
                          <a:graphicData uri="http://schemas.openxmlformats.org/drawingml/2006/picture">
                            <pic:pic>
                              <pic:nvPicPr>
                                <pic:cNvPr id="13388120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414151" name="Picture">
</wp:docPr>
                        <a:graphic>
                          <a:graphicData uri="http://schemas.openxmlformats.org/drawingml/2006/picture">
                            <pic:pic>
                              <pic:nvPicPr>
                                <pic:cNvPr id="14164141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465098" name="Picture">
</wp:docPr>
                        <a:graphic>
                          <a:graphicData uri="http://schemas.openxmlformats.org/drawingml/2006/picture">
                            <pic:pic>
                              <pic:nvPicPr>
                                <pic:cNvPr id="3874650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855502" name="Picture">
</wp:docPr>
                        <a:graphic>
                          <a:graphicData uri="http://schemas.openxmlformats.org/drawingml/2006/picture">
                            <pic:pic>
                              <pic:nvPicPr>
                                <pic:cNvPr id="20678555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087150" name="Picture">
</wp:docPr>
                        <a:graphic>
                          <a:graphicData uri="http://schemas.openxmlformats.org/drawingml/2006/picture">
                            <pic:pic>
                              <pic:nvPicPr>
                                <pic:cNvPr id="14580871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981020" name="Picture">
</wp:docPr>
                        <a:graphic>
                          <a:graphicData uri="http://schemas.openxmlformats.org/drawingml/2006/picture">
                            <pic:pic>
                              <pic:nvPicPr>
                                <pic:cNvPr id="4219810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836553" name="Picture">
</wp:docPr>
                        <a:graphic>
                          <a:graphicData uri="http://schemas.openxmlformats.org/drawingml/2006/picture">
                            <pic:pic>
                              <pic:nvPicPr>
                                <pic:cNvPr id="14608365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537825" name="Picture">
</wp:docPr>
                        <a:graphic>
                          <a:graphicData uri="http://schemas.openxmlformats.org/drawingml/2006/picture">
                            <pic:pic>
                              <pic:nvPicPr>
                                <pic:cNvPr id="5855378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822843" name="Picture">
</wp:docPr>
                        <a:graphic>
                          <a:graphicData uri="http://schemas.openxmlformats.org/drawingml/2006/picture">
                            <pic:pic>
                              <pic:nvPicPr>
                                <pic:cNvPr id="13438228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026367" name="Picture">
</wp:docPr>
                        <a:graphic>
                          <a:graphicData uri="http://schemas.openxmlformats.org/drawingml/2006/picture">
                            <pic:pic>
                              <pic:nvPicPr>
                                <pic:cNvPr id="4020263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839824" name="Picture">
</wp:docPr>
                        <a:graphic>
                          <a:graphicData uri="http://schemas.openxmlformats.org/drawingml/2006/picture">
                            <pic:pic>
                              <pic:nvPicPr>
                                <pic:cNvPr id="15848398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540436" name="Picture">
</wp:docPr>
                        <a:graphic>
                          <a:graphicData uri="http://schemas.openxmlformats.org/drawingml/2006/picture">
                            <pic:pic>
                              <pic:nvPicPr>
                                <pic:cNvPr id="19615404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734979" name="Picture">
</wp:docPr>
                        <a:graphic>
                          <a:graphicData uri="http://schemas.openxmlformats.org/drawingml/2006/picture">
                            <pic:pic>
                              <pic:nvPicPr>
                                <pic:cNvPr id="15667349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177844" name="Picture">
</wp:docPr>
                        <a:graphic>
                          <a:graphicData uri="http://schemas.openxmlformats.org/drawingml/2006/picture">
                            <pic:pic>
                              <pic:nvPicPr>
                                <pic:cNvPr id="14521778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628528" name="Picture">
</wp:docPr>
                        <a:graphic>
                          <a:graphicData uri="http://schemas.openxmlformats.org/drawingml/2006/picture">
                            <pic:pic>
                              <pic:nvPicPr>
                                <pic:cNvPr id="16926285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796816" name="Picture">
</wp:docPr>
                        <a:graphic>
                          <a:graphicData uri="http://schemas.openxmlformats.org/drawingml/2006/picture">
                            <pic:pic>
                              <pic:nvPicPr>
                                <pic:cNvPr id="2827968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353262" name="Picture">
</wp:docPr>
                        <a:graphic>
                          <a:graphicData uri="http://schemas.openxmlformats.org/drawingml/2006/picture">
                            <pic:pic>
                              <pic:nvPicPr>
                                <pic:cNvPr id="20163532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689521" name="Picture">
</wp:docPr>
                        <a:graphic>
                          <a:graphicData uri="http://schemas.openxmlformats.org/drawingml/2006/picture">
                            <pic:pic>
                              <pic:nvPicPr>
                                <pic:cNvPr id="8136895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25196" name="Picture">
</wp:docPr>
                  <a:graphic>
                    <a:graphicData uri="http://schemas.openxmlformats.org/drawingml/2006/picture">
                      <pic:pic>
                        <pic:nvPicPr>
                          <pic:cNvPr id="210625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565264" name="Picture">
</wp:docPr>
                  <a:graphic>
                    <a:graphicData uri="http://schemas.openxmlformats.org/drawingml/2006/picture">
                      <pic:pic>
                        <pic:nvPicPr>
                          <pic:cNvPr id="1346565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Lintot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092432" name="Picture">
</wp:docPr>
                  <a:graphic>
                    <a:graphicData uri="http://schemas.openxmlformats.org/drawingml/2006/picture">
                      <pic:pic>
                        <pic:nvPicPr>
                          <pic:cNvPr id="1820092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Lintot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803051" name="Picture">
</wp:docPr>
                  <a:graphic>
                    <a:graphicData uri="http://schemas.openxmlformats.org/drawingml/2006/picture">
                      <pic:pic>
                        <pic:nvPicPr>
                          <pic:cNvPr id="16348030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243763" name="Picture">
</wp:docPr>
                  <a:graphic>
                    <a:graphicData uri="http://schemas.openxmlformats.org/drawingml/2006/picture">
                      <pic:pic>
                        <pic:nvPicPr>
                          <pic:cNvPr id="14512437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8898141" name="Picture">
</wp:docPr>
                  <a:graphic>
                    <a:graphicData uri="http://schemas.openxmlformats.org/drawingml/2006/picture">
                      <pic:pic>
                        <pic:nvPicPr>
                          <pic:cNvPr id="5388981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515012" name="Picture">
</wp:docPr>
                        <a:graphic>
                          <a:graphicData uri="http://schemas.openxmlformats.org/drawingml/2006/picture">
                            <pic:pic>
                              <pic:nvPicPr>
                                <pic:cNvPr id="6075150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32661" name="Picture">
</wp:docPr>
                  <a:graphic>
                    <a:graphicData uri="http://schemas.openxmlformats.org/drawingml/2006/picture">
                      <pic:pic>
                        <pic:nvPicPr>
                          <pic:cNvPr id="140232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461844" name="Picture">
</wp:docPr>
                  <a:graphic>
                    <a:graphicData uri="http://schemas.openxmlformats.org/drawingml/2006/picture">
                      <pic:pic>
                        <pic:nvPicPr>
                          <pic:cNvPr id="1400461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Lintot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320494" name="Picture">
</wp:docPr>
                  <a:graphic>
                    <a:graphicData uri="http://schemas.openxmlformats.org/drawingml/2006/picture">
                      <pic:pic>
                        <pic:nvPicPr>
                          <pic:cNvPr id="1481320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Lintot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502370" name="Picture">
</wp:docPr>
                  <a:graphic>
                    <a:graphicData uri="http://schemas.openxmlformats.org/drawingml/2006/picture">
                      <pic:pic>
                        <pic:nvPicPr>
                          <pic:cNvPr id="15855023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722172" name="Picture">
</wp:docPr>
                  <a:graphic>
                    <a:graphicData uri="http://schemas.openxmlformats.org/drawingml/2006/picture">
                      <pic:pic>
                        <pic:nvPicPr>
                          <pic:cNvPr id="20257221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0457669" name="Picture">
</wp:docPr>
                  <a:graphic>
                    <a:graphicData uri="http://schemas.openxmlformats.org/drawingml/2006/picture">
                      <pic:pic>
                        <pic:nvPicPr>
                          <pic:cNvPr id="13104576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166285" name="Picture">
</wp:docPr>
                        <a:graphic>
                          <a:graphicData uri="http://schemas.openxmlformats.org/drawingml/2006/picture">
                            <pic:pic>
                              <pic:nvPicPr>
                                <pic:cNvPr id="17591662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289120" name="Picture">
</wp:docPr>
                  <a:graphic>
                    <a:graphicData uri="http://schemas.openxmlformats.org/drawingml/2006/picture">
                      <pic:pic>
                        <pic:nvPicPr>
                          <pic:cNvPr id="929289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922044" name="Picture">
</wp:docPr>
                  <a:graphic>
                    <a:graphicData uri="http://schemas.openxmlformats.org/drawingml/2006/picture">
                      <pic:pic>
                        <pic:nvPicPr>
                          <pic:cNvPr id="1668922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Lintot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809153" name="Picture">
</wp:docPr>
                  <a:graphic>
                    <a:graphicData uri="http://schemas.openxmlformats.org/drawingml/2006/picture">
                      <pic:pic>
                        <pic:nvPicPr>
                          <pic:cNvPr id="334809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Lintot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371017" name="Picture">
</wp:docPr>
                  <a:graphic>
                    <a:graphicData uri="http://schemas.openxmlformats.org/drawingml/2006/picture">
                      <pic:pic>
                        <pic:nvPicPr>
                          <pic:cNvPr id="177637101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934260" name="Picture">
</wp:docPr>
                  <a:graphic>
                    <a:graphicData uri="http://schemas.openxmlformats.org/drawingml/2006/picture">
                      <pic:pic>
                        <pic:nvPicPr>
                          <pic:cNvPr id="4089342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9426324" name="Picture">
</wp:docPr>
                  <a:graphic>
                    <a:graphicData uri="http://schemas.openxmlformats.org/drawingml/2006/picture">
                      <pic:pic>
                        <pic:nvPicPr>
                          <pic:cNvPr id="89942632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513175" name="Picture">
</wp:docPr>
                        <a:graphic>
                          <a:graphicData uri="http://schemas.openxmlformats.org/drawingml/2006/picture">
                            <pic:pic>
                              <pic:nvPicPr>
                                <pic:cNvPr id="107451317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035170" name="Picture">
</wp:docPr>
                  <a:graphic>
                    <a:graphicData uri="http://schemas.openxmlformats.org/drawingml/2006/picture">
                      <pic:pic>
                        <pic:nvPicPr>
                          <pic:cNvPr id="144803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966808" name="Picture">
</wp:docPr>
                  <a:graphic>
                    <a:graphicData uri="http://schemas.openxmlformats.org/drawingml/2006/picture">
                      <pic:pic>
                        <pic:nvPicPr>
                          <pic:cNvPr id="1981966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Lintot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876790" name="Picture">
</wp:docPr>
                  <a:graphic>
                    <a:graphicData uri="http://schemas.openxmlformats.org/drawingml/2006/picture">
                      <pic:pic>
                        <pic:nvPicPr>
                          <pic:cNvPr id="1746876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Lintot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078768" name="Picture">
</wp:docPr>
                  <a:graphic>
                    <a:graphicData uri="http://schemas.openxmlformats.org/drawingml/2006/picture">
                      <pic:pic>
                        <pic:nvPicPr>
                          <pic:cNvPr id="37107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944962" name="Picture">
</wp:docPr>
                  <a:graphic>
                    <a:graphicData uri="http://schemas.openxmlformats.org/drawingml/2006/picture">
                      <pic:pic>
                        <pic:nvPicPr>
                          <pic:cNvPr id="1930944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Lintot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582687" name="Picture">
</wp:docPr>
                  <a:graphic>
                    <a:graphicData uri="http://schemas.openxmlformats.org/drawingml/2006/picture">
                      <pic:pic>
                        <pic:nvPicPr>
                          <pic:cNvPr id="1649582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Lintot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596089" name="Picture">
</wp:docPr>
                  <a:graphic>
                    <a:graphicData uri="http://schemas.openxmlformats.org/drawingml/2006/picture">
                      <pic:pic>
                        <pic:nvPicPr>
                          <pic:cNvPr id="5545960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729279" name="Picture">
</wp:docPr>
                  <a:graphic>
                    <a:graphicData uri="http://schemas.openxmlformats.org/drawingml/2006/picture">
                      <pic:pic>
                        <pic:nvPicPr>
                          <pic:cNvPr id="13007292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136559" name="Picture">
</wp:docPr>
                  <a:graphic>
                    <a:graphicData uri="http://schemas.openxmlformats.org/drawingml/2006/picture">
                      <pic:pic>
                        <pic:nvPicPr>
                          <pic:cNvPr id="1591365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122447" name="Picture">
</wp:docPr>
                        <a:graphic>
                          <a:graphicData uri="http://schemas.openxmlformats.org/drawingml/2006/picture">
                            <pic:pic>
                              <pic:nvPicPr>
                                <pic:cNvPr id="5201224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569219" name="Picture">
</wp:docPr>
                  <a:graphic>
                    <a:graphicData uri="http://schemas.openxmlformats.org/drawingml/2006/picture">
                      <pic:pic>
                        <pic:nvPicPr>
                          <pic:cNvPr id="2001569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556117" name="Picture">
</wp:docPr>
                  <a:graphic>
                    <a:graphicData uri="http://schemas.openxmlformats.org/drawingml/2006/picture">
                      <pic:pic>
                        <pic:nvPicPr>
                          <pic:cNvPr id="851556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Lintot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946919" name="Picture">
</wp:docPr>
                  <a:graphic>
                    <a:graphicData uri="http://schemas.openxmlformats.org/drawingml/2006/picture">
                      <pic:pic>
                        <pic:nvPicPr>
                          <pic:cNvPr id="1694946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Lintot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382110" name="Picture">
</wp:docPr>
                  <a:graphic>
                    <a:graphicData uri="http://schemas.openxmlformats.org/drawingml/2006/picture">
                      <pic:pic>
                        <pic:nvPicPr>
                          <pic:cNvPr id="9043821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561505" name="Picture">
</wp:docPr>
                  <a:graphic>
                    <a:graphicData uri="http://schemas.openxmlformats.org/drawingml/2006/picture">
                      <pic:pic>
                        <pic:nvPicPr>
                          <pic:cNvPr id="8625615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5188405" name="Picture">
</wp:docPr>
                  <a:graphic>
                    <a:graphicData uri="http://schemas.openxmlformats.org/drawingml/2006/picture">
                      <pic:pic>
                        <pic:nvPicPr>
                          <pic:cNvPr id="14151884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833944" name="Picture">
</wp:docPr>
                        <a:graphic>
                          <a:graphicData uri="http://schemas.openxmlformats.org/drawingml/2006/picture">
                            <pic:pic>
                              <pic:nvPicPr>
                                <pic:cNvPr id="4018339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074804" name="Picture">
</wp:docPr>
                  <a:graphic>
                    <a:graphicData uri="http://schemas.openxmlformats.org/drawingml/2006/picture">
                      <pic:pic>
                        <pic:nvPicPr>
                          <pic:cNvPr id="324074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636946" name="Picture">
</wp:docPr>
                  <a:graphic>
                    <a:graphicData uri="http://schemas.openxmlformats.org/drawingml/2006/picture">
                      <pic:pic>
                        <pic:nvPicPr>
                          <pic:cNvPr id="1853636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Lintot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992517" name="Picture">
</wp:docPr>
                  <a:graphic>
                    <a:graphicData uri="http://schemas.openxmlformats.org/drawingml/2006/picture">
                      <pic:pic>
                        <pic:nvPicPr>
                          <pic:cNvPr id="1926992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Lintot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537786" name="Picture">
</wp:docPr>
                  <a:graphic>
                    <a:graphicData uri="http://schemas.openxmlformats.org/drawingml/2006/picture">
                      <pic:pic>
                        <pic:nvPicPr>
                          <pic:cNvPr id="174353778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817609" name="Picture">
</wp:docPr>
                  <a:graphic>
                    <a:graphicData uri="http://schemas.openxmlformats.org/drawingml/2006/picture">
                      <pic:pic>
                        <pic:nvPicPr>
                          <pic:cNvPr id="3088176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01965562" name="Picture">
</wp:docPr>
                  <a:graphic>
                    <a:graphicData uri="http://schemas.openxmlformats.org/drawingml/2006/picture">
                      <pic:pic>
                        <pic:nvPicPr>
                          <pic:cNvPr id="180196556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832369" name="Picture">
</wp:docPr>
                  <a:graphic>
                    <a:graphicData uri="http://schemas.openxmlformats.org/drawingml/2006/picture">
                      <pic:pic>
                        <pic:nvPicPr>
                          <pic:cNvPr id="2006832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670217" name="Picture">
</wp:docPr>
                  <a:graphic>
                    <a:graphicData uri="http://schemas.openxmlformats.org/drawingml/2006/picture">
                      <pic:pic>
                        <pic:nvPicPr>
                          <pic:cNvPr id="1571670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Lintot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292392" name="Picture">
</wp:docPr>
                  <a:graphic>
                    <a:graphicData uri="http://schemas.openxmlformats.org/drawingml/2006/picture">
                      <pic:pic>
                        <pic:nvPicPr>
                          <pic:cNvPr id="371292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"https://fiches-risques.brgm.fr/fr/georisques/mvt-synthetique/11100103" \t "_self" </w:instrText>
            </w:r>
            <w:r>
              <w:fldChar w:fldCharType="separate"/>
            </w:r>
            <w:r>
              <w:rPr>
                <w:rFonts w:ascii="Marianne" w:hAnsi="Marianne" w:eastAsia="Marianne" w:cs="Marianne"/>
                <w:sz w:val="14"/>
              </w:rPr>
              <w:t xml:space="preserve">11100103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mare Dupuis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"https://fiches-risques.brgm.fr/fr/georisques/mvt-synthetique/11101675" \t "_self" </w:instrText>
            </w:r>
            <w:r>
              <w:fldChar w:fldCharType="separate"/>
            </w:r>
            <w:r>
              <w:rPr>
                <w:rFonts w:ascii="Marianne" w:hAnsi="Marianne" w:eastAsia="Marianne" w:cs="Marianne"/>
                <w:sz w:val="14"/>
              </w:rPr>
              <w:t xml:space="preserve">11101675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"https://fiches-risques.brgm.fr/fr/georisques/mvt-synthetique/11101676" \t "_self" </w:instrText>
            </w:r>
            <w:r>
              <w:fldChar w:fldCharType="separate"/>
            </w:r>
            <w:r>
              <w:rPr>
                <w:rFonts w:ascii="Marianne" w:hAnsi="Marianne" w:eastAsia="Marianne" w:cs="Marianne"/>
                <w:sz w:val="14"/>
              </w:rPr>
              <w:t xml:space="preserve">11101676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"https://fiches-risques.brgm.fr/fr/georisques/mvt-synthetique/11101991" \t "_self" </w:instrText>
            </w:r>
            <w:r>
              <w:fldChar w:fldCharType="separate"/>
            </w:r>
            <w:r>
              <w:rPr>
                <w:rFonts w:ascii="Marianne" w:hAnsi="Marianne" w:eastAsia="Marianne" w:cs="Marianne"/>
                <w:sz w:val="14"/>
              </w:rPr>
              <w:t xml:space="preserve">11101991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664277" name="Picture">
</wp:docPr>
                  <a:graphic>
                    <a:graphicData uri="http://schemas.openxmlformats.org/drawingml/2006/picture">
                      <pic:pic>
                        <pic:nvPicPr>
                          <pic:cNvPr id="522664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334738" name="Picture">
</wp:docPr>
                  <a:graphic>
                    <a:graphicData uri="http://schemas.openxmlformats.org/drawingml/2006/picture">
                      <pic:pic>
                        <pic:nvPicPr>
                          <pic:cNvPr id="2138334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Lintot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335475" name="Picture">
</wp:docPr>
                  <a:graphic>
                    <a:graphicData uri="http://schemas.openxmlformats.org/drawingml/2006/picture">
                      <pic:pic>
                        <pic:nvPicPr>
                          <pic:cNvPr id="2000335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"https://fiches-risques.brgm.fr/georisques/cavite/HNOIE0005591" \t "_self" </w:instrText>
            </w:r>
            <w:r>
              <w:fldChar w:fldCharType="separate"/>
            </w:r>
            <w:r>
              <w:rPr>
                <w:rFonts w:ascii="Marianne" w:hAnsi="Marianne" w:eastAsia="Marianne" w:cs="Marianne"/>
                <w:sz w:val="14"/>
              </w:rPr>
              <w:t xml:space="preserve">HNOIE0005591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"https://fiches-risques.brgm.fr/georisques/cavite/HNOIE0005592" \t "_self" </w:instrText>
            </w:r>
            <w:r>
              <w:fldChar w:fldCharType="separate"/>
            </w:r>
            <w:r>
              <w:rPr>
                <w:rFonts w:ascii="Marianne" w:hAnsi="Marianne" w:eastAsia="Marianne" w:cs="Marianne"/>
                <w:sz w:val="14"/>
              </w:rPr>
              <w:t xml:space="preserve">HNOIE0005592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"https://fiches-risques.brgm.fr/georisques/cavite/HNOIE0005593" \t "_self" </w:instrText>
            </w:r>
            <w:r>
              <w:fldChar w:fldCharType="separate"/>
            </w:r>
            <w:r>
              <w:rPr>
                <w:rFonts w:ascii="Marianne" w:hAnsi="Marianne" w:eastAsia="Marianne" w:cs="Marianne"/>
                <w:sz w:val="14"/>
              </w:rPr>
              <w:t xml:space="preserve">HNOIE0005593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"https://fiches-risques.brgm.fr/georisques/cavite/HNOIE0005594" \t "_self" </w:instrText>
            </w:r>
            <w:r>
              <w:fldChar w:fldCharType="separate"/>
            </w:r>
            <w:r>
              <w:rPr>
                <w:rFonts w:ascii="Marianne" w:hAnsi="Marianne" w:eastAsia="Marianne" w:cs="Marianne"/>
                <w:sz w:val="14"/>
              </w:rPr>
              <w:t xml:space="preserve">HNOIE0005594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"https://fiches-risques.brgm.fr/georisques/cavite/HNOIE0005595" \t "_self" </w:instrText>
            </w:r>
            <w:r>
              <w:fldChar w:fldCharType="separate"/>
            </w:r>
            <w:r>
              <w:rPr>
                <w:rFonts w:ascii="Marianne" w:hAnsi="Marianne" w:eastAsia="Marianne" w:cs="Marianne"/>
                <w:sz w:val="14"/>
              </w:rPr>
              <w:t xml:space="preserve">HNOIE0005595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"https://fiches-risques.brgm.fr/georisques/cavite/HNOIE0005596" \t "_self" </w:instrText>
            </w:r>
            <w:r>
              <w:fldChar w:fldCharType="separate"/>
            </w:r>
            <w:r>
              <w:rPr>
                <w:rFonts w:ascii="Marianne" w:hAnsi="Marianne" w:eastAsia="Marianne" w:cs="Marianne"/>
                <w:sz w:val="14"/>
              </w:rPr>
              <w:t xml:space="preserve">HNOIE0005596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"https://fiches-risques.brgm.fr/georisques/cavite/HNOIE0005597" \t "_self" </w:instrText>
            </w:r>
            <w:r>
              <w:fldChar w:fldCharType="separate"/>
            </w:r>
            <w:r>
              <w:rPr>
                <w:rFonts w:ascii="Marianne" w:hAnsi="Marianne" w:eastAsia="Marianne" w:cs="Marianne"/>
                <w:sz w:val="14"/>
              </w:rPr>
              <w:t xml:space="preserve">HNOIE0005597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"https://fiches-risques.brgm.fr/georisques/cavite/HNOIE0005598" \t "_self" </w:instrText>
            </w:r>
            <w:r>
              <w:fldChar w:fldCharType="separate"/>
            </w:r>
            <w:r>
              <w:rPr>
                <w:rFonts w:ascii="Marianne" w:hAnsi="Marianne" w:eastAsia="Marianne" w:cs="Marianne"/>
                <w:sz w:val="14"/>
              </w:rPr>
              <w:t xml:space="preserve">HNOIE0005598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"https://fiches-risques.brgm.fr/georisques/cavite/HNOIE0005599" \t "_self" </w:instrText>
            </w:r>
            <w:r>
              <w:fldChar w:fldCharType="separate"/>
            </w:r>
            <w:r>
              <w:rPr>
                <w:rFonts w:ascii="Marianne" w:hAnsi="Marianne" w:eastAsia="Marianne" w:cs="Marianne"/>
                <w:sz w:val="14"/>
              </w:rPr>
              <w:t xml:space="preserve">HNOIE0005599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"https://fiches-risques.brgm.fr/georisques/cavite/HNOIE0005600" \t "_self" </w:instrText>
            </w:r>
            <w:r>
              <w:fldChar w:fldCharType="separate"/>
            </w:r>
            <w:r>
              <w:rPr>
                <w:rFonts w:ascii="Marianne" w:hAnsi="Marianne" w:eastAsia="Marianne" w:cs="Marianne"/>
                <w:sz w:val="14"/>
              </w:rPr>
              <w:t xml:space="preserve">HNOIE0005600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"https://fiches-risques.brgm.fr/georisques/cavite/HNOIE0005601" \t "_self" </w:instrText>
            </w:r>
            <w:r>
              <w:fldChar w:fldCharType="separate"/>
            </w:r>
            <w:r>
              <w:rPr>
                <w:rFonts w:ascii="Marianne" w:hAnsi="Marianne" w:eastAsia="Marianne" w:cs="Marianne"/>
                <w:sz w:val="14"/>
              </w:rPr>
              <w:t xml:space="preserve">HNOIE0005601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"https://fiches-risques.brgm.fr/georisques/cavite/HNOIE0005602" \t "_self" </w:instrText>
            </w:r>
            <w:r>
              <w:fldChar w:fldCharType="separate"/>
            </w:r>
            <w:r>
              <w:rPr>
                <w:rFonts w:ascii="Marianne" w:hAnsi="Marianne" w:eastAsia="Marianne" w:cs="Marianne"/>
                <w:sz w:val="14"/>
              </w:rPr>
              <w:t xml:space="preserve">HNOIE0005602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"https://fiches-risques.brgm.fr/georisques/cavite/HNOIE0005603" \t "_self" </w:instrText>
            </w:r>
            <w:r>
              <w:fldChar w:fldCharType="separate"/>
            </w:r>
            <w:r>
              <w:rPr>
                <w:rFonts w:ascii="Marianne" w:hAnsi="Marianne" w:eastAsia="Marianne" w:cs="Marianne"/>
                <w:sz w:val="14"/>
              </w:rPr>
              <w:t xml:space="preserve">HNOIE0005603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"https://fiches-risques.brgm.fr/georisques/cavite/HNOIE0005604" \t "_self" </w:instrText>
            </w:r>
            <w:r>
              <w:fldChar w:fldCharType="separate"/>
            </w:r>
            <w:r>
              <w:rPr>
                <w:rFonts w:ascii="Marianne" w:hAnsi="Marianne" w:eastAsia="Marianne" w:cs="Marianne"/>
                <w:sz w:val="14"/>
              </w:rPr>
              <w:t xml:space="preserve">HNOIE0005604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"https://fiches-risques.brgm.fr/georisques/cavite/HNOIE0005605" \t "_self" </w:instrText>
            </w:r>
            <w:r>
              <w:fldChar w:fldCharType="separate"/>
            </w:r>
            <w:r>
              <w:rPr>
                <w:rFonts w:ascii="Marianne" w:hAnsi="Marianne" w:eastAsia="Marianne" w:cs="Marianne"/>
                <w:sz w:val="14"/>
              </w:rPr>
              <w:t xml:space="preserve">HNOIE0005605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"https://fiches-risques.brgm.fr/georisques/cavite/HNOIE0005606" \t "_self" </w:instrText>
            </w:r>
            <w:r>
              <w:fldChar w:fldCharType="separate"/>
            </w:r>
            <w:r>
              <w:rPr>
                <w:rFonts w:ascii="Marianne" w:hAnsi="Marianne" w:eastAsia="Marianne" w:cs="Marianne"/>
                <w:sz w:val="14"/>
              </w:rPr>
              <w:t xml:space="preserve">HNOIE0005606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"https://fiches-risques.brgm.fr/georisques/cavite/HNOIE0005607" \t "_self" </w:instrText>
            </w:r>
            <w:r>
              <w:fldChar w:fldCharType="separate"/>
            </w:r>
            <w:r>
              <w:rPr>
                <w:rFonts w:ascii="Marianne" w:hAnsi="Marianne" w:eastAsia="Marianne" w:cs="Marianne"/>
                <w:sz w:val="14"/>
              </w:rPr>
              <w:t xml:space="preserve">HNOIE0005607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"https://fiches-risques.brgm.fr/georisques/cavite/HNOIE0005608" \t "_self" </w:instrText>
            </w:r>
            <w:r>
              <w:fldChar w:fldCharType="separate"/>
            </w:r>
            <w:r>
              <w:rPr>
                <w:rFonts w:ascii="Marianne" w:hAnsi="Marianne" w:eastAsia="Marianne" w:cs="Marianne"/>
                <w:sz w:val="14"/>
              </w:rPr>
              <w:t xml:space="preserve">HNOIE0005608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"https://fiches-risques.brgm.fr/georisques/cavite/HNOIE0005609" \t "_self" </w:instrText>
            </w:r>
            <w:r>
              <w:fldChar w:fldCharType="separate"/>
            </w:r>
            <w:r>
              <w:rPr>
                <w:rFonts w:ascii="Marianne" w:hAnsi="Marianne" w:eastAsia="Marianne" w:cs="Marianne"/>
                <w:sz w:val="14"/>
              </w:rPr>
              <w:t xml:space="preserve">HNOIE0005609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"https://fiches-risques.brgm.fr/georisques/cavite/HNOIE0005610" \t "_self" </w:instrText>
            </w:r>
            <w:r>
              <w:fldChar w:fldCharType="separate"/>
            </w:r>
            <w:r>
              <w:rPr>
                <w:rFonts w:ascii="Marianne" w:hAnsi="Marianne" w:eastAsia="Marianne" w:cs="Marianne"/>
                <w:sz w:val="14"/>
              </w:rPr>
              <w:t xml:space="preserve">HNOIE0005610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"https://fiches-risques.brgm.fr/georisques/cavite/HNOIE0005611" \t "_self" </w:instrText>
            </w:r>
            <w:r>
              <w:fldChar w:fldCharType="separate"/>
            </w:r>
            <w:r>
              <w:rPr>
                <w:rFonts w:ascii="Marianne" w:hAnsi="Marianne" w:eastAsia="Marianne" w:cs="Marianne"/>
                <w:sz w:val="14"/>
              </w:rPr>
              <w:t xml:space="preserve">HNOIE0005611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"https://fiches-risques.brgm.fr/georisques/cavite/HNOIE0005612" \t "_self" </w:instrText>
            </w:r>
            <w:r>
              <w:fldChar w:fldCharType="separate"/>
            </w:r>
            <w:r>
              <w:rPr>
                <w:rFonts w:ascii="Marianne" w:hAnsi="Marianne" w:eastAsia="Marianne" w:cs="Marianne"/>
                <w:sz w:val="14"/>
              </w:rPr>
              <w:t xml:space="preserve">HNOIE0005612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76388-113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"https://fiches-risques.brgm.fr/georisques/cavite/HNOIE0005613" \t "_self" </w:instrText>
            </w:r>
            <w:r>
              <w:fldChar w:fldCharType="separate"/>
            </w:r>
            <w:r>
              <w:rPr>
                <w:rFonts w:ascii="Marianne" w:hAnsi="Marianne" w:eastAsia="Marianne" w:cs="Marianne"/>
                <w:sz w:val="14"/>
              </w:rPr>
              <w:t xml:space="preserve">HNOIE0005613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"https://fiches-risques.brgm.fr/georisques/cavite/HNOIE0005614" \t "_self" </w:instrText>
            </w:r>
            <w:r>
              <w:fldChar w:fldCharType="separate"/>
            </w:r>
            <w:r>
              <w:rPr>
                <w:rFonts w:ascii="Marianne" w:hAnsi="Marianne" w:eastAsia="Marianne" w:cs="Marianne"/>
                <w:sz w:val="14"/>
              </w:rPr>
              <w:t xml:space="preserve">HNOIE0005614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76388-116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"https://fiches-risques.brgm.fr/georisques/cavite/HNOIE0005615" \t "_self" </w:instrText>
            </w:r>
            <w:r>
              <w:fldChar w:fldCharType="separate"/>
            </w:r>
            <w:r>
              <w:rPr>
                <w:rFonts w:ascii="Marianne" w:hAnsi="Marianne" w:eastAsia="Marianne" w:cs="Marianne"/>
                <w:sz w:val="14"/>
              </w:rPr>
              <w:t xml:space="preserve">HNOIE0005615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"https://fiches-risques.brgm.fr/georisques/cavite/HNOIE0005616" \t "_self" </w:instrText>
            </w:r>
            <w:r>
              <w:fldChar w:fldCharType="separate"/>
            </w:r>
            <w:r>
              <w:rPr>
                <w:rFonts w:ascii="Marianne" w:hAnsi="Marianne" w:eastAsia="Marianne" w:cs="Marianne"/>
                <w:sz w:val="14"/>
              </w:rPr>
              <w:t xml:space="preserve">HNOIE0005616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"https://fiches-risques.brgm.fr/georisques/cavite/HNOIE0005617" \t "_self" </w:instrText>
            </w:r>
            <w:r>
              <w:fldChar w:fldCharType="separate"/>
            </w:r>
            <w:r>
              <w:rPr>
                <w:rFonts w:ascii="Marianne" w:hAnsi="Marianne" w:eastAsia="Marianne" w:cs="Marianne"/>
                <w:sz w:val="14"/>
              </w:rPr>
              <w:t xml:space="preserve">HNOIE0005617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"https://fiches-risques.brgm.fr/georisques/cavite/HNOIE0005618" \t "_self" </w:instrText>
            </w:r>
            <w:r>
              <w:fldChar w:fldCharType="separate"/>
            </w:r>
            <w:r>
              <w:rPr>
                <w:rFonts w:ascii="Marianne" w:hAnsi="Marianne" w:eastAsia="Marianne" w:cs="Marianne"/>
                <w:sz w:val="14"/>
              </w:rPr>
              <w:t xml:space="preserve">HNOIE0005618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76388-120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"https://fiches-risques.brgm.fr/georisques/cavite/HNOIE0005619" \t "_self" </w:instrText>
            </w:r>
            <w:r>
              <w:fldChar w:fldCharType="separate"/>
            </w:r>
            <w:r>
              <w:rPr>
                <w:rFonts w:ascii="Marianne" w:hAnsi="Marianne" w:eastAsia="Marianne" w:cs="Marianne"/>
                <w:sz w:val="14"/>
              </w:rPr>
              <w:t xml:space="preserve">HNOIE0005619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"https://fiches-risques.brgm.fr/georisques/cavite/HNOIE0005620" \t "_self" </w:instrText>
            </w:r>
            <w:r>
              <w:fldChar w:fldCharType="separate"/>
            </w:r>
            <w:r>
              <w:rPr>
                <w:rFonts w:ascii="Marianne" w:hAnsi="Marianne" w:eastAsia="Marianne" w:cs="Marianne"/>
                <w:sz w:val="14"/>
              </w:rPr>
              <w:t xml:space="preserve">HNOIE0005620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"https://fiches-risques.brgm.fr/georisques/cavite/HNOIE0005621" \t "_self" </w:instrText>
            </w:r>
            <w:r>
              <w:fldChar w:fldCharType="separate"/>
            </w:r>
            <w:r>
              <w:rPr>
                <w:rFonts w:ascii="Marianne" w:hAnsi="Marianne" w:eastAsia="Marianne" w:cs="Marianne"/>
                <w:sz w:val="14"/>
              </w:rPr>
              <w:t xml:space="preserve">HNOIE0005621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"https://fiches-risques.brgm.fr/georisques/cavite/HNOIE0005622" \t "_self" </w:instrText>
            </w:r>
            <w:r>
              <w:fldChar w:fldCharType="separate"/>
            </w:r>
            <w:r>
              <w:rPr>
                <w:rFonts w:ascii="Marianne" w:hAnsi="Marianne" w:eastAsia="Marianne" w:cs="Marianne"/>
                <w:sz w:val="14"/>
              </w:rPr>
              <w:t xml:space="preserve">HNOIE0005622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76388-128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"https://fiches-risques.brgm.fr/georisques/cavite/HNOIE0005623" \t "_self" </w:instrText>
            </w:r>
            <w:r>
              <w:fldChar w:fldCharType="separate"/>
            </w:r>
            <w:r>
              <w:rPr>
                <w:rFonts w:ascii="Marianne" w:hAnsi="Marianne" w:eastAsia="Marianne" w:cs="Marianne"/>
                <w:sz w:val="14"/>
              </w:rPr>
              <w:t xml:space="preserve">HNOIE0005623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"https://fiches-risques.brgm.fr/georisques/cavite/HNOIE0005624" \t "_self" </w:instrText>
            </w:r>
            <w:r>
              <w:fldChar w:fldCharType="separate"/>
            </w:r>
            <w:r>
              <w:rPr>
                <w:rFonts w:ascii="Marianne" w:hAnsi="Marianne" w:eastAsia="Marianne" w:cs="Marianne"/>
                <w:sz w:val="14"/>
              </w:rPr>
              <w:t xml:space="preserve">HNOIE0005624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76388-130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"https://fiches-risques.brgm.fr/georisques/cavite/HNOIE0005625" \t "_self" </w:instrText>
            </w:r>
            <w:r>
              <w:fldChar w:fldCharType="separate"/>
            </w:r>
            <w:r>
              <w:rPr>
                <w:rFonts w:ascii="Marianne" w:hAnsi="Marianne" w:eastAsia="Marianne" w:cs="Marianne"/>
                <w:sz w:val="14"/>
              </w:rPr>
              <w:t xml:space="preserve">HNOIE0005625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"https://fiches-risques.brgm.fr/georisques/cavite/HNOIE0005626" \t "_self" </w:instrText>
            </w:r>
            <w:r>
              <w:fldChar w:fldCharType="separate"/>
            </w:r>
            <w:r>
              <w:rPr>
                <w:rFonts w:ascii="Marianne" w:hAnsi="Marianne" w:eastAsia="Marianne" w:cs="Marianne"/>
                <w:sz w:val="14"/>
              </w:rPr>
              <w:t xml:space="preserve">HNOIE0005626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76388-132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"https://fiches-risques.brgm.fr/georisques/cavite/HNOIE0005627" \t "_self" </w:instrText>
            </w:r>
            <w:r>
              <w:fldChar w:fldCharType="separate"/>
            </w:r>
            <w:r>
              <w:rPr>
                <w:rFonts w:ascii="Marianne" w:hAnsi="Marianne" w:eastAsia="Marianne" w:cs="Marianne"/>
                <w:sz w:val="14"/>
              </w:rPr>
              <w:t xml:space="preserve">HNOIE0005627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"https://fiches-risques.brgm.fr/georisques/cavite/HNOIE0005628" \t "_self" </w:instrText>
            </w:r>
            <w:r>
              <w:fldChar w:fldCharType="separate"/>
            </w:r>
            <w:r>
              <w:rPr>
                <w:rFonts w:ascii="Marianne" w:hAnsi="Marianne" w:eastAsia="Marianne" w:cs="Marianne"/>
                <w:sz w:val="14"/>
              </w:rPr>
              <w:t xml:space="preserve">HNOIE0005628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"https://fiches-risques.brgm.fr/georisques/cavite/HNOIE0005629" \t "_self" </w:instrText>
            </w:r>
            <w:r>
              <w:fldChar w:fldCharType="separate"/>
            </w:r>
            <w:r>
              <w:rPr>
                <w:rFonts w:ascii="Marianne" w:hAnsi="Marianne" w:eastAsia="Marianne" w:cs="Marianne"/>
                <w:sz w:val="14"/>
              </w:rPr>
              <w:t xml:space="preserve">HNOIE0005629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76388-085</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599476" name="Picture">
</wp:docPr>
                  <a:graphic>
                    <a:graphicData uri="http://schemas.openxmlformats.org/drawingml/2006/picture">
                      <pic:pic>
                        <pic:nvPicPr>
                          <pic:cNvPr id="1424599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27853" name="Picture">
</wp:docPr>
                  <a:graphic>
                    <a:graphicData uri="http://schemas.openxmlformats.org/drawingml/2006/picture">
                      <pic:pic>
                        <pic:nvPicPr>
                          <pic:cNvPr id="141627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Lintot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060762" name="Picture">
</wp:docPr>
                  <a:graphic>
                    <a:graphicData uri="http://schemas.openxmlformats.org/drawingml/2006/picture">
                      <pic:pic>
                        <pic:nvPicPr>
                          <pic:cNvPr id="721060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"https://fiches-risques.brgm.fr/georisques/cavite/HNOIE0005630" \t "_self" </w:instrText>
            </w:r>
            <w:r>
              <w:fldChar w:fldCharType="separate"/>
            </w:r>
            <w:r>
              <w:rPr>
                <w:rFonts w:ascii="Marianne" w:hAnsi="Marianne" w:eastAsia="Marianne" w:cs="Marianne"/>
                <w:sz w:val="14"/>
              </w:rPr>
              <w:t xml:space="preserve">HNOIE0005630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"https://fiches-risques.brgm.fr/georisques/cavite/HNOIE0005631" \t "_self" </w:instrText>
            </w:r>
            <w:r>
              <w:fldChar w:fldCharType="separate"/>
            </w:r>
            <w:r>
              <w:rPr>
                <w:rFonts w:ascii="Marianne" w:hAnsi="Marianne" w:eastAsia="Marianne" w:cs="Marianne"/>
                <w:sz w:val="14"/>
              </w:rPr>
              <w:t xml:space="preserve">HNOIE0005631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"https://fiches-risques.brgm.fr/georisques/cavite/HNOIE0005632" \t "_self" </w:instrText>
            </w:r>
            <w:r>
              <w:fldChar w:fldCharType="separate"/>
            </w:r>
            <w:r>
              <w:rPr>
                <w:rFonts w:ascii="Marianne" w:hAnsi="Marianne" w:eastAsia="Marianne" w:cs="Marianne"/>
                <w:sz w:val="14"/>
              </w:rPr>
              <w:t xml:space="preserve">HNOIE0005632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"https://fiches-risques.brgm.fr/georisques/cavite/HNOIE0005633" \t "_self" </w:instrText>
            </w:r>
            <w:r>
              <w:fldChar w:fldCharType="separate"/>
            </w:r>
            <w:r>
              <w:rPr>
                <w:rFonts w:ascii="Marianne" w:hAnsi="Marianne" w:eastAsia="Marianne" w:cs="Marianne"/>
                <w:sz w:val="14"/>
              </w:rPr>
              <w:t xml:space="preserve">HNOIE0005633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"https://fiches-risques.brgm.fr/georisques/cavite/HNOIE0005634" \t "_self" </w:instrText>
            </w:r>
            <w:r>
              <w:fldChar w:fldCharType="separate"/>
            </w:r>
            <w:r>
              <w:rPr>
                <w:rFonts w:ascii="Marianne" w:hAnsi="Marianne" w:eastAsia="Marianne" w:cs="Marianne"/>
                <w:sz w:val="14"/>
              </w:rPr>
              <w:t xml:space="preserve">HNOIE0005634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"https://fiches-risques.brgm.fr/georisques/cavite/HNOIE0005635" \t "_self" </w:instrText>
            </w:r>
            <w:r>
              <w:fldChar w:fldCharType="separate"/>
            </w:r>
            <w:r>
              <w:rPr>
                <w:rFonts w:ascii="Marianne" w:hAnsi="Marianne" w:eastAsia="Marianne" w:cs="Marianne"/>
                <w:sz w:val="14"/>
              </w:rPr>
              <w:t xml:space="preserve">HNOIE0005635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"https://fiches-risques.brgm.fr/georisques/cavite/HNOIE0005636" \t "_self" </w:instrText>
            </w:r>
            <w:r>
              <w:fldChar w:fldCharType="separate"/>
            </w:r>
            <w:r>
              <w:rPr>
                <w:rFonts w:ascii="Marianne" w:hAnsi="Marianne" w:eastAsia="Marianne" w:cs="Marianne"/>
                <w:sz w:val="14"/>
              </w:rPr>
              <w:t xml:space="preserve">HNOIE0005636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"https://fiches-risques.brgm.fr/georisques/cavite/HNOIE0005637" \t "_self" </w:instrText>
            </w:r>
            <w:r>
              <w:fldChar w:fldCharType="separate"/>
            </w:r>
            <w:r>
              <w:rPr>
                <w:rFonts w:ascii="Marianne" w:hAnsi="Marianne" w:eastAsia="Marianne" w:cs="Marianne"/>
                <w:sz w:val="14"/>
              </w:rPr>
              <w:t xml:space="preserve">HNOIE0005637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"https://fiches-risques.brgm.fr/georisques/cavite/HNOIE0005638" \t "_self" </w:instrText>
            </w:r>
            <w:r>
              <w:fldChar w:fldCharType="separate"/>
            </w:r>
            <w:r>
              <w:rPr>
                <w:rFonts w:ascii="Marianne" w:hAnsi="Marianne" w:eastAsia="Marianne" w:cs="Marianne"/>
                <w:sz w:val="14"/>
              </w:rPr>
              <w:t xml:space="preserve">HNOIE0005638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"https://fiches-risques.brgm.fr/georisques/cavite/HNOIE0005639" \t "_self" </w:instrText>
            </w:r>
            <w:r>
              <w:fldChar w:fldCharType="separate"/>
            </w:r>
            <w:r>
              <w:rPr>
                <w:rFonts w:ascii="Marianne" w:hAnsi="Marianne" w:eastAsia="Marianne" w:cs="Marianne"/>
                <w:sz w:val="14"/>
              </w:rPr>
              <w:t xml:space="preserve">HNOIE0005639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"https://fiches-risques.brgm.fr/georisques/cavite/HNOIE0005640" \t "_self" </w:instrText>
            </w:r>
            <w:r>
              <w:fldChar w:fldCharType="separate"/>
            </w:r>
            <w:r>
              <w:rPr>
                <w:rFonts w:ascii="Marianne" w:hAnsi="Marianne" w:eastAsia="Marianne" w:cs="Marianne"/>
                <w:sz w:val="14"/>
              </w:rPr>
              <w:t xml:space="preserve">HNOIE0005640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"https://fiches-risques.brgm.fr/georisques/cavite/HNOIE0005641" \t "_self" </w:instrText>
            </w:r>
            <w:r>
              <w:fldChar w:fldCharType="separate"/>
            </w:r>
            <w:r>
              <w:rPr>
                <w:rFonts w:ascii="Marianne" w:hAnsi="Marianne" w:eastAsia="Marianne" w:cs="Marianne"/>
                <w:sz w:val="14"/>
              </w:rPr>
              <w:t xml:space="preserve">HNOIE0005641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"https://fiches-risques.brgm.fr/georisques/cavite/HNOIE0005642" \t "_self" </w:instrText>
            </w:r>
            <w:r>
              <w:fldChar w:fldCharType="separate"/>
            </w:r>
            <w:r>
              <w:rPr>
                <w:rFonts w:ascii="Marianne" w:hAnsi="Marianne" w:eastAsia="Marianne" w:cs="Marianne"/>
                <w:sz w:val="14"/>
              </w:rPr>
              <w:t xml:space="preserve">HNOIE0005642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"https://fiches-risques.brgm.fr/georisques/cavite/HNOIE0005643" \t "_self" </w:instrText>
            </w:r>
            <w:r>
              <w:fldChar w:fldCharType="separate"/>
            </w:r>
            <w:r>
              <w:rPr>
                <w:rFonts w:ascii="Marianne" w:hAnsi="Marianne" w:eastAsia="Marianne" w:cs="Marianne"/>
                <w:sz w:val="14"/>
              </w:rPr>
              <w:t xml:space="preserve">HNOIE0005643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"https://fiches-risques.brgm.fr/georisques/cavite/HNOIE0005644" \t "_self" </w:instrText>
            </w:r>
            <w:r>
              <w:fldChar w:fldCharType="separate"/>
            </w:r>
            <w:r>
              <w:rPr>
                <w:rFonts w:ascii="Marianne" w:hAnsi="Marianne" w:eastAsia="Marianne" w:cs="Marianne"/>
                <w:sz w:val="14"/>
              </w:rPr>
              <w:t xml:space="preserve">HNOIE0005644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76388-125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"https://fiches-risques.brgm.fr/georisques/cavite/HNOIE0005645" \t "_self" </w:instrText>
            </w:r>
            <w:r>
              <w:fldChar w:fldCharType="separate"/>
            </w:r>
            <w:r>
              <w:rPr>
                <w:rFonts w:ascii="Marianne" w:hAnsi="Marianne" w:eastAsia="Marianne" w:cs="Marianne"/>
                <w:sz w:val="14"/>
              </w:rPr>
              <w:t xml:space="preserve">HNOIE0005645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"https://fiches-risques.brgm.fr/georisques/cavite/HNOIE0005646" \t "_self" </w:instrText>
            </w:r>
            <w:r>
              <w:fldChar w:fldCharType="separate"/>
            </w:r>
            <w:r>
              <w:rPr>
                <w:rFonts w:ascii="Marianne" w:hAnsi="Marianne" w:eastAsia="Marianne" w:cs="Marianne"/>
                <w:sz w:val="14"/>
              </w:rPr>
              <w:t xml:space="preserve">HNOIE0005646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76388-381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"https://fiches-risques.brgm.fr/georisques/cavite/HNOIE0005647" \t "_self" </w:instrText>
            </w:r>
            <w:r>
              <w:fldChar w:fldCharType="separate"/>
            </w:r>
            <w:r>
              <w:rPr>
                <w:rFonts w:ascii="Marianne" w:hAnsi="Marianne" w:eastAsia="Marianne" w:cs="Marianne"/>
                <w:sz w:val="14"/>
              </w:rPr>
              <w:t xml:space="preserve">HNOIE0005647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"https://fiches-risques.brgm.fr/georisques/cavite/HNOIE0005648" \t "_self" </w:instrText>
            </w:r>
            <w:r>
              <w:fldChar w:fldCharType="separate"/>
            </w:r>
            <w:r>
              <w:rPr>
                <w:rFonts w:ascii="Marianne" w:hAnsi="Marianne" w:eastAsia="Marianne" w:cs="Marianne"/>
                <w:sz w:val="14"/>
              </w:rPr>
              <w:t xml:space="preserve">HNOIE0005648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76388-104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"https://fiches-risques.brgm.fr/georisques/cavite/HNOIE0005649" \t "_self" </w:instrText>
            </w:r>
            <w:r>
              <w:fldChar w:fldCharType="separate"/>
            </w:r>
            <w:r>
              <w:rPr>
                <w:rFonts w:ascii="Marianne" w:hAnsi="Marianne" w:eastAsia="Marianne" w:cs="Marianne"/>
                <w:sz w:val="14"/>
              </w:rPr>
              <w:t xml:space="preserve">HNOIE0005649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"https://fiches-risques.brgm.fr/georisques/cavite/HNOIE0005650" \t "_self" </w:instrText>
            </w:r>
            <w:r>
              <w:fldChar w:fldCharType="separate"/>
            </w:r>
            <w:r>
              <w:rPr>
                <w:rFonts w:ascii="Marianne" w:hAnsi="Marianne" w:eastAsia="Marianne" w:cs="Marianne"/>
                <w:sz w:val="14"/>
              </w:rPr>
              <w:t xml:space="preserve">HNOIE0005650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76388-134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"https://fiches-risques.brgm.fr/georisques/cavite/HNOIE0005651" \t "_self" </w:instrText>
            </w:r>
            <w:r>
              <w:fldChar w:fldCharType="separate"/>
            </w:r>
            <w:r>
              <w:rPr>
                <w:rFonts w:ascii="Marianne" w:hAnsi="Marianne" w:eastAsia="Marianne" w:cs="Marianne"/>
                <w:sz w:val="14"/>
              </w:rPr>
              <w:t xml:space="preserve">HNOIE0005651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"https://fiches-risques.brgm.fr/georisques/cavite/HNOIE0005652" \t "_self" </w:instrText>
            </w:r>
            <w:r>
              <w:fldChar w:fldCharType="separate"/>
            </w:r>
            <w:r>
              <w:rPr>
                <w:rFonts w:ascii="Marianne" w:hAnsi="Marianne" w:eastAsia="Marianne" w:cs="Marianne"/>
                <w:sz w:val="14"/>
              </w:rPr>
              <w:t xml:space="preserve">HNOIE0005652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76388-138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"https://fiches-risques.brgm.fr/georisques/cavite/HNOIE0005653" \t "_self" </w:instrText>
            </w:r>
            <w:r>
              <w:fldChar w:fldCharType="separate"/>
            </w:r>
            <w:r>
              <w:rPr>
                <w:rFonts w:ascii="Marianne" w:hAnsi="Marianne" w:eastAsia="Marianne" w:cs="Marianne"/>
                <w:sz w:val="14"/>
              </w:rPr>
              <w:t xml:space="preserve">HNOIE0005653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"https://fiches-risques.brgm.fr/georisques/cavite/HNOIE0005654" \t "_self" </w:instrText>
            </w:r>
            <w:r>
              <w:fldChar w:fldCharType="separate"/>
            </w:r>
            <w:r>
              <w:rPr>
                <w:rFonts w:ascii="Marianne" w:hAnsi="Marianne" w:eastAsia="Marianne" w:cs="Marianne"/>
                <w:sz w:val="14"/>
              </w:rPr>
              <w:t xml:space="preserve">HNOIE0005654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76388-141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"https://fiches-risques.brgm.fr/georisques/cavite/HNOIE0005655" \t "_self" </w:instrText>
            </w:r>
            <w:r>
              <w:fldChar w:fldCharType="separate"/>
            </w:r>
            <w:r>
              <w:rPr>
                <w:rFonts w:ascii="Marianne" w:hAnsi="Marianne" w:eastAsia="Marianne" w:cs="Marianne"/>
                <w:sz w:val="14"/>
              </w:rPr>
              <w:t xml:space="preserve">HNOIE0005655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"https://fiches-risques.brgm.fr/georisques/cavite/HNOIE0005656" \t "_self" </w:instrText>
            </w:r>
            <w:r>
              <w:fldChar w:fldCharType="separate"/>
            </w:r>
            <w:r>
              <w:rPr>
                <w:rFonts w:ascii="Marianne" w:hAnsi="Marianne" w:eastAsia="Marianne" w:cs="Marianne"/>
                <w:sz w:val="14"/>
              </w:rPr>
              <w:t xml:space="preserve">HNOIE0005656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76388-143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"https://fiches-risques.brgm.fr/georisques/cavite/HNOIE0005657" \t "_self" </w:instrText>
            </w:r>
            <w:r>
              <w:fldChar w:fldCharType="separate"/>
            </w:r>
            <w:r>
              <w:rPr>
                <w:rFonts w:ascii="Marianne" w:hAnsi="Marianne" w:eastAsia="Marianne" w:cs="Marianne"/>
                <w:sz w:val="14"/>
              </w:rPr>
              <w:t xml:space="preserve">HNOIE0005657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"https://fiches-risques.brgm.fr/georisques/cavite/HNOIE0005658" \t "_self" </w:instrText>
            </w:r>
            <w:r>
              <w:fldChar w:fldCharType="separate"/>
            </w:r>
            <w:r>
              <w:rPr>
                <w:rFonts w:ascii="Marianne" w:hAnsi="Marianne" w:eastAsia="Marianne" w:cs="Marianne"/>
                <w:sz w:val="14"/>
              </w:rPr>
              <w:t xml:space="preserve">HNOIE0005658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"https://fiches-risques.brgm.fr/georisques/cavite/HNOIE0005659" \t "_self" </w:instrText>
            </w:r>
            <w:r>
              <w:fldChar w:fldCharType="separate"/>
            </w:r>
            <w:r>
              <w:rPr>
                <w:rFonts w:ascii="Marianne" w:hAnsi="Marianne" w:eastAsia="Marianne" w:cs="Marianne"/>
                <w:sz w:val="14"/>
              </w:rPr>
              <w:t xml:space="preserve">HNOIE0005659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"https://fiches-risques.brgm.fr/georisques/cavite/HNOIE0005660" \t "_self" </w:instrText>
            </w:r>
            <w:r>
              <w:fldChar w:fldCharType="separate"/>
            </w:r>
            <w:r>
              <w:rPr>
                <w:rFonts w:ascii="Marianne" w:hAnsi="Marianne" w:eastAsia="Marianne" w:cs="Marianne"/>
                <w:sz w:val="14"/>
              </w:rPr>
              <w:t xml:space="preserve">HNOIE0005660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"https://fiches-risques.brgm.fr/georisques/cavite/HNOIE0005662" \t "_self" </w:instrText>
            </w:r>
            <w:r>
              <w:fldChar w:fldCharType="separate"/>
            </w:r>
            <w:r>
              <w:rPr>
                <w:rFonts w:ascii="Marianne" w:hAnsi="Marianne" w:eastAsia="Marianne" w:cs="Marianne"/>
                <w:sz w:val="14"/>
              </w:rPr>
              <w:t xml:space="preserve">HNOIE0005662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"https://fiches-risques.brgm.fr/georisques/cavite/HNOIE0005663" \t "_self" </w:instrText>
            </w:r>
            <w:r>
              <w:fldChar w:fldCharType="separate"/>
            </w:r>
            <w:r>
              <w:rPr>
                <w:rFonts w:ascii="Marianne" w:hAnsi="Marianne" w:eastAsia="Marianne" w:cs="Marianne"/>
                <w:sz w:val="14"/>
              </w:rPr>
              <w:t xml:space="preserve">HNOIE0005663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"https://fiches-risques.brgm.fr/georisques/cavite/HNOIE0005664" \t "_self" </w:instrText>
            </w:r>
            <w:r>
              <w:fldChar w:fldCharType="separate"/>
            </w:r>
            <w:r>
              <w:rPr>
                <w:rFonts w:ascii="Marianne" w:hAnsi="Marianne" w:eastAsia="Marianne" w:cs="Marianne"/>
                <w:sz w:val="14"/>
              </w:rPr>
              <w:t xml:space="preserve">HNOIE0005664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"https://fiches-risques.brgm.fr/georisques/cavite/HNOIE0005665" \t "_self" </w:instrText>
            </w:r>
            <w:r>
              <w:fldChar w:fldCharType="separate"/>
            </w:r>
            <w:r>
              <w:rPr>
                <w:rFonts w:ascii="Marianne" w:hAnsi="Marianne" w:eastAsia="Marianne" w:cs="Marianne"/>
                <w:sz w:val="14"/>
              </w:rPr>
              <w:t xml:space="preserve">HNOIE0005665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"https://fiches-risques.brgm.fr/georisques/cavite/HNOIE0005666" \t "_self" </w:instrText>
            </w:r>
            <w:r>
              <w:fldChar w:fldCharType="separate"/>
            </w:r>
            <w:r>
              <w:rPr>
                <w:rFonts w:ascii="Marianne" w:hAnsi="Marianne" w:eastAsia="Marianne" w:cs="Marianne"/>
                <w:sz w:val="14"/>
              </w:rPr>
              <w:t xml:space="preserve">HNOIE0005666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"https://fiches-risques.brgm.fr/georisques/cavite/HNOIE0005667" \t "_self" </w:instrText>
            </w:r>
            <w:r>
              <w:fldChar w:fldCharType="separate"/>
            </w:r>
            <w:r>
              <w:rPr>
                <w:rFonts w:ascii="Marianne" w:hAnsi="Marianne" w:eastAsia="Marianne" w:cs="Marianne"/>
                <w:sz w:val="14"/>
              </w:rPr>
              <w:t xml:space="preserve">HNOIE0005667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"https://fiches-risques.brgm.fr/georisques/cavite/HNOIE0005668" \t "_self" </w:instrText>
            </w:r>
            <w:r>
              <w:fldChar w:fldCharType="separate"/>
            </w:r>
            <w:r>
              <w:rPr>
                <w:rFonts w:ascii="Marianne" w:hAnsi="Marianne" w:eastAsia="Marianne" w:cs="Marianne"/>
                <w:sz w:val="14"/>
              </w:rPr>
              <w:t xml:space="preserve">HNOIE0005668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"https://fiches-risques.brgm.fr/georisques/cavite/HNOIE0005669" \t "_self" </w:instrText>
            </w:r>
            <w:r>
              <w:fldChar w:fldCharType="separate"/>
            </w:r>
            <w:r>
              <w:rPr>
                <w:rFonts w:ascii="Marianne" w:hAnsi="Marianne" w:eastAsia="Marianne" w:cs="Marianne"/>
                <w:sz w:val="14"/>
              </w:rPr>
              <w:t xml:space="preserve">HNOIE0005669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"https://fiches-risques.brgm.fr/georisques/cavite/HNOIE0005670" \t "_self" </w:instrText>
            </w:r>
            <w:r>
              <w:fldChar w:fldCharType="separate"/>
            </w:r>
            <w:r>
              <w:rPr>
                <w:rFonts w:ascii="Marianne" w:hAnsi="Marianne" w:eastAsia="Marianne" w:cs="Marianne"/>
                <w:sz w:val="14"/>
              </w:rPr>
              <w:t xml:space="preserve">HNOIE0005670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"https://fiches-risques.brgm.fr/georisques/cavite/HNOIE0005671" \t "_self" </w:instrText>
            </w:r>
            <w:r>
              <w:fldChar w:fldCharType="separate"/>
            </w:r>
            <w:r>
              <w:rPr>
                <w:rFonts w:ascii="Marianne" w:hAnsi="Marianne" w:eastAsia="Marianne" w:cs="Marianne"/>
                <w:sz w:val="14"/>
              </w:rPr>
              <w:t xml:space="preserve">HNOIE0005671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"https://fiches-risques.brgm.fr/georisques/cavite/HNOIE0005672" \t "_self" </w:instrText>
            </w:r>
            <w:r>
              <w:fldChar w:fldCharType="separate"/>
            </w:r>
            <w:r>
              <w:rPr>
                <w:rFonts w:ascii="Marianne" w:hAnsi="Marianne" w:eastAsia="Marianne" w:cs="Marianne"/>
                <w:sz w:val="14"/>
              </w:rPr>
              <w:t xml:space="preserve">HNOIE0005672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"https://fiches-risques.brgm.fr/georisques/cavite/HNOIE0005673" \t "_self" </w:instrText>
            </w:r>
            <w:r>
              <w:fldChar w:fldCharType="separate"/>
            </w:r>
            <w:r>
              <w:rPr>
                <w:rFonts w:ascii="Marianne" w:hAnsi="Marianne" w:eastAsia="Marianne" w:cs="Marianne"/>
                <w:sz w:val="14"/>
              </w:rPr>
              <w:t xml:space="preserve">HNOIE0005673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"https://fiches-risques.brgm.fr/georisques/cavite/HNOIE0005674" \t "_self" </w:instrText>
            </w:r>
            <w:r>
              <w:fldChar w:fldCharType="separate"/>
            </w:r>
            <w:r>
              <w:rPr>
                <w:rFonts w:ascii="Marianne" w:hAnsi="Marianne" w:eastAsia="Marianne" w:cs="Marianne"/>
                <w:sz w:val="14"/>
              </w:rPr>
              <w:t xml:space="preserve">HNOIE0005674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"https://fiches-risques.brgm.fr/georisques/cavite/HNOIE0005675" \t "_self" </w:instrText>
            </w:r>
            <w:r>
              <w:fldChar w:fldCharType="separate"/>
            </w:r>
            <w:r>
              <w:rPr>
                <w:rFonts w:ascii="Marianne" w:hAnsi="Marianne" w:eastAsia="Marianne" w:cs="Marianne"/>
                <w:sz w:val="14"/>
              </w:rPr>
              <w:t xml:space="preserve">HNOIE0005675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76388-105</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815291" name="Picture">
</wp:docPr>
                  <a:graphic>
                    <a:graphicData uri="http://schemas.openxmlformats.org/drawingml/2006/picture">
                      <pic:pic>
                        <pic:nvPicPr>
                          <pic:cNvPr id="1473815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189748" name="Picture">
</wp:docPr>
                  <a:graphic>
                    <a:graphicData uri="http://schemas.openxmlformats.org/drawingml/2006/picture">
                      <pic:pic>
                        <pic:nvPicPr>
                          <pic:cNvPr id="1462189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Lintot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420505" name="Picture">
</wp:docPr>
                  <a:graphic>
                    <a:graphicData uri="http://schemas.openxmlformats.org/drawingml/2006/picture">
                      <pic:pic>
                        <pic:nvPicPr>
                          <pic:cNvPr id="700420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"https://fiches-risques.brgm.fr/georisques/cavite/HNOIE0005676" \t "_self" </w:instrText>
            </w:r>
            <w:r>
              <w:fldChar w:fldCharType="separate"/>
            </w:r>
            <w:r>
              <w:rPr>
                <w:rFonts w:ascii="Marianne" w:hAnsi="Marianne" w:eastAsia="Marianne" w:cs="Marianne"/>
                <w:sz w:val="14"/>
              </w:rPr>
              <w:t xml:space="preserve">HNOIE0005676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"https://fiches-risques.brgm.fr/georisques/cavite/HNOIE0005677" \t "_self" </w:instrText>
            </w:r>
            <w:r>
              <w:fldChar w:fldCharType="separate"/>
            </w:r>
            <w:r>
              <w:rPr>
                <w:rFonts w:ascii="Marianne" w:hAnsi="Marianne" w:eastAsia="Marianne" w:cs="Marianne"/>
                <w:sz w:val="14"/>
              </w:rPr>
              <w:t xml:space="preserve">HNOIE0005677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76388-108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"https://fiches-risques.brgm.fr/georisques/cavite/HNOIE0005678" \t "_self" </w:instrText>
            </w:r>
            <w:r>
              <w:fldChar w:fldCharType="separate"/>
            </w:r>
            <w:r>
              <w:rPr>
                <w:rFonts w:ascii="Marianne" w:hAnsi="Marianne" w:eastAsia="Marianne" w:cs="Marianne"/>
                <w:sz w:val="14"/>
              </w:rPr>
              <w:t xml:space="preserve">HNOIE0005678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"https://fiches-risques.brgm.fr/georisques/cavite/HNOIE0005679" \t "_self" </w:instrText>
            </w:r>
            <w:r>
              <w:fldChar w:fldCharType="separate"/>
            </w:r>
            <w:r>
              <w:rPr>
                <w:rFonts w:ascii="Marianne" w:hAnsi="Marianne" w:eastAsia="Marianne" w:cs="Marianne"/>
                <w:sz w:val="14"/>
              </w:rPr>
              <w:t xml:space="preserve">HNOIE0005679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76388-114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"https://fiches-risques.brgm.fr/georisques/cavite/HNOIE0005680" \t "_self" </w:instrText>
            </w:r>
            <w:r>
              <w:fldChar w:fldCharType="separate"/>
            </w:r>
            <w:r>
              <w:rPr>
                <w:rFonts w:ascii="Marianne" w:hAnsi="Marianne" w:eastAsia="Marianne" w:cs="Marianne"/>
                <w:sz w:val="14"/>
              </w:rPr>
              <w:t xml:space="preserve">HNOIE0005680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"https://fiches-risques.brgm.fr/georisques/cavite/HNOIE0005681" \t "_self" </w:instrText>
            </w:r>
            <w:r>
              <w:fldChar w:fldCharType="separate"/>
            </w:r>
            <w:r>
              <w:rPr>
                <w:rFonts w:ascii="Marianne" w:hAnsi="Marianne" w:eastAsia="Marianne" w:cs="Marianne"/>
                <w:sz w:val="14"/>
              </w:rPr>
              <w:t xml:space="preserve">HNOIE0005681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76388-124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"https://fiches-risques.brgm.fr/georisques/cavite/HNOIE0005682" \t "_self" </w:instrText>
            </w:r>
            <w:r>
              <w:fldChar w:fldCharType="separate"/>
            </w:r>
            <w:r>
              <w:rPr>
                <w:rFonts w:ascii="Marianne" w:hAnsi="Marianne" w:eastAsia="Marianne" w:cs="Marianne"/>
                <w:sz w:val="14"/>
              </w:rPr>
              <w:t xml:space="preserve">HNOIE0005682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"https://fiches-risques.brgm.fr/georisques/cavite/HNOIE0005683" \t "_self" </w:instrText>
            </w:r>
            <w:r>
              <w:fldChar w:fldCharType="separate"/>
            </w:r>
            <w:r>
              <w:rPr>
                <w:rFonts w:ascii="Marianne" w:hAnsi="Marianne" w:eastAsia="Marianne" w:cs="Marianne"/>
                <w:sz w:val="14"/>
              </w:rPr>
              <w:t xml:space="preserve">HNOIE0005683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76388-136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"https://fiches-risques.brgm.fr/georisques/cavite/HNOIE0005684" \t "_self" </w:instrText>
            </w:r>
            <w:r>
              <w:fldChar w:fldCharType="separate"/>
            </w:r>
            <w:r>
              <w:rPr>
                <w:rFonts w:ascii="Marianne" w:hAnsi="Marianne" w:eastAsia="Marianne" w:cs="Marianne"/>
                <w:sz w:val="14"/>
              </w:rPr>
              <w:t xml:space="preserve">HNOIE0005684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"https://fiches-risques.brgm.fr/georisques/cavite/HNOIE0005685" \t "_self" </w:instrText>
            </w:r>
            <w:r>
              <w:fldChar w:fldCharType="separate"/>
            </w:r>
            <w:r>
              <w:rPr>
                <w:rFonts w:ascii="Marianne" w:hAnsi="Marianne" w:eastAsia="Marianne" w:cs="Marianne"/>
                <w:sz w:val="14"/>
              </w:rPr>
              <w:t xml:space="preserve">HNOIE0005685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"https://fiches-risques.brgm.fr/georisques/cavite/HNOIE0005686" \t "_self" </w:instrText>
            </w:r>
            <w:r>
              <w:fldChar w:fldCharType="separate"/>
            </w:r>
            <w:r>
              <w:rPr>
                <w:rFonts w:ascii="Marianne" w:hAnsi="Marianne" w:eastAsia="Marianne" w:cs="Marianne"/>
                <w:sz w:val="14"/>
              </w:rPr>
              <w:t xml:space="preserve">HNOIE0005686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"https://fiches-risques.brgm.fr/georisques/cavite/HNOIE0005687" \t "_self" </w:instrText>
            </w:r>
            <w:r>
              <w:fldChar w:fldCharType="separate"/>
            </w:r>
            <w:r>
              <w:rPr>
                <w:rFonts w:ascii="Marianne" w:hAnsi="Marianne" w:eastAsia="Marianne" w:cs="Marianne"/>
                <w:sz w:val="14"/>
              </w:rPr>
              <w:t xml:space="preserve">HNOIE0005687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76388-142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"https://fiches-risques.brgm.fr/georisques/cavite/HNOIE0005688" \t "_self" </w:instrText>
            </w:r>
            <w:r>
              <w:fldChar w:fldCharType="separate"/>
            </w:r>
            <w:r>
              <w:rPr>
                <w:rFonts w:ascii="Marianne" w:hAnsi="Marianne" w:eastAsia="Marianne" w:cs="Marianne"/>
                <w:sz w:val="14"/>
              </w:rPr>
              <w:t xml:space="preserve">HNOIE0005688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76388-730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"https://fiches-risques.brgm.fr/georisques/cavite/HNOIE0005689" \t "_self" </w:instrText>
            </w:r>
            <w:r>
              <w:fldChar w:fldCharType="separate"/>
            </w:r>
            <w:r>
              <w:rPr>
                <w:rFonts w:ascii="Marianne" w:hAnsi="Marianne" w:eastAsia="Marianne" w:cs="Marianne"/>
                <w:sz w:val="14"/>
              </w:rPr>
              <w:t xml:space="preserve">HNOIE0005689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76388-2130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"https://fiches-risques.brgm.fr/georisques/cavite/HNOIE0005690" \t "_self" </w:instrText>
            </w:r>
            <w:r>
              <w:fldChar w:fldCharType="separate"/>
            </w:r>
            <w:r>
              <w:rPr>
                <w:rFonts w:ascii="Marianne" w:hAnsi="Marianne" w:eastAsia="Marianne" w:cs="Marianne"/>
                <w:sz w:val="14"/>
              </w:rPr>
              <w:t xml:space="preserve">HNOIE0005690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76388-1390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"https://fiches-risques.brgm.fr/georisques/cavite/HNOIE0016843" \t "_self" </w:instrText>
            </w:r>
            <w:r>
              <w:fldChar w:fldCharType="separate"/>
            </w:r>
            <w:r>
              <w:rPr>
                <w:rFonts w:ascii="Marianne" w:hAnsi="Marianne" w:eastAsia="Marianne" w:cs="Marianne"/>
                <w:sz w:val="14"/>
              </w:rPr>
              <w:t xml:space="preserve">HNOIE0016843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"https://fiches-risques.brgm.fr/georisques/cavite/HNOIE0016844" \t "_self" </w:instrText>
            </w:r>
            <w:r>
              <w:fldChar w:fldCharType="separate"/>
            </w:r>
            <w:r>
              <w:rPr>
                <w:rFonts w:ascii="Marianne" w:hAnsi="Marianne" w:eastAsia="Marianne" w:cs="Marianne"/>
                <w:sz w:val="14"/>
              </w:rPr>
              <w:t xml:space="preserve">HNOIE0016844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"https://fiches-risques.brgm.fr/georisques/cavite/HNOIE0016845" \t "_self" </w:instrText>
            </w:r>
            <w:r>
              <w:fldChar w:fldCharType="separate"/>
            </w:r>
            <w:r>
              <w:rPr>
                <w:rFonts w:ascii="Marianne" w:hAnsi="Marianne" w:eastAsia="Marianne" w:cs="Marianne"/>
                <w:sz w:val="14"/>
              </w:rPr>
              <w:t xml:space="preserve">HNOIE0016845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"https://fiches-risques.brgm.fr/georisques/cavite/HNOIE0016846" \t "_self" </w:instrText>
            </w:r>
            <w:r>
              <w:fldChar w:fldCharType="separate"/>
            </w:r>
            <w:r>
              <w:rPr>
                <w:rFonts w:ascii="Marianne" w:hAnsi="Marianne" w:eastAsia="Marianne" w:cs="Marianne"/>
                <w:sz w:val="14"/>
              </w:rPr>
              <w:t xml:space="preserve">HNOIE0016846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"https://fiches-risques.brgm.fr/georisques/cavite/HNOIE0016847" \t "_self" </w:instrText>
            </w:r>
            <w:r>
              <w:fldChar w:fldCharType="separate"/>
            </w:r>
            <w:r>
              <w:rPr>
                <w:rFonts w:ascii="Marianne" w:hAnsi="Marianne" w:eastAsia="Marianne" w:cs="Marianne"/>
                <w:sz w:val="14"/>
              </w:rPr>
              <w:t xml:space="preserve">HNOIE0016847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"https://fiches-risques.brgm.fr/georisques/cavite/HNOIE0016848" \t "_self" </w:instrText>
            </w:r>
            <w:r>
              <w:fldChar w:fldCharType="separate"/>
            </w:r>
            <w:r>
              <w:rPr>
                <w:rFonts w:ascii="Marianne" w:hAnsi="Marianne" w:eastAsia="Marianne" w:cs="Marianne"/>
                <w:sz w:val="14"/>
              </w:rPr>
              <w:t xml:space="preserve">HNOIE0016848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"https://fiches-risques.brgm.fr/georisques/cavite/HNOIE0016849" \t "_self" </w:instrText>
            </w:r>
            <w:r>
              <w:fldChar w:fldCharType="separate"/>
            </w:r>
            <w:r>
              <w:rPr>
                <w:rFonts w:ascii="Marianne" w:hAnsi="Marianne" w:eastAsia="Marianne" w:cs="Marianne"/>
                <w:sz w:val="14"/>
              </w:rPr>
              <w:t xml:space="preserve">HNOIE0016849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76388-146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"https://fiches-risques.brgm.fr/georisques/cavite/HNOIE0016850" \t "_self" </w:instrText>
            </w:r>
            <w:r>
              <w:fldChar w:fldCharType="separate"/>
            </w:r>
            <w:r>
              <w:rPr>
                <w:rFonts w:ascii="Marianne" w:hAnsi="Marianne" w:eastAsia="Marianne" w:cs="Marianne"/>
                <w:sz w:val="14"/>
              </w:rPr>
              <w:t xml:space="preserve">HNOIE0016850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"https://fiches-risques.brgm.fr/georisques/cavite/HNOIE0016851" \t "_self" </w:instrText>
            </w:r>
            <w:r>
              <w:fldChar w:fldCharType="separate"/>
            </w:r>
            <w:r>
              <w:rPr>
                <w:rFonts w:ascii="Marianne" w:hAnsi="Marianne" w:eastAsia="Marianne" w:cs="Marianne"/>
                <w:sz w:val="14"/>
              </w:rPr>
              <w:t xml:space="preserve">HNOIE0016851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"https://fiches-risques.brgm.fr/georisques/cavite/HNOIE0016852" \t "_self" </w:instrText>
            </w:r>
            <w:r>
              <w:fldChar w:fldCharType="separate"/>
            </w:r>
            <w:r>
              <w:rPr>
                <w:rFonts w:ascii="Marianne" w:hAnsi="Marianne" w:eastAsia="Marianne" w:cs="Marianne"/>
                <w:sz w:val="14"/>
              </w:rPr>
              <w:t xml:space="preserve">HNOIE0016852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"https://fiches-risques.brgm.fr/georisques/cavite/HNOIE0016853" \t "_self" </w:instrText>
            </w:r>
            <w:r>
              <w:fldChar w:fldCharType="separate"/>
            </w:r>
            <w:r>
              <w:rPr>
                <w:rFonts w:ascii="Marianne" w:hAnsi="Marianne" w:eastAsia="Marianne" w:cs="Marianne"/>
                <w:sz w:val="14"/>
              </w:rPr>
              <w:t xml:space="preserve">HNOIE0016853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"https://fiches-risques.brgm.fr/georisques/cavite/HNOIE0016854" \t "_self" </w:instrText>
            </w:r>
            <w:r>
              <w:fldChar w:fldCharType="separate"/>
            </w:r>
            <w:r>
              <w:rPr>
                <w:rFonts w:ascii="Marianne" w:hAnsi="Marianne" w:eastAsia="Marianne" w:cs="Marianne"/>
                <w:sz w:val="14"/>
              </w:rPr>
              <w:t xml:space="preserve">HNOIE0016854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"https://fiches-risques.brgm.fr/georisques/cavite/HNOIE0016855" \t "_self" </w:instrText>
            </w:r>
            <w:r>
              <w:fldChar w:fldCharType="separate"/>
            </w:r>
            <w:r>
              <w:rPr>
                <w:rFonts w:ascii="Marianne" w:hAnsi="Marianne" w:eastAsia="Marianne" w:cs="Marianne"/>
                <w:sz w:val="14"/>
              </w:rPr>
              <w:t xml:space="preserve">HNOIE0016855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"https://fiches-risques.brgm.fr/georisques/cavite/HNOIE0016856" \t "_self" </w:instrText>
            </w:r>
            <w:r>
              <w:fldChar w:fldCharType="separate"/>
            </w:r>
            <w:r>
              <w:rPr>
                <w:rFonts w:ascii="Marianne" w:hAnsi="Marianne" w:eastAsia="Marianne" w:cs="Marianne"/>
                <w:sz w:val="14"/>
              </w:rPr>
              <w:t xml:space="preserve">HNOIE0016856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"https://fiches-risques.brgm.fr/georisques/cavite/HNOIE0016857" \t "_self" </w:instrText>
            </w:r>
            <w:r>
              <w:fldChar w:fldCharType="separate"/>
            </w:r>
            <w:r>
              <w:rPr>
                <w:rFonts w:ascii="Marianne" w:hAnsi="Marianne" w:eastAsia="Marianne" w:cs="Marianne"/>
                <w:sz w:val="14"/>
              </w:rPr>
              <w:t xml:space="preserve">HNOIE0016857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"https://fiches-risques.brgm.fr/georisques/cavite/HNOIE0016858" \t "_self" </w:instrText>
            </w:r>
            <w:r>
              <w:fldChar w:fldCharType="separate"/>
            </w:r>
            <w:r>
              <w:rPr>
                <w:rFonts w:ascii="Marianne" w:hAnsi="Marianne" w:eastAsia="Marianne" w:cs="Marianne"/>
                <w:sz w:val="14"/>
              </w:rPr>
              <w:t xml:space="preserve">HNOIE0016858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"https://fiches-risques.brgm.fr/georisques/cavite/HNOIE0016859" \t "_self" </w:instrText>
            </w:r>
            <w:r>
              <w:fldChar w:fldCharType="separate"/>
            </w:r>
            <w:r>
              <w:rPr>
                <w:rFonts w:ascii="Marianne" w:hAnsi="Marianne" w:eastAsia="Marianne" w:cs="Marianne"/>
                <w:sz w:val="14"/>
              </w:rPr>
              <w:t xml:space="preserve">HNOIE0016859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"https://fiches-risques.brgm.fr/georisques/cavite/HNOIE0016860" \t "_self" </w:instrText>
            </w:r>
            <w:r>
              <w:fldChar w:fldCharType="separate"/>
            </w:r>
            <w:r>
              <w:rPr>
                <w:rFonts w:ascii="Marianne" w:hAnsi="Marianne" w:eastAsia="Marianne" w:cs="Marianne"/>
                <w:sz w:val="14"/>
              </w:rPr>
              <w:t xml:space="preserve">HNOIE0016860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"https://fiches-risques.brgm.fr/georisques/cavite/HNOIE0016861" \t "_self" </w:instrText>
            </w:r>
            <w:r>
              <w:fldChar w:fldCharType="separate"/>
            </w:r>
            <w:r>
              <w:rPr>
                <w:rFonts w:ascii="Marianne" w:hAnsi="Marianne" w:eastAsia="Marianne" w:cs="Marianne"/>
                <w:sz w:val="14"/>
              </w:rPr>
              <w:t xml:space="preserve">HNOIE0016861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"https://fiches-risques.brgm.fr/georisques/cavite/HNOIE0016862" \t "_self" </w:instrText>
            </w:r>
            <w:r>
              <w:fldChar w:fldCharType="separate"/>
            </w:r>
            <w:r>
              <w:rPr>
                <w:rFonts w:ascii="Marianne" w:hAnsi="Marianne" w:eastAsia="Marianne" w:cs="Marianne"/>
                <w:sz w:val="14"/>
              </w:rPr>
              <w:t xml:space="preserve">HNOIE0016862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"https://fiches-risques.brgm.fr/georisques/cavite/HNOIE0016863" \t "_self" </w:instrText>
            </w:r>
            <w:r>
              <w:fldChar w:fldCharType="separate"/>
            </w:r>
            <w:r>
              <w:rPr>
                <w:rFonts w:ascii="Marianne" w:hAnsi="Marianne" w:eastAsia="Marianne" w:cs="Marianne"/>
                <w:sz w:val="14"/>
              </w:rPr>
              <w:t xml:space="preserve">HNOIE0016863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"https://fiches-risques.brgm.fr/georisques/cavite/HNOIE0016864" \t "_self" </w:instrText>
            </w:r>
            <w:r>
              <w:fldChar w:fldCharType="separate"/>
            </w:r>
            <w:r>
              <w:rPr>
                <w:rFonts w:ascii="Marianne" w:hAnsi="Marianne" w:eastAsia="Marianne" w:cs="Marianne"/>
                <w:sz w:val="14"/>
              </w:rPr>
              <w:t xml:space="preserve">HNOIE0016864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"https://fiches-risques.brgm.fr/georisques/cavite/HNOIE0016865" \t "_self" </w:instrText>
            </w:r>
            <w:r>
              <w:fldChar w:fldCharType="separate"/>
            </w:r>
            <w:r>
              <w:rPr>
                <w:rFonts w:ascii="Marianne" w:hAnsi="Marianne" w:eastAsia="Marianne" w:cs="Marianne"/>
                <w:sz w:val="14"/>
              </w:rPr>
              <w:t xml:space="preserve">HNOIE0016865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"https://fiches-risques.brgm.fr/georisques/cavite/HNOIE0020765" \t "_self" </w:instrText>
            </w:r>
            <w:r>
              <w:fldChar w:fldCharType="separate"/>
            </w:r>
            <w:r>
              <w:rPr>
                <w:rFonts w:ascii="Marianne" w:hAnsi="Marianne" w:eastAsia="Marianne" w:cs="Marianne"/>
                <w:sz w:val="14"/>
              </w:rPr>
              <w:t xml:space="preserve">HNOIE0020765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"https://fiches-risques.brgm.fr/georisques/cavite/HNOIE0020766" \t "_self" </w:instrText>
            </w:r>
            <w:r>
              <w:fldChar w:fldCharType="separate"/>
            </w:r>
            <w:r>
              <w:rPr>
                <w:rFonts w:ascii="Marianne" w:hAnsi="Marianne" w:eastAsia="Marianne" w:cs="Marianne"/>
                <w:sz w:val="14"/>
              </w:rPr>
              <w:t xml:space="preserve">HNOIE0020766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"https://fiches-risques.brgm.fr/georisques/cavite/HNOIE0020767" \t "_self" </w:instrText>
            </w:r>
            <w:r>
              <w:fldChar w:fldCharType="separate"/>
            </w:r>
            <w:r>
              <w:rPr>
                <w:rFonts w:ascii="Marianne" w:hAnsi="Marianne" w:eastAsia="Marianne" w:cs="Marianne"/>
                <w:sz w:val="14"/>
              </w:rPr>
              <w:t xml:space="preserve">HNOIE0020767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76388-111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"https://fiches-risques.brgm.fr/georisques/cavite/HNOIE0020768" \t "_self" </w:instrText>
            </w:r>
            <w:r>
              <w:fldChar w:fldCharType="separate"/>
            </w:r>
            <w:r>
              <w:rPr>
                <w:rFonts w:ascii="Marianne" w:hAnsi="Marianne" w:eastAsia="Marianne" w:cs="Marianne"/>
                <w:sz w:val="14"/>
              </w:rPr>
              <w:t xml:space="preserve">HNOIE0020768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76388-056</w:t>
            </w: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896466" name="Picture">
</wp:docPr>
                  <a:graphic>
                    <a:graphicData uri="http://schemas.openxmlformats.org/drawingml/2006/picture">
                      <pic:pic>
                        <pic:nvPicPr>
                          <pic:cNvPr id="1565896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578834" name="Picture">
</wp:docPr>
                  <a:graphic>
                    <a:graphicData uri="http://schemas.openxmlformats.org/drawingml/2006/picture">
                      <pic:pic>
                        <pic:nvPicPr>
                          <pic:cNvPr id="862578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76210 Lintot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297023" name="Picture">
</wp:docPr>
                  <a:graphic>
                    <a:graphicData uri="http://schemas.openxmlformats.org/drawingml/2006/picture">
                      <pic:pic>
                        <pic:nvPicPr>
                          <pic:cNvPr id="1712297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