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618163" name="Picture">
</wp:docPr>
                  <a:graphic>
                    <a:graphicData uri="http://schemas.openxmlformats.org/drawingml/2006/picture">
                      <pic:pic>
                        <pic:nvPicPr>
                          <pic:cNvPr id="1841618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6772974" name="Picture">
</wp:docPr>
                  <a:graphic>
                    <a:graphicData uri="http://schemas.openxmlformats.org/drawingml/2006/picture">
                      <pic:pic>
                        <pic:nvPicPr>
                          <pic:cNvPr id="6067729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8140229" name="Picture">
</wp:docPr>
                        <a:graphic>
                          <a:graphicData uri="http://schemas.openxmlformats.org/drawingml/2006/picture">
                            <pic:pic>
                              <pic:nvPicPr>
                                <pic:cNvPr id="18781402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08150 Lépron-les-Vallées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6776366" name="Picture">
</wp:docPr>
                  <a:graphic>
                    <a:graphicData uri="http://schemas.openxmlformats.org/drawingml/2006/picture">
                      <pic:pic>
                        <pic:nvPicPr>
                          <pic:cNvPr id="4167763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90162" name="Picture">
</wp:docPr>
                  <a:graphic>
                    <a:graphicData uri="http://schemas.openxmlformats.org/drawingml/2006/picture">
                      <pic:pic>
                        <pic:nvPicPr>
                          <pic:cNvPr id="210901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172701" name="Picture">
</wp:docPr>
                  <a:graphic>
                    <a:graphicData uri="http://schemas.openxmlformats.org/drawingml/2006/picture">
                      <pic:pic>
                        <pic:nvPicPr>
                          <pic:cNvPr id="682172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969283" name="Picture">
</wp:docPr>
                  <a:graphic>
                    <a:graphicData uri="http://schemas.openxmlformats.org/drawingml/2006/picture">
                      <pic:pic>
                        <pic:nvPicPr>
                          <pic:cNvPr id="937969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Lépron-les-Vallées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729088" name="Picture">
</wp:docPr>
                  <a:graphic>
                    <a:graphicData uri="http://schemas.openxmlformats.org/drawingml/2006/picture">
                      <pic:pic>
                        <pic:nvPicPr>
                          <pic:cNvPr id="1334729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8832844" name="Picture">
</wp:docPr>
                        <a:graphic>
                          <a:graphicData uri="http://schemas.openxmlformats.org/drawingml/2006/picture">
                            <pic:pic>
                              <pic:nvPicPr>
                                <pic:cNvPr id="13888328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093530" name="Picture">
</wp:docPr>
                        <a:graphic>
                          <a:graphicData uri="http://schemas.openxmlformats.org/drawingml/2006/picture">
                            <pic:pic>
                              <pic:nvPicPr>
                                <pic:cNvPr id="3550935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547868" name="Picture">
</wp:docPr>
                        <a:graphic>
                          <a:graphicData uri="http://schemas.openxmlformats.org/drawingml/2006/picture">
                            <pic:pic>
                              <pic:nvPicPr>
                                <pic:cNvPr id="18105478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454580" name="Picture">
</wp:docPr>
                        <a:graphic>
                          <a:graphicData uri="http://schemas.openxmlformats.org/drawingml/2006/picture">
                            <pic:pic>
                              <pic:nvPicPr>
                                <pic:cNvPr id="544545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529569" name="Picture">
</wp:docPr>
                        <a:graphic>
                          <a:graphicData uri="http://schemas.openxmlformats.org/drawingml/2006/picture">
                            <pic:pic>
                              <pic:nvPicPr>
                                <pic:cNvPr id="13205295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1645607" name="Picture">
</wp:docPr>
                        <a:graphic>
                          <a:graphicData uri="http://schemas.openxmlformats.org/drawingml/2006/picture">
                            <pic:pic>
                              <pic:nvPicPr>
                                <pic:cNvPr id="187164560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5315143" name="Picture">
</wp:docPr>
                        <a:graphic>
                          <a:graphicData uri="http://schemas.openxmlformats.org/drawingml/2006/picture">
                            <pic:pic>
                              <pic:nvPicPr>
                                <pic:cNvPr id="21253151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740606" name="Picture">
</wp:docPr>
                        <a:graphic>
                          <a:graphicData uri="http://schemas.openxmlformats.org/drawingml/2006/picture">
                            <pic:pic>
                              <pic:nvPicPr>
                                <pic:cNvPr id="17137406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6901676" name="Picture">
</wp:docPr>
                        <a:graphic>
                          <a:graphicData uri="http://schemas.openxmlformats.org/drawingml/2006/picture">
                            <pic:pic>
                              <pic:nvPicPr>
                                <pic:cNvPr id="2769016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4810906" name="Picture">
</wp:docPr>
                        <a:graphic>
                          <a:graphicData uri="http://schemas.openxmlformats.org/drawingml/2006/picture">
                            <pic:pic>
                              <pic:nvPicPr>
                                <pic:cNvPr id="18448109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552067" name="Picture">
</wp:docPr>
                        <a:graphic>
                          <a:graphicData uri="http://schemas.openxmlformats.org/drawingml/2006/picture">
                            <pic:pic>
                              <pic:nvPicPr>
                                <pic:cNvPr id="19385520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4428099" name="Picture">
</wp:docPr>
                        <a:graphic>
                          <a:graphicData uri="http://schemas.openxmlformats.org/drawingml/2006/picture">
                            <pic:pic>
                              <pic:nvPicPr>
                                <pic:cNvPr id="129442809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3555549" name="Picture">
</wp:docPr>
                        <a:graphic>
                          <a:graphicData uri="http://schemas.openxmlformats.org/drawingml/2006/picture">
                            <pic:pic>
                              <pic:nvPicPr>
                                <pic:cNvPr id="8035555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617487" name="Picture">
</wp:docPr>
                        <a:graphic>
                          <a:graphicData uri="http://schemas.openxmlformats.org/drawingml/2006/picture">
                            <pic:pic>
                              <pic:nvPicPr>
                                <pic:cNvPr id="7316174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9080789" name="Picture">
</wp:docPr>
                        <a:graphic>
                          <a:graphicData uri="http://schemas.openxmlformats.org/drawingml/2006/picture">
                            <pic:pic>
                              <pic:nvPicPr>
                                <pic:cNvPr id="121908078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232192" name="Picture">
</wp:docPr>
                  <a:graphic>
                    <a:graphicData uri="http://schemas.openxmlformats.org/drawingml/2006/picture">
                      <pic:pic>
                        <pic:nvPicPr>
                          <pic:cNvPr id="1021232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061567" name="Picture">
</wp:docPr>
                  <a:graphic>
                    <a:graphicData uri="http://schemas.openxmlformats.org/drawingml/2006/picture">
                      <pic:pic>
                        <pic:nvPicPr>
                          <pic:cNvPr id="249061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Lépron-les-Vallées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340653" name="Picture">
</wp:docPr>
                  <a:graphic>
                    <a:graphicData uri="http://schemas.openxmlformats.org/drawingml/2006/picture">
                      <pic:pic>
                        <pic:nvPicPr>
                          <pic:cNvPr id="1049340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Lepron-les-vallees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6788926" name="Picture">
</wp:docPr>
                  <a:graphic>
                    <a:graphicData uri="http://schemas.openxmlformats.org/drawingml/2006/picture">
                      <pic:pic>
                        <pic:nvPicPr>
                          <pic:cNvPr id="49678892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316218" name="Picture">
</wp:docPr>
                  <a:graphic>
                    <a:graphicData uri="http://schemas.openxmlformats.org/drawingml/2006/picture">
                      <pic:pic>
                        <pic:nvPicPr>
                          <pic:cNvPr id="16943162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5942018" name="Picture">
</wp:docPr>
                  <a:graphic>
                    <a:graphicData uri="http://schemas.openxmlformats.org/drawingml/2006/picture">
                      <pic:pic>
                        <pic:nvPicPr>
                          <pic:cNvPr id="121594201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9092438" name="Picture">
</wp:docPr>
                        <a:graphic>
                          <a:graphicData uri="http://schemas.openxmlformats.org/drawingml/2006/picture">
                            <pic:pic>
                              <pic:nvPicPr>
                                <pic:cNvPr id="20590924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820417" name="Picture">
</wp:docPr>
                  <a:graphic>
                    <a:graphicData uri="http://schemas.openxmlformats.org/drawingml/2006/picture">
                      <pic:pic>
                        <pic:nvPicPr>
                          <pic:cNvPr id="1656820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918724" name="Picture">
</wp:docPr>
                  <a:graphic>
                    <a:graphicData uri="http://schemas.openxmlformats.org/drawingml/2006/picture">
                      <pic:pic>
                        <pic:nvPicPr>
                          <pic:cNvPr id="1148918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Lépron-les-Vallées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341548" name="Picture">
</wp:docPr>
                  <a:graphic>
                    <a:graphicData uri="http://schemas.openxmlformats.org/drawingml/2006/picture">
                      <pic:pic>
                        <pic:nvPicPr>
                          <pic:cNvPr id="1693341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Lepron-les-vallees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1338117" name="Picture">
</wp:docPr>
                  <a:graphic>
                    <a:graphicData uri="http://schemas.openxmlformats.org/drawingml/2006/picture">
                      <pic:pic>
                        <pic:nvPicPr>
                          <pic:cNvPr id="39133811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263222" name="Picture">
</wp:docPr>
                  <a:graphic>
                    <a:graphicData uri="http://schemas.openxmlformats.org/drawingml/2006/picture">
                      <pic:pic>
                        <pic:nvPicPr>
                          <pic:cNvPr id="6532632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7242299" name="Picture">
</wp:docPr>
                  <a:graphic>
                    <a:graphicData uri="http://schemas.openxmlformats.org/drawingml/2006/picture">
                      <pic:pic>
                        <pic:nvPicPr>
                          <pic:cNvPr id="21724229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7839209" name="Picture">
</wp:docPr>
                        <a:graphic>
                          <a:graphicData uri="http://schemas.openxmlformats.org/drawingml/2006/picture">
                            <pic:pic>
                              <pic:nvPicPr>
                                <pic:cNvPr id="8578392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775685" name="Picture">
</wp:docPr>
                  <a:graphic>
                    <a:graphicData uri="http://schemas.openxmlformats.org/drawingml/2006/picture">
                      <pic:pic>
                        <pic:nvPicPr>
                          <pic:cNvPr id="495775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881174" name="Picture">
</wp:docPr>
                  <a:graphic>
                    <a:graphicData uri="http://schemas.openxmlformats.org/drawingml/2006/picture">
                      <pic:pic>
                        <pic:nvPicPr>
                          <pic:cNvPr id="578881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Lépron-les-Vallées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414649" name="Picture">
</wp:docPr>
                  <a:graphic>
                    <a:graphicData uri="http://schemas.openxmlformats.org/drawingml/2006/picture">
                      <pic:pic>
                        <pic:nvPicPr>
                          <pic:cNvPr id="1209414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Lepron-les-vallees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536639" name="Picture">
</wp:docPr>
                  <a:graphic>
                    <a:graphicData uri="http://schemas.openxmlformats.org/drawingml/2006/picture">
                      <pic:pic>
                        <pic:nvPicPr>
                          <pic:cNvPr id="22653663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170111" name="Picture">
</wp:docPr>
                  <a:graphic>
                    <a:graphicData uri="http://schemas.openxmlformats.org/drawingml/2006/picture">
                      <pic:pic>
                        <pic:nvPicPr>
                          <pic:cNvPr id="18781701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0187528" name="Picture">
</wp:docPr>
                  <a:graphic>
                    <a:graphicData uri="http://schemas.openxmlformats.org/drawingml/2006/picture">
                      <pic:pic>
                        <pic:nvPicPr>
                          <pic:cNvPr id="42018752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48286" name="Picture">
</wp:docPr>
                        <a:graphic>
                          <a:graphicData uri="http://schemas.openxmlformats.org/drawingml/2006/picture">
                            <pic:pic>
                              <pic:nvPicPr>
                                <pic:cNvPr id="627482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274961" name="Picture">
</wp:docPr>
                  <a:graphic>
                    <a:graphicData uri="http://schemas.openxmlformats.org/drawingml/2006/picture">
                      <pic:pic>
                        <pic:nvPicPr>
                          <pic:cNvPr id="1471274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690271" name="Picture">
</wp:docPr>
                  <a:graphic>
                    <a:graphicData uri="http://schemas.openxmlformats.org/drawingml/2006/picture">
                      <pic:pic>
                        <pic:nvPicPr>
                          <pic:cNvPr id="1062690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Lépron-les-Vallées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483457" name="Picture">
</wp:docPr>
                  <a:graphic>
                    <a:graphicData uri="http://schemas.openxmlformats.org/drawingml/2006/picture">
                      <pic:pic>
                        <pic:nvPicPr>
                          <pic:cNvPr id="1524483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Lepron-les-vallees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173374" name="Picture">
</wp:docPr>
                  <a:graphic>
                    <a:graphicData uri="http://schemas.openxmlformats.org/drawingml/2006/picture">
                      <pic:pic>
                        <pic:nvPicPr>
                          <pic:cNvPr id="1735173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840745" name="Picture">
</wp:docPr>
                  <a:graphic>
                    <a:graphicData uri="http://schemas.openxmlformats.org/drawingml/2006/picture">
                      <pic:pic>
                        <pic:nvPicPr>
                          <pic:cNvPr id="1657840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Lépron-les-Vallées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639359" name="Picture">
</wp:docPr>
                  <a:graphic>
                    <a:graphicData uri="http://schemas.openxmlformats.org/drawingml/2006/picture">
                      <pic:pic>
                        <pic:nvPicPr>
                          <pic:cNvPr id="1452639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Lepron-les-vallees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6084702" name="Picture">
</wp:docPr>
                  <a:graphic>
                    <a:graphicData uri="http://schemas.openxmlformats.org/drawingml/2006/picture">
                      <pic:pic>
                        <pic:nvPicPr>
                          <pic:cNvPr id="14460847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046237" name="Picture">
</wp:docPr>
                  <a:graphic>
                    <a:graphicData uri="http://schemas.openxmlformats.org/drawingml/2006/picture">
                      <pic:pic>
                        <pic:nvPicPr>
                          <pic:cNvPr id="19600462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596946" name="Picture">
</wp:docPr>
                  <a:graphic>
                    <a:graphicData uri="http://schemas.openxmlformats.org/drawingml/2006/picture">
                      <pic:pic>
                        <pic:nvPicPr>
                          <pic:cNvPr id="13159694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889993" name="Picture">
</wp:docPr>
                        <a:graphic>
                          <a:graphicData uri="http://schemas.openxmlformats.org/drawingml/2006/picture">
                            <pic:pic>
                              <pic:nvPicPr>
                                <pic:cNvPr id="1288899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226684" name="Picture">
</wp:docPr>
                  <a:graphic>
                    <a:graphicData uri="http://schemas.openxmlformats.org/drawingml/2006/picture">
                      <pic:pic>
                        <pic:nvPicPr>
                          <pic:cNvPr id="1076226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52873" name="Picture">
</wp:docPr>
                  <a:graphic>
                    <a:graphicData uri="http://schemas.openxmlformats.org/drawingml/2006/picture">
                      <pic:pic>
                        <pic:nvPicPr>
                          <pic:cNvPr id="166152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Lépron-les-Vallées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541777" name="Picture">
</wp:docPr>
                  <a:graphic>
                    <a:graphicData uri="http://schemas.openxmlformats.org/drawingml/2006/picture">
                      <pic:pic>
                        <pic:nvPicPr>
                          <pic:cNvPr id="2112541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Lepron-les-vallees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284858" name="Picture">
</wp:docPr>
                  <a:graphic>
                    <a:graphicData uri="http://schemas.openxmlformats.org/drawingml/2006/picture">
                      <pic:pic>
                        <pic:nvPicPr>
                          <pic:cNvPr id="172028485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050497" name="Picture">
</wp:docPr>
                  <a:graphic>
                    <a:graphicData uri="http://schemas.openxmlformats.org/drawingml/2006/picture">
                      <pic:pic>
                        <pic:nvPicPr>
                          <pic:cNvPr id="18640504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3980551" name="Picture">
</wp:docPr>
                  <a:graphic>
                    <a:graphicData uri="http://schemas.openxmlformats.org/drawingml/2006/picture">
                      <pic:pic>
                        <pic:nvPicPr>
                          <pic:cNvPr id="52398055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4808892" name="Picture">
</wp:docPr>
                        <a:graphic>
                          <a:graphicData uri="http://schemas.openxmlformats.org/drawingml/2006/picture">
                            <pic:pic>
                              <pic:nvPicPr>
                                <pic:cNvPr id="143480889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970378" name="Picture">
</wp:docPr>
                  <a:graphic>
                    <a:graphicData uri="http://schemas.openxmlformats.org/drawingml/2006/picture">
                      <pic:pic>
                        <pic:nvPicPr>
                          <pic:cNvPr id="1176970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362286" name="Picture">
</wp:docPr>
                  <a:graphic>
                    <a:graphicData uri="http://schemas.openxmlformats.org/drawingml/2006/picture">
                      <pic:pic>
                        <pic:nvPicPr>
                          <pic:cNvPr id="898362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Lépron-les-Vallées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228448" name="Picture">
</wp:docPr>
                  <a:graphic>
                    <a:graphicData uri="http://schemas.openxmlformats.org/drawingml/2006/picture">
                      <pic:pic>
                        <pic:nvPicPr>
                          <pic:cNvPr id="1202228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"https://fiches-risques.brgm.fr/fr/georisques/mvt-synthetique/20800165" \t "_self" </w:instrText>
            </w:r>
            <w:r>
              <w:fldChar w:fldCharType="separate"/>
            </w:r>
            <w:r>
              <w:rPr>
                <w:rFonts w:ascii="Marianne" w:hAnsi="Marianne" w:eastAsia="Marianne" w:cs="Marianne"/>
                <w:sz w:val="14"/>
              </w:rPr>
              <w:t xml:space="preserve">20800165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"https://fiches-risques.brgm.fr/fr/georisques/mvt-synthetique/60800088" \t "_self" </w:instrText>
            </w:r>
            <w:r>
              <w:fldChar w:fldCharType="separate"/>
            </w:r>
            <w:r>
              <w:rPr>
                <w:rFonts w:ascii="Marianne" w:hAnsi="Marianne" w:eastAsia="Marianne" w:cs="Marianne"/>
                <w:sz w:val="14"/>
              </w:rPr>
              <w:t xml:space="preserve">60800088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Belle Fosse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"https://fiches-risques.brgm.fr/fr/georisques/mvt-synthetique/60800089" \t "_self" </w:instrText>
            </w:r>
            <w:r>
              <w:fldChar w:fldCharType="separate"/>
            </w:r>
            <w:r>
              <w:rPr>
                <w:rFonts w:ascii="Marianne" w:hAnsi="Marianne" w:eastAsia="Marianne" w:cs="Marianne"/>
                <w:sz w:val="14"/>
              </w:rPr>
              <w:t xml:space="preserve">60800089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 Fosse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712073" name="Picture">
</wp:docPr>
                  <a:graphic>
                    <a:graphicData uri="http://schemas.openxmlformats.org/drawingml/2006/picture">
                      <pic:pic>
                        <pic:nvPicPr>
                          <pic:cNvPr id="1740712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018598" name="Picture">
</wp:docPr>
                  <a:graphic>
                    <a:graphicData uri="http://schemas.openxmlformats.org/drawingml/2006/picture">
                      <pic:pic>
                        <pic:nvPicPr>
                          <pic:cNvPr id="466018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Lépron-les-Vallées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237264" name="Picture">
</wp:docPr>
                  <a:graphic>
                    <a:graphicData uri="http://schemas.openxmlformats.org/drawingml/2006/picture">
                      <pic:pic>
                        <pic:nvPicPr>
                          <pic:cNvPr id="1761237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"https://fiches-risques.brgm.fr/georisques/cavite/CHAAW0005460" \t "_self" </w:instrText>
            </w:r>
            <w:r>
              <w:fldChar w:fldCharType="separate"/>
            </w:r>
            <w:r>
              <w:rPr>
                <w:rFonts w:ascii="Marianne" w:hAnsi="Marianne" w:eastAsia="Marianne" w:cs="Marianne"/>
                <w:sz w:val="14"/>
              </w:rPr>
              <w:t xml:space="preserve">CHAAW0005460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Baton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"https://fiches-risques.brgm.fr/georisques/cavite/CHAAW0005461" \t "_self" </w:instrText>
            </w:r>
            <w:r>
              <w:fldChar w:fldCharType="separate"/>
            </w:r>
            <w:r>
              <w:rPr>
                <w:rFonts w:ascii="Marianne" w:hAnsi="Marianne" w:eastAsia="Marianne" w:cs="Marianne"/>
                <w:sz w:val="14"/>
              </w:rPr>
              <w:t xml:space="preserve">CHAAW0005461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Marechaux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"https://fiches-risques.brgm.fr/georisques/cavite/CHAAW0005462" \t "_self" </w:instrText>
            </w:r>
            <w:r>
              <w:fldChar w:fldCharType="separate"/>
            </w:r>
            <w:r>
              <w:rPr>
                <w:rFonts w:ascii="Marianne" w:hAnsi="Marianne" w:eastAsia="Marianne" w:cs="Marianne"/>
                <w:sz w:val="14"/>
              </w:rPr>
              <w:t xml:space="preserve">CHAAW0005462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 Fosse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"https://fiches-risques.brgm.fr/georisques/cavite/CHAAW0005464" \t "_self" </w:instrText>
            </w:r>
            <w:r>
              <w:fldChar w:fldCharType="separate"/>
            </w:r>
            <w:r>
              <w:rPr>
                <w:rFonts w:ascii="Marianne" w:hAnsi="Marianne" w:eastAsia="Marianne" w:cs="Marianne"/>
                <w:sz w:val="14"/>
              </w:rPr>
              <w:t xml:space="preserve">CHAAW0005464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RD 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"https://fiches-risques.brgm.fr/georisques/cavite/CHAAW0005466" \t "_self" </w:instrText>
            </w:r>
            <w:r>
              <w:fldChar w:fldCharType="separate"/>
            </w:r>
            <w:r>
              <w:rPr>
                <w:rFonts w:ascii="Marianne" w:hAnsi="Marianne" w:eastAsia="Marianne" w:cs="Marianne"/>
                <w:sz w:val="14"/>
              </w:rPr>
              <w:t xml:space="preserve">CHAAW0005466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des vallées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99751" name="Picture">
</wp:docPr>
                  <a:graphic>
                    <a:graphicData uri="http://schemas.openxmlformats.org/drawingml/2006/picture">
                      <pic:pic>
                        <pic:nvPicPr>
                          <pic:cNvPr id="41299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529502" name="Picture">
</wp:docPr>
                  <a:graphic>
                    <a:graphicData uri="http://schemas.openxmlformats.org/drawingml/2006/picture">
                      <pic:pic>
                        <pic:nvPicPr>
                          <pic:cNvPr id="781529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Lépron-les-Vallées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890693" name="Picture">
</wp:docPr>
                  <a:graphic>
                    <a:graphicData uri="http://schemas.openxmlformats.org/drawingml/2006/picture">
                      <pic:pic>
                        <pic:nvPicPr>
                          <pic:cNvPr id="345890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