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494533" name="Picture">
</wp:docPr>
                  <a:graphic>
                    <a:graphicData uri="http://schemas.openxmlformats.org/drawingml/2006/picture">
                      <pic:pic>
                        <pic:nvPicPr>
                          <pic:cNvPr id="52549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460136" name="Picture">
</wp:docPr>
                  <a:graphic>
                    <a:graphicData uri="http://schemas.openxmlformats.org/drawingml/2006/picture">
                      <pic:pic>
                        <pic:nvPicPr>
                          <pic:cNvPr id="2145460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6992515" name="Picture">
</wp:docPr>
                        <a:graphic>
                          <a:graphicData uri="http://schemas.openxmlformats.org/drawingml/2006/picture">
                            <pic:pic>
                              <pic:nvPicPr>
                                <pic:cNvPr id="456992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02170 Le Nouvion-en-Thiérache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9966527" name="Picture">
</wp:docPr>
                  <a:graphic>
                    <a:graphicData uri="http://schemas.openxmlformats.org/drawingml/2006/picture">
                      <pic:pic>
                        <pic:nvPicPr>
                          <pic:cNvPr id="919966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1233416" name="Picture">
</wp:docPr>
                  <a:graphic>
                    <a:graphicData uri="http://schemas.openxmlformats.org/drawingml/2006/picture">
                      <pic:pic>
                        <pic:nvPicPr>
                          <pic:cNvPr id="2021233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252082" name="Picture">
</wp:docPr>
                  <a:graphic>
                    <a:graphicData uri="http://schemas.openxmlformats.org/drawingml/2006/picture">
                      <pic:pic>
                        <pic:nvPicPr>
                          <pic:cNvPr id="27625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492674" name="Picture">
</wp:docPr>
                  <a:graphic>
                    <a:graphicData uri="http://schemas.openxmlformats.org/drawingml/2006/picture">
                      <pic:pic>
                        <pic:nvPicPr>
                          <pic:cNvPr id="73449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Le Nouvion-en-Thiérache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109974" name="Picture">
</wp:docPr>
                  <a:graphic>
                    <a:graphicData uri="http://schemas.openxmlformats.org/drawingml/2006/picture">
                      <pic:pic>
                        <pic:nvPicPr>
                          <pic:cNvPr id="27810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959667" name="Picture">
</wp:docPr>
                        <a:graphic>
                          <a:graphicData uri="http://schemas.openxmlformats.org/drawingml/2006/picture">
                            <pic:pic>
                              <pic:nvPicPr>
                                <pic:cNvPr id="2097959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673748" name="Picture">
</wp:docPr>
                        <a:graphic>
                          <a:graphicData uri="http://schemas.openxmlformats.org/drawingml/2006/picture">
                            <pic:pic>
                              <pic:nvPicPr>
                                <pic:cNvPr id="14286737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784641" name="Picture">
</wp:docPr>
                        <a:graphic>
                          <a:graphicData uri="http://schemas.openxmlformats.org/drawingml/2006/picture">
                            <pic:pic>
                              <pic:nvPicPr>
                                <pic:cNvPr id="887784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266152" name="Picture">
</wp:docPr>
                        <a:graphic>
                          <a:graphicData uri="http://schemas.openxmlformats.org/drawingml/2006/picture">
                            <pic:pic>
                              <pic:nvPicPr>
                                <pic:cNvPr id="595266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45581" name="Picture">
</wp:docPr>
                        <a:graphic>
                          <a:graphicData uri="http://schemas.openxmlformats.org/drawingml/2006/picture">
                            <pic:pic>
                              <pic:nvPicPr>
                                <pic:cNvPr id="1767445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517718" name="Picture">
</wp:docPr>
                        <a:graphic>
                          <a:graphicData uri="http://schemas.openxmlformats.org/drawingml/2006/picture">
                            <pic:pic>
                              <pic:nvPicPr>
                                <pic:cNvPr id="1462517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922612" name="Picture">
</wp:docPr>
                        <a:graphic>
                          <a:graphicData uri="http://schemas.openxmlformats.org/drawingml/2006/picture">
                            <pic:pic>
                              <pic:nvPicPr>
                                <pic:cNvPr id="1861922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79002" name="Picture">
</wp:docPr>
                        <a:graphic>
                          <a:graphicData uri="http://schemas.openxmlformats.org/drawingml/2006/picture">
                            <pic:pic>
                              <pic:nvPicPr>
                                <pic:cNvPr id="292079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850881" name="Picture">
</wp:docPr>
                        <a:graphic>
                          <a:graphicData uri="http://schemas.openxmlformats.org/drawingml/2006/picture">
                            <pic:pic>
                              <pic:nvPicPr>
                                <pic:cNvPr id="11978508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739920" name="Picture">
</wp:docPr>
                        <a:graphic>
                          <a:graphicData uri="http://schemas.openxmlformats.org/drawingml/2006/picture">
                            <pic:pic>
                              <pic:nvPicPr>
                                <pic:cNvPr id="1530739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409193" name="Picture">
</wp:docPr>
                        <a:graphic>
                          <a:graphicData uri="http://schemas.openxmlformats.org/drawingml/2006/picture">
                            <pic:pic>
                              <pic:nvPicPr>
                                <pic:cNvPr id="1069409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617415" name="Picture">
</wp:docPr>
                        <a:graphic>
                          <a:graphicData uri="http://schemas.openxmlformats.org/drawingml/2006/picture">
                            <pic:pic>
                              <pic:nvPicPr>
                                <pic:cNvPr id="6156174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685929" name="Picture">
</wp:docPr>
                        <a:graphic>
                          <a:graphicData uri="http://schemas.openxmlformats.org/drawingml/2006/picture">
                            <pic:pic>
                              <pic:nvPicPr>
                                <pic:cNvPr id="17576859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890679" name="Picture">
</wp:docPr>
                        <a:graphic>
                          <a:graphicData uri="http://schemas.openxmlformats.org/drawingml/2006/picture">
                            <pic:pic>
                              <pic:nvPicPr>
                                <pic:cNvPr id="1336890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513571" name="Picture">
</wp:docPr>
                        <a:graphic>
                          <a:graphicData uri="http://schemas.openxmlformats.org/drawingml/2006/picture">
                            <pic:pic>
                              <pic:nvPicPr>
                                <pic:cNvPr id="9295135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192175" name="Picture">
</wp:docPr>
                        <a:graphic>
                          <a:graphicData uri="http://schemas.openxmlformats.org/drawingml/2006/picture">
                            <pic:pic>
                              <pic:nvPicPr>
                                <pic:cNvPr id="13291921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14142" name="Picture">
</wp:docPr>
                        <a:graphic>
                          <a:graphicData uri="http://schemas.openxmlformats.org/drawingml/2006/picture">
                            <pic:pic>
                              <pic:nvPicPr>
                                <pic:cNvPr id="15884141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425314" name="Picture">
</wp:docPr>
                        <a:graphic>
                          <a:graphicData uri="http://schemas.openxmlformats.org/drawingml/2006/picture">
                            <pic:pic>
                              <pic:nvPicPr>
                                <pic:cNvPr id="8324253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089894" name="Picture">
</wp:docPr>
                        <a:graphic>
                          <a:graphicData uri="http://schemas.openxmlformats.org/drawingml/2006/picture">
                            <pic:pic>
                              <pic:nvPicPr>
                                <pic:cNvPr id="6680898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48436" name="Picture">
</wp:docPr>
                        <a:graphic>
                          <a:graphicData uri="http://schemas.openxmlformats.org/drawingml/2006/picture">
                            <pic:pic>
                              <pic:nvPicPr>
                                <pic:cNvPr id="4358484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399603" name="Picture">
</wp:docPr>
                        <a:graphic>
                          <a:graphicData uri="http://schemas.openxmlformats.org/drawingml/2006/picture">
                            <pic:pic>
                              <pic:nvPicPr>
                                <pic:cNvPr id="6743996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267947" name="Picture">
</wp:docPr>
                        <a:graphic>
                          <a:graphicData uri="http://schemas.openxmlformats.org/drawingml/2006/picture">
                            <pic:pic>
                              <pic:nvPicPr>
                                <pic:cNvPr id="11862679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707931" name="Picture">
</wp:docPr>
                        <a:graphic>
                          <a:graphicData uri="http://schemas.openxmlformats.org/drawingml/2006/picture">
                            <pic:pic>
                              <pic:nvPicPr>
                                <pic:cNvPr id="20937079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777751" name="Picture">
</wp:docPr>
                        <a:graphic>
                          <a:graphicData uri="http://schemas.openxmlformats.org/drawingml/2006/picture">
                            <pic:pic>
                              <pic:nvPicPr>
                                <pic:cNvPr id="6987777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354003" name="Picture">
</wp:docPr>
                  <a:graphic>
                    <a:graphicData uri="http://schemas.openxmlformats.org/drawingml/2006/picture">
                      <pic:pic>
                        <pic:nvPicPr>
                          <pic:cNvPr id="125835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668278" name="Picture">
</wp:docPr>
                  <a:graphic>
                    <a:graphicData uri="http://schemas.openxmlformats.org/drawingml/2006/picture">
                      <pic:pic>
                        <pic:nvPicPr>
                          <pic:cNvPr id="116566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Le Nouvion-en-Thiérache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15871" name="Picture">
</wp:docPr>
                  <a:graphic>
                    <a:graphicData uri="http://schemas.openxmlformats.org/drawingml/2006/picture">
                      <pic:pic>
                        <pic:nvPicPr>
                          <pic:cNvPr id="128341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nouvion-en-thierache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812002" name="Picture">
</wp:docPr>
                  <a:graphic>
                    <a:graphicData uri="http://schemas.openxmlformats.org/drawingml/2006/picture">
                      <pic:pic>
                        <pic:nvPicPr>
                          <pic:cNvPr id="3298120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21384" name="Picture">
</wp:docPr>
                  <a:graphic>
                    <a:graphicData uri="http://schemas.openxmlformats.org/drawingml/2006/picture">
                      <pic:pic>
                        <pic:nvPicPr>
                          <pic:cNvPr id="1240221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7189190" name="Picture">
</wp:docPr>
                  <a:graphic>
                    <a:graphicData uri="http://schemas.openxmlformats.org/drawingml/2006/picture">
                      <pic:pic>
                        <pic:nvPicPr>
                          <pic:cNvPr id="14671891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049024" name="Picture">
</wp:docPr>
                        <a:graphic>
                          <a:graphicData uri="http://schemas.openxmlformats.org/drawingml/2006/picture">
                            <pic:pic>
                              <pic:nvPicPr>
                                <pic:cNvPr id="17020490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11260" name="Picture">
</wp:docPr>
                  <a:graphic>
                    <a:graphicData uri="http://schemas.openxmlformats.org/drawingml/2006/picture">
                      <pic:pic>
                        <pic:nvPicPr>
                          <pic:cNvPr id="71061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72587" name="Picture">
</wp:docPr>
                  <a:graphic>
                    <a:graphicData uri="http://schemas.openxmlformats.org/drawingml/2006/picture">
                      <pic:pic>
                        <pic:nvPicPr>
                          <pic:cNvPr id="72757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Le Nouvion-en-Thiérache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085824" name="Picture">
</wp:docPr>
                  <a:graphic>
                    <a:graphicData uri="http://schemas.openxmlformats.org/drawingml/2006/picture">
                      <pic:pic>
                        <pic:nvPicPr>
                          <pic:cNvPr id="177308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nouvion-en-thierache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730431" name="Picture">
</wp:docPr>
                        <a:graphic>
                          <a:graphicData uri="http://schemas.openxmlformats.org/drawingml/2006/picture">
                            <pic:pic>
                              <pic:nvPicPr>
                                <pic:cNvPr id="14237304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556832" name="Picture">
</wp:docPr>
                        <a:graphic>
                          <a:graphicData uri="http://schemas.openxmlformats.org/drawingml/2006/picture">
                            <pic:pic>
                              <pic:nvPicPr>
                                <pic:cNvPr id="15655568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339642" name="Picture">
</wp:docPr>
                  <a:graphic>
                    <a:graphicData uri="http://schemas.openxmlformats.org/drawingml/2006/picture">
                      <pic:pic>
                        <pic:nvPicPr>
                          <pic:cNvPr id="155033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296597" name="Picture">
</wp:docPr>
                  <a:graphic>
                    <a:graphicData uri="http://schemas.openxmlformats.org/drawingml/2006/picture">
                      <pic:pic>
                        <pic:nvPicPr>
                          <pic:cNvPr id="166229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Le Nouvion-en-Thiérache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072663" name="Picture">
</wp:docPr>
                  <a:graphic>
                    <a:graphicData uri="http://schemas.openxmlformats.org/drawingml/2006/picture">
                      <pic:pic>
                        <pic:nvPicPr>
                          <pic:cNvPr id="97507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nouvion-en-thierache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327987" name="Picture">
</wp:docPr>
                  <a:graphic>
                    <a:graphicData uri="http://schemas.openxmlformats.org/drawingml/2006/picture">
                      <pic:pic>
                        <pic:nvPicPr>
                          <pic:cNvPr id="10773279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25820" name="Picture">
</wp:docPr>
                  <a:graphic>
                    <a:graphicData uri="http://schemas.openxmlformats.org/drawingml/2006/picture">
                      <pic:pic>
                        <pic:nvPicPr>
                          <pic:cNvPr id="281125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2700433" name="Picture">
</wp:docPr>
                  <a:graphic>
                    <a:graphicData uri="http://schemas.openxmlformats.org/drawingml/2006/picture">
                      <pic:pic>
                        <pic:nvPicPr>
                          <pic:cNvPr id="19627004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729060" name="Picture">
</wp:docPr>
                        <a:graphic>
                          <a:graphicData uri="http://schemas.openxmlformats.org/drawingml/2006/picture">
                            <pic:pic>
                              <pic:nvPicPr>
                                <pic:cNvPr id="13307290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999658" name="Picture">
</wp:docPr>
                        <a:graphic>
                          <a:graphicData uri="http://schemas.openxmlformats.org/drawingml/2006/picture">
                            <pic:pic>
                              <pic:nvPicPr>
                                <pic:cNvPr id="19349996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827546" name="Picture">
</wp:docPr>
                  <a:graphic>
                    <a:graphicData uri="http://schemas.openxmlformats.org/drawingml/2006/picture">
                      <pic:pic>
                        <pic:nvPicPr>
                          <pic:cNvPr id="52182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791398" name="Picture">
</wp:docPr>
                  <a:graphic>
                    <a:graphicData uri="http://schemas.openxmlformats.org/drawingml/2006/picture">
                      <pic:pic>
                        <pic:nvPicPr>
                          <pic:cNvPr id="29079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Le Nouvion-en-Thiérache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69430" name="Picture">
</wp:docPr>
                  <a:graphic>
                    <a:graphicData uri="http://schemas.openxmlformats.org/drawingml/2006/picture">
                      <pic:pic>
                        <pic:nvPicPr>
                          <pic:cNvPr id="128966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nouvion-en-thierache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17399" name="Picture">
</wp:docPr>
                  <a:graphic>
                    <a:graphicData uri="http://schemas.openxmlformats.org/drawingml/2006/picture">
                      <pic:pic>
                        <pic:nvPicPr>
                          <pic:cNvPr id="1110173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444286" name="Picture">
</wp:docPr>
                  <a:graphic>
                    <a:graphicData uri="http://schemas.openxmlformats.org/drawingml/2006/picture">
                      <pic:pic>
                        <pic:nvPicPr>
                          <pic:cNvPr id="1057444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9718594" name="Picture">
</wp:docPr>
                  <a:graphic>
                    <a:graphicData uri="http://schemas.openxmlformats.org/drawingml/2006/picture">
                      <pic:pic>
                        <pic:nvPicPr>
                          <pic:cNvPr id="3197185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480654" name="Picture">
</wp:docPr>
                        <a:graphic>
                          <a:graphicData uri="http://schemas.openxmlformats.org/drawingml/2006/picture">
                            <pic:pic>
                              <pic:nvPicPr>
                                <pic:cNvPr id="1145480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826197" name="Picture">
</wp:docPr>
                        <a:graphic>
                          <a:graphicData uri="http://schemas.openxmlformats.org/drawingml/2006/picture">
                            <pic:pic>
                              <pic:nvPicPr>
                                <pic:cNvPr id="7088261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44681" name="Picture">
</wp:docPr>
                  <a:graphic>
                    <a:graphicData uri="http://schemas.openxmlformats.org/drawingml/2006/picture">
                      <pic:pic>
                        <pic:nvPicPr>
                          <pic:cNvPr id="152924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706412" name="Picture">
</wp:docPr>
                  <a:graphic>
                    <a:graphicData uri="http://schemas.openxmlformats.org/drawingml/2006/picture">
                      <pic:pic>
                        <pic:nvPicPr>
                          <pic:cNvPr id="81870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Le Nouvion-en-Thiérache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909709" name="Picture">
</wp:docPr>
                  <a:graphic>
                    <a:graphicData uri="http://schemas.openxmlformats.org/drawingml/2006/picture">
                      <pic:pic>
                        <pic:nvPicPr>
                          <pic:cNvPr id="151190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nouvion-en-thierache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153112" name="Picture">
</wp:docPr>
                  <a:graphic>
                    <a:graphicData uri="http://schemas.openxmlformats.org/drawingml/2006/picture">
                      <pic:pic>
                        <pic:nvPicPr>
                          <pic:cNvPr id="7861531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775875" name="Picture">
</wp:docPr>
                  <a:graphic>
                    <a:graphicData uri="http://schemas.openxmlformats.org/drawingml/2006/picture">
                      <pic:pic>
                        <pic:nvPicPr>
                          <pic:cNvPr id="944775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233875" name="Picture">
</wp:docPr>
                  <a:graphic>
                    <a:graphicData uri="http://schemas.openxmlformats.org/drawingml/2006/picture">
                      <pic:pic>
                        <pic:nvPicPr>
                          <pic:cNvPr id="181023387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282568" name="Picture">
</wp:docPr>
                        <a:graphic>
                          <a:graphicData uri="http://schemas.openxmlformats.org/drawingml/2006/picture">
                            <pic:pic>
                              <pic:nvPicPr>
                                <pic:cNvPr id="1616282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605530" name="Picture">
</wp:docPr>
                  <a:graphic>
                    <a:graphicData uri="http://schemas.openxmlformats.org/drawingml/2006/picture">
                      <pic:pic>
                        <pic:nvPicPr>
                          <pic:cNvPr id="58560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19056" name="Picture">
</wp:docPr>
                  <a:graphic>
                    <a:graphicData uri="http://schemas.openxmlformats.org/drawingml/2006/picture">
                      <pic:pic>
                        <pic:nvPicPr>
                          <pic:cNvPr id="56181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Le Nouvion-en-Thiérache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627284" name="Picture">
</wp:docPr>
                  <a:graphic>
                    <a:graphicData uri="http://schemas.openxmlformats.org/drawingml/2006/picture">
                      <pic:pic>
                        <pic:nvPicPr>
                          <pic:cNvPr id="197762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nouvion-en-thierache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551512" name="Picture">
</wp:docPr>
                  <a:graphic>
                    <a:graphicData uri="http://schemas.openxmlformats.org/drawingml/2006/picture">
                      <pic:pic>
                        <pic:nvPicPr>
                          <pic:cNvPr id="18785515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7279" name="Picture">
</wp:docPr>
                  <a:graphic>
                    <a:graphicData uri="http://schemas.openxmlformats.org/drawingml/2006/picture">
                      <pic:pic>
                        <pic:nvPicPr>
                          <pic:cNvPr id="137967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63960" name="Picture">
</wp:docPr>
                  <a:graphic>
                    <a:graphicData uri="http://schemas.openxmlformats.org/drawingml/2006/picture">
                      <pic:pic>
                        <pic:nvPicPr>
                          <pic:cNvPr id="1925639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489147" name="Picture">
</wp:docPr>
                        <a:graphic>
                          <a:graphicData uri="http://schemas.openxmlformats.org/drawingml/2006/picture">
                            <pic:pic>
                              <pic:nvPicPr>
                                <pic:cNvPr id="6704891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480055" name="Picture">
</wp:docPr>
                  <a:graphic>
                    <a:graphicData uri="http://schemas.openxmlformats.org/drawingml/2006/picture">
                      <pic:pic>
                        <pic:nvPicPr>
                          <pic:cNvPr id="212248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72408" name="Picture">
</wp:docPr>
                  <a:graphic>
                    <a:graphicData uri="http://schemas.openxmlformats.org/drawingml/2006/picture">
                      <pic:pic>
                        <pic:nvPicPr>
                          <pic:cNvPr id="14317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Le Nouvion-en-Thiérache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0383" name="Picture">
</wp:docPr>
                  <a:graphic>
                    <a:graphicData uri="http://schemas.openxmlformats.org/drawingml/2006/picture">
                      <pic:pic>
                        <pic:nvPicPr>
                          <pic:cNvPr id="6424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nouvion-en-thierache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106271" name="Picture">
</wp:docPr>
                  <a:graphic>
                    <a:graphicData uri="http://schemas.openxmlformats.org/drawingml/2006/picture">
                      <pic:pic>
                        <pic:nvPicPr>
                          <pic:cNvPr id="30410627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228032" name="Picture">
</wp:docPr>
                  <a:graphic>
                    <a:graphicData uri="http://schemas.openxmlformats.org/drawingml/2006/picture">
                      <pic:pic>
                        <pic:nvPicPr>
                          <pic:cNvPr id="1169228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1018731" name="Picture">
</wp:docPr>
                  <a:graphic>
                    <a:graphicData uri="http://schemas.openxmlformats.org/drawingml/2006/picture">
                      <pic:pic>
                        <pic:nvPicPr>
                          <pic:cNvPr id="170101873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89519" name="Picture">
</wp:docPr>
                  <a:graphic>
                    <a:graphicData uri="http://schemas.openxmlformats.org/drawingml/2006/picture">
                      <pic:pic>
                        <pic:nvPicPr>
                          <pic:cNvPr id="214538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2988" name="Picture">
</wp:docPr>
                  <a:graphic>
                    <a:graphicData uri="http://schemas.openxmlformats.org/drawingml/2006/picture">
                      <pic:pic>
                        <pic:nvPicPr>
                          <pic:cNvPr id="2717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Le Nouvion-en-Thiérache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099681" name="Picture">
</wp:docPr>
                  <a:graphic>
                    <a:graphicData uri="http://schemas.openxmlformats.org/drawingml/2006/picture">
                      <pic:pic>
                        <pic:nvPicPr>
                          <pic:cNvPr id="40009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nouvion-en-thierache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112751" name="Picture">
</wp:docPr>
                  <a:graphic>
                    <a:graphicData uri="http://schemas.openxmlformats.org/drawingml/2006/picture">
                      <pic:pic>
                        <pic:nvPicPr>
                          <pic:cNvPr id="148611275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89974" name="Picture">
</wp:docPr>
                  <a:graphic>
                    <a:graphicData uri="http://schemas.openxmlformats.org/drawingml/2006/picture">
                      <pic:pic>
                        <pic:nvPicPr>
                          <pic:cNvPr id="4429899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7542946" name="Picture">
</wp:docPr>
                  <a:graphic>
                    <a:graphicData uri="http://schemas.openxmlformats.org/drawingml/2006/picture">
                      <pic:pic>
                        <pic:nvPicPr>
                          <pic:cNvPr id="176754294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355858" name="Picture">
</wp:docPr>
                  <a:graphic>
                    <a:graphicData uri="http://schemas.openxmlformats.org/drawingml/2006/picture">
                      <pic:pic>
                        <pic:nvPicPr>
                          <pic:cNvPr id="121535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357244" name="Picture">
</wp:docPr>
                  <a:graphic>
                    <a:graphicData uri="http://schemas.openxmlformats.org/drawingml/2006/picture">
                      <pic:pic>
                        <pic:nvPicPr>
                          <pic:cNvPr id="52435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Le Nouvion-en-Thiérache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16689" name="Picture">
</wp:docPr>
                  <a:graphic>
                    <a:graphicData uri="http://schemas.openxmlformats.org/drawingml/2006/picture">
                      <pic:pic>
                        <pic:nvPicPr>
                          <pic:cNvPr id="159951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nouvion-en-thierache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672085" name="Picture">
</wp:docPr>
                  <a:graphic>
                    <a:graphicData uri="http://schemas.openxmlformats.org/drawingml/2006/picture">
                      <pic:pic>
                        <pic:nvPicPr>
                          <pic:cNvPr id="3456720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029575" name="Picture">
</wp:docPr>
                  <a:graphic>
                    <a:graphicData uri="http://schemas.openxmlformats.org/drawingml/2006/picture">
                      <pic:pic>
                        <pic:nvPicPr>
                          <pic:cNvPr id="3660295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7880394" name="Picture">
</wp:docPr>
                  <a:graphic>
                    <a:graphicData uri="http://schemas.openxmlformats.org/drawingml/2006/picture">
                      <pic:pic>
                        <pic:nvPicPr>
                          <pic:cNvPr id="15278803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48465" name="Picture">
</wp:docPr>
                  <a:graphic>
                    <a:graphicData uri="http://schemas.openxmlformats.org/drawingml/2006/picture">
                      <pic:pic>
                        <pic:nvPicPr>
                          <pic:cNvPr id="198184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22265" name="Picture">
</wp:docPr>
                  <a:graphic>
                    <a:graphicData uri="http://schemas.openxmlformats.org/drawingml/2006/picture">
                      <pic:pic>
                        <pic:nvPicPr>
                          <pic:cNvPr id="119352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Le Nouvion-en-Thiérache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714839" name="Picture">
</wp:docPr>
                  <a:graphic>
                    <a:graphicData uri="http://schemas.openxmlformats.org/drawingml/2006/picture">
                      <pic:pic>
                        <pic:nvPicPr>
                          <pic:cNvPr id="148171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"https://fiches-risques.brgm.fr/georisques/casias/SSP4017531" \t "_blank" </w:instrText>
            </w:r>
            <w:r>
              <w:fldChar w:fldCharType="separate"/>
            </w:r>
            <w:r>
              <w:rPr>
                <w:rFonts w:ascii="Marianne" w:hAnsi="Marianne" w:eastAsia="Marianne" w:cs="Marianne"/>
                <w:sz w:val="14"/>
              </w:rPr>
              <w:t xml:space="preserve">SSP4017531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du magasin STOC,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"https://fiches-risques.brgm.fr/georisques/casias/SSP4017530" \t "_blank" </w:instrText>
            </w:r>
            <w:r>
              <w:fldChar w:fldCharType="separate"/>
            </w:r>
            <w:r>
              <w:rPr>
                <w:rFonts w:ascii="Marianne" w:hAnsi="Marianne" w:eastAsia="Marianne" w:cs="Marianne"/>
                <w:sz w:val="14"/>
              </w:rPr>
              <w:t xml:space="preserve">SSP4017530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Verreries DOYEN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"https://fiches-risques.brgm.fr/georisques/casias/SSP4017529" \t "_blank" </w:instrText>
            </w:r>
            <w:r>
              <w:fldChar w:fldCharType="separate"/>
            </w:r>
            <w:r>
              <w:rPr>
                <w:rFonts w:ascii="Marianne" w:hAnsi="Marianne" w:eastAsia="Marianne" w:cs="Marianne"/>
                <w:sz w:val="14"/>
              </w:rPr>
              <w:t xml:space="preserve">SSP4017529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coutchoucs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"https://fiches-risques.brgm.fr/georisques/casias/SSP4017528" \t "_blank" </w:instrText>
            </w:r>
            <w:r>
              <w:fldChar w:fldCharType="separate"/>
            </w:r>
            <w:r>
              <w:rPr>
                <w:rFonts w:ascii="Marianne" w:hAnsi="Marianne" w:eastAsia="Marianne" w:cs="Marianne"/>
                <w:sz w:val="14"/>
              </w:rPr>
              <w:t xml:space="preserve">SSP4017528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DUFOUR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"https://fiches-risques.brgm.fr/georisques/casias/SSP4017527" \t "_blank" </w:instrText>
            </w:r>
            <w:r>
              <w:fldChar w:fldCharType="separate"/>
            </w:r>
            <w:r>
              <w:rPr>
                <w:rFonts w:ascii="Marianne" w:hAnsi="Marianne" w:eastAsia="Marianne" w:cs="Marianne"/>
                <w:sz w:val="14"/>
              </w:rPr>
              <w:t xml:space="preserve">SSP4017527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MOYNIER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"https://fiches-risques.brgm.fr/georisques/casias/SSP4017526" \t "_blank" </w:instrText>
            </w:r>
            <w:r>
              <w:fldChar w:fldCharType="separate"/>
            </w:r>
            <w:r>
              <w:rPr>
                <w:rFonts w:ascii="Marianne" w:hAnsi="Marianne" w:eastAsia="Marianne" w:cs="Marianne"/>
                <w:sz w:val="14"/>
              </w:rPr>
              <w:t xml:space="preserve">SSP4017526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dans la porcherie MOREAU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"https://fiches-risques.brgm.fr/georisques/casias/SSP4017525" \t "_blank" </w:instrText>
            </w:r>
            <w:r>
              <w:fldChar w:fldCharType="separate"/>
            </w:r>
            <w:r>
              <w:rPr>
                <w:rFonts w:ascii="Marianne" w:hAnsi="Marianne" w:eastAsia="Marianne" w:cs="Marianne"/>
                <w:sz w:val="14"/>
              </w:rPr>
              <w:t xml:space="preserve">SSP4017525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DLI MILICE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"https://fiches-risques.brgm.fr/georisques/casias/SSP4017524" \t "_blank" </w:instrText>
            </w:r>
            <w:r>
              <w:fldChar w:fldCharType="separate"/>
            </w:r>
            <w:r>
              <w:rPr>
                <w:rFonts w:ascii="Marianne" w:hAnsi="Marianne" w:eastAsia="Marianne" w:cs="Marianne"/>
                <w:sz w:val="14"/>
              </w:rPr>
              <w:t xml:space="preserve">SSP4017524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 MENEGATTI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"https://fiches-risques.brgm.fr/georisques/casias/SSP4017523" \t "_blank" </w:instrText>
            </w:r>
            <w:r>
              <w:fldChar w:fldCharType="separate"/>
            </w:r>
            <w:r>
              <w:rPr>
                <w:rFonts w:ascii="Marianne" w:hAnsi="Marianne" w:eastAsia="Marianne" w:cs="Marianne"/>
                <w:sz w:val="14"/>
              </w:rPr>
              <w:t xml:space="preserve">SSP4017523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combustibles et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"https://fiches-risques.brgm.fr/georisques/casias/SSP4017522" \t "_blank" </w:instrText>
            </w:r>
            <w:r>
              <w:fldChar w:fldCharType="separate"/>
            </w:r>
            <w:r>
              <w:rPr>
                <w:rFonts w:ascii="Marianne" w:hAnsi="Marianne" w:eastAsia="Marianne" w:cs="Marianne"/>
                <w:sz w:val="14"/>
              </w:rPr>
              <w:t xml:space="preserve">SSP4017522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LEVEQUE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"https://fiches-risques.brgm.fr/georisques/casias/SSP4017521" \t "_blank" </w:instrText>
            </w:r>
            <w:r>
              <w:fldChar w:fldCharType="separate"/>
            </w:r>
            <w:r>
              <w:rPr>
                <w:rFonts w:ascii="Marianne" w:hAnsi="Marianne" w:eastAsia="Marianne" w:cs="Marianne"/>
                <w:sz w:val="14"/>
              </w:rPr>
              <w:t xml:space="preserve">SSP4017521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"https://fiches-risques.brgm.fr/georisques/casias/SSP4017520" \t "_blank" </w:instrText>
            </w:r>
            <w:r>
              <w:fldChar w:fldCharType="separate"/>
            </w:r>
            <w:r>
              <w:rPr>
                <w:rFonts w:ascii="Marianne" w:hAnsi="Marianne" w:eastAsia="Marianne" w:cs="Marianne"/>
                <w:sz w:val="14"/>
              </w:rPr>
              <w:t xml:space="preserve">SSP4017520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RENQUIN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"https://fiches-risques.brgm.fr/georisques/casias/SSP4017519" \t "_blank" </w:instrText>
            </w:r>
            <w:r>
              <w:fldChar w:fldCharType="separate"/>
            </w:r>
            <w:r>
              <w:rPr>
                <w:rFonts w:ascii="Marianne" w:hAnsi="Marianne" w:eastAsia="Marianne" w:cs="Marianne"/>
                <w:sz w:val="14"/>
              </w:rPr>
              <w:t xml:space="preserve">SSP4017519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DLI HARTFIELD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"https://fiches-risques.brgm.fr/georisques/casias/SSP4017518" \t "_blank" </w:instrText>
            </w:r>
            <w:r>
              <w:fldChar w:fldCharType="separate"/>
            </w:r>
            <w:r>
              <w:rPr>
                <w:rFonts w:ascii="Marianne" w:hAnsi="Marianne" w:eastAsia="Marianne" w:cs="Marianne"/>
                <w:sz w:val="14"/>
              </w:rPr>
              <w:t xml:space="preserve">SSP4017518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HANON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"https://fiches-risques.brgm.fr/georisques/casias/SSP4017517" \t "_blank" </w:instrText>
            </w:r>
            <w:r>
              <w:fldChar w:fldCharType="separate"/>
            </w:r>
            <w:r>
              <w:rPr>
                <w:rFonts w:ascii="Marianne" w:hAnsi="Marianne" w:eastAsia="Marianne" w:cs="Marianne"/>
                <w:sz w:val="14"/>
              </w:rPr>
              <w:t xml:space="preserve">SSP4017517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HANNECART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"https://fiches-risques.brgm.fr/georisques/casias/SSP4017516" \t "_blank" </w:instrText>
            </w:r>
            <w:r>
              <w:fldChar w:fldCharType="separate"/>
            </w:r>
            <w:r>
              <w:rPr>
                <w:rFonts w:ascii="Marianne" w:hAnsi="Marianne" w:eastAsia="Marianne" w:cs="Marianne"/>
                <w:sz w:val="14"/>
              </w:rPr>
              <w:t xml:space="preserve">SSP4017516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Transport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"https://fiches-risques.brgm.fr/georisques/casias/SSP4017515" \t "_blank" </w:instrText>
            </w:r>
            <w:r>
              <w:fldChar w:fldCharType="separate"/>
            </w:r>
            <w:r>
              <w:rPr>
                <w:rFonts w:ascii="Marianne" w:hAnsi="Marianne" w:eastAsia="Marianne" w:cs="Marianne"/>
                <w:sz w:val="14"/>
              </w:rPr>
              <w:t xml:space="preserve">SSP4017515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parking BAUDEMONT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"https://fiches-risques.brgm.fr/georisques/casias/SSP4017514" \t "_blank" </w:instrText>
            </w:r>
            <w:r>
              <w:fldChar w:fldCharType="separate"/>
            </w:r>
            <w:r>
              <w:rPr>
                <w:rFonts w:ascii="Marianne" w:hAnsi="Marianne" w:eastAsia="Marianne" w:cs="Marianne"/>
                <w:sz w:val="14"/>
              </w:rPr>
              <w:t xml:space="preserve">SSP4017514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 et du plastiques ALBAGO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"https://fiches-risques.brgm.fr/georisques/casias/SSP4017513" \t "_blank" </w:instrText>
            </w:r>
            <w:r>
              <w:fldChar w:fldCharType="separate"/>
            </w:r>
            <w:r>
              <w:rPr>
                <w:rFonts w:ascii="Marianne" w:hAnsi="Marianne" w:eastAsia="Marianne" w:cs="Marianne"/>
                <w:sz w:val="14"/>
              </w:rPr>
              <w:t xml:space="preserve">SSP4017513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 à Nouvion en Thiérache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"https://fiches-risques.brgm.fr/georisques/casias/SSP4017512" \t "_blank" </w:instrText>
            </w:r>
            <w:r>
              <w:fldChar w:fldCharType="separate"/>
            </w:r>
            <w:r>
              <w:rPr>
                <w:rFonts w:ascii="Marianne" w:hAnsi="Marianne" w:eastAsia="Marianne" w:cs="Marianne"/>
                <w:sz w:val="14"/>
              </w:rPr>
              <w:t xml:space="preserve">SSP4017512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DEGON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"https://fiches-risques.brgm.fr/georisques/casias/SSP4017511" \t "_blank" </w:instrText>
            </w:r>
            <w:r>
              <w:fldChar w:fldCharType="separate"/>
            </w:r>
            <w:r>
              <w:rPr>
                <w:rFonts w:ascii="Marianne" w:hAnsi="Marianne" w:eastAsia="Marianne" w:cs="Marianne"/>
                <w:sz w:val="14"/>
              </w:rPr>
              <w:t xml:space="preserve">SSP4017511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JOSY 21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"https://fiches-risques.brgm.fr/georisques/casias/SSP4017510" \t "_blank" </w:instrText>
            </w:r>
            <w:r>
              <w:fldChar w:fldCharType="separate"/>
            </w:r>
            <w:r>
              <w:rPr>
                <w:rFonts w:ascii="Marianne" w:hAnsi="Marianne" w:eastAsia="Marianne" w:cs="Marianne"/>
                <w:sz w:val="14"/>
              </w:rPr>
              <w:t xml:space="preserve">SSP4017510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DAUSSY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"https://fiches-risques.brgm.fr/georisques/casias/SSP4017509" \t "_blank" </w:instrText>
            </w:r>
            <w:r>
              <w:fldChar w:fldCharType="separate"/>
            </w:r>
            <w:r>
              <w:rPr>
                <w:rFonts w:ascii="Marianne" w:hAnsi="Marianne" w:eastAsia="Marianne" w:cs="Marianne"/>
                <w:sz w:val="14"/>
              </w:rPr>
              <w:t xml:space="preserve">SSP4017509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CHAMBON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"https://fiches-risques.brgm.fr/georisques/casias/SSP4017508" \t "_blank" </w:instrText>
            </w:r>
            <w:r>
              <w:fldChar w:fldCharType="separate"/>
            </w:r>
            <w:r>
              <w:rPr>
                <w:rFonts w:ascii="Marianne" w:hAnsi="Marianne" w:eastAsia="Marianne" w:cs="Marianne"/>
                <w:sz w:val="14"/>
              </w:rPr>
              <w:t xml:space="preserve">SSP4017508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BREILLAT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"https://fiches-risques.brgm.fr/georisques/casias/SSP4017507" \t "_blank" </w:instrText>
            </w:r>
            <w:r>
              <w:fldChar w:fldCharType="separate"/>
            </w:r>
            <w:r>
              <w:rPr>
                <w:rFonts w:ascii="Marianne" w:hAnsi="Marianne" w:eastAsia="Marianne" w:cs="Marianne"/>
                <w:sz w:val="14"/>
              </w:rPr>
              <w:t xml:space="preserve">SSP4017507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BOUQUENIAUX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"https://fiches-risques.brgm.fr/georisques/casias/SSP4017506" \t "_blank" </w:instrText>
            </w:r>
            <w:r>
              <w:fldChar w:fldCharType="separate"/>
            </w:r>
            <w:r>
              <w:rPr>
                <w:rFonts w:ascii="Marianne" w:hAnsi="Marianne" w:eastAsia="Marianne" w:cs="Marianne"/>
                <w:sz w:val="14"/>
              </w:rPr>
              <w:t xml:space="preserve">SSP4017506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interne d'essence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"https://fiches-risques.brgm.fr/georisques/casias/SSP666961" \t "_blank" </w:instrText>
            </w:r>
            <w:r>
              <w:fldChar w:fldCharType="separate"/>
            </w:r>
            <w:r>
              <w:rPr>
                <w:rFonts w:ascii="Marianne" w:hAnsi="Marianne" w:eastAsia="Marianne" w:cs="Marianne"/>
                <w:sz w:val="14"/>
              </w:rPr>
              <w:t xml:space="preserve">SSP666961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SCOP ABATTOIR DE L'AISNE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